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7CAE" w:rsidRPr="00456939" w:rsidRDefault="00007C28">
      <w:pPr>
        <w:rPr>
          <w:rFonts w:ascii="Times New Roman" w:hAnsi="Times New Roman" w:cs="Times New Roman"/>
          <w:sz w:val="28"/>
          <w:u w:val="single"/>
        </w:rPr>
      </w:pPr>
    </w:p>
    <w:p w:rsidR="004778B9" w:rsidRDefault="004778B9" w:rsidP="007C78B6">
      <w:pPr>
        <w:jc w:val="center"/>
        <w:rPr>
          <w:rFonts w:ascii="Times New Roman" w:hAnsi="Times New Roman" w:cs="Times New Roman"/>
          <w:b/>
          <w:sz w:val="28"/>
          <w:u w:val="single"/>
        </w:rPr>
      </w:pPr>
      <w:r w:rsidRPr="00456939">
        <w:rPr>
          <w:rFonts w:ascii="Times New Roman" w:hAnsi="Times New Roman" w:cs="Times New Roman"/>
          <w:b/>
          <w:sz w:val="28"/>
          <w:u w:val="single"/>
        </w:rPr>
        <w:t>EXECUTIVE SUMMARY:</w:t>
      </w:r>
    </w:p>
    <w:p w:rsidR="00B32486" w:rsidRPr="00456939" w:rsidRDefault="00007C28" w:rsidP="007C78B6">
      <w:pPr>
        <w:jc w:val="center"/>
        <w:rPr>
          <w:rFonts w:ascii="Times New Roman" w:hAnsi="Times New Roman" w:cs="Times New Roman"/>
          <w:b/>
          <w:sz w:val="28"/>
          <w:u w:val="single"/>
        </w:rPr>
      </w:pPr>
    </w:p>
    <w:p w:rsidR="00A37079" w:rsidRPr="000D0EAF" w:rsidRDefault="004778B9" w:rsidP="004778B9">
      <w:pPr>
        <w:jc w:val="both"/>
        <w:rPr>
          <w:rFonts w:ascii="Times New Roman" w:hAnsi="Times New Roman" w:cs="Times New Roman"/>
        </w:rPr>
      </w:pPr>
      <w:r w:rsidRPr="000D0EAF">
        <w:rPr>
          <w:rFonts w:ascii="Times New Roman" w:hAnsi="Times New Roman" w:cs="Times New Roman"/>
        </w:rPr>
        <w:t>Mizoram is one of the smallest and most backward states in the country. The entire state of Mizoram is</w:t>
      </w:r>
      <w:r w:rsidR="004A3FED" w:rsidRPr="000D0EAF">
        <w:rPr>
          <w:rFonts w:ascii="Times New Roman" w:hAnsi="Times New Roman" w:cs="Times New Roman"/>
        </w:rPr>
        <w:t xml:space="preserve"> tribal</w:t>
      </w:r>
      <w:r w:rsidRPr="000D0EAF">
        <w:rPr>
          <w:rFonts w:ascii="Times New Roman" w:hAnsi="Times New Roman" w:cs="Times New Roman"/>
        </w:rPr>
        <w:t xml:space="preserve"> dominated Area, hilly terrain characteri</w:t>
      </w:r>
      <w:r w:rsidR="00007C28">
        <w:rPr>
          <w:rFonts w:ascii="Times New Roman" w:hAnsi="Times New Roman" w:cs="Times New Roman"/>
        </w:rPr>
        <w:t xml:space="preserve"> </w:t>
      </w:r>
      <w:r w:rsidRPr="000D0EAF">
        <w:rPr>
          <w:rFonts w:ascii="Times New Roman" w:hAnsi="Times New Roman" w:cs="Times New Roman"/>
        </w:rPr>
        <w:t>zed by poor transport and communication facilities.</w:t>
      </w:r>
      <w:r w:rsidR="00007C28" w:rsidRPr="000D0EAF">
        <w:rPr>
          <w:rFonts w:ascii="Times New Roman" w:hAnsi="Times New Roman" w:cs="Times New Roman"/>
        </w:rPr>
        <w:t xml:space="preserve"> More than 90% of </w:t>
      </w:r>
      <w:r w:rsidR="00046608" w:rsidRPr="000D0EAF">
        <w:rPr>
          <w:rFonts w:ascii="Times New Roman" w:hAnsi="Times New Roman" w:cs="Times New Roman"/>
        </w:rPr>
        <w:t xml:space="preserve">the </w:t>
      </w:r>
      <w:r w:rsidR="00007C28" w:rsidRPr="000D0EAF">
        <w:rPr>
          <w:rFonts w:ascii="Times New Roman" w:hAnsi="Times New Roman" w:cs="Times New Roman"/>
        </w:rPr>
        <w:t>population</w:t>
      </w:r>
      <w:r w:rsidR="00007C28" w:rsidRPr="000D0EAF">
        <w:rPr>
          <w:rFonts w:ascii="Times New Roman" w:hAnsi="Times New Roman" w:cs="Times New Roman"/>
        </w:rPr>
        <w:t xml:space="preserve"> follows</w:t>
      </w:r>
      <w:r w:rsidR="00007C28" w:rsidRPr="000D0EAF">
        <w:rPr>
          <w:rFonts w:ascii="Times New Roman" w:hAnsi="Times New Roman" w:cs="Times New Roman"/>
        </w:rPr>
        <w:t xml:space="preserve"> Christianity.</w:t>
      </w:r>
      <w:r w:rsidRPr="000D0EAF">
        <w:rPr>
          <w:rFonts w:ascii="Times New Roman" w:hAnsi="Times New Roman" w:cs="Times New Roman"/>
        </w:rPr>
        <w:t xml:space="preserve"> </w:t>
      </w:r>
      <w:r w:rsidR="00046608" w:rsidRPr="000D0EAF">
        <w:rPr>
          <w:rFonts w:ascii="Times New Roman" w:hAnsi="Times New Roman" w:cs="Times New Roman"/>
        </w:rPr>
        <w:t>Although, t</w:t>
      </w:r>
      <w:r w:rsidRPr="000D0EAF">
        <w:rPr>
          <w:rFonts w:ascii="Times New Roman" w:hAnsi="Times New Roman" w:cs="Times New Roman"/>
        </w:rPr>
        <w:t xml:space="preserve">he population of cities/towns in the state may be less </w:t>
      </w:r>
      <w:r w:rsidR="00046608" w:rsidRPr="000D0EAF">
        <w:rPr>
          <w:rFonts w:ascii="Times New Roman" w:hAnsi="Times New Roman" w:cs="Times New Roman"/>
        </w:rPr>
        <w:t xml:space="preserve">than cities in other big states but the </w:t>
      </w:r>
      <w:r w:rsidRPr="000D0EAF">
        <w:rPr>
          <w:rFonts w:ascii="Times New Roman" w:hAnsi="Times New Roman" w:cs="Times New Roman"/>
        </w:rPr>
        <w:t xml:space="preserve"> towns and cities</w:t>
      </w:r>
      <w:r w:rsidR="00007C28" w:rsidRPr="000D0EAF">
        <w:rPr>
          <w:rFonts w:ascii="Times New Roman" w:hAnsi="Times New Roman" w:cs="Times New Roman"/>
        </w:rPr>
        <w:t xml:space="preserve"> are recognizing rapid expansions </w:t>
      </w:r>
      <w:r w:rsidR="00046608" w:rsidRPr="000D0EAF">
        <w:rPr>
          <w:rFonts w:ascii="Times New Roman" w:hAnsi="Times New Roman" w:cs="Times New Roman"/>
        </w:rPr>
        <w:t>due to</w:t>
      </w:r>
      <w:r w:rsidR="00007C28" w:rsidRPr="000D0EAF">
        <w:rPr>
          <w:rFonts w:ascii="Times New Roman" w:hAnsi="Times New Roman" w:cs="Times New Roman"/>
        </w:rPr>
        <w:t xml:space="preserve"> large scale migration </w:t>
      </w:r>
      <w:r w:rsidR="00007C28" w:rsidRPr="000D0EAF">
        <w:rPr>
          <w:rFonts w:ascii="Times New Roman" w:hAnsi="Times New Roman" w:cs="Times New Roman"/>
        </w:rPr>
        <w:t xml:space="preserve">from rural </w:t>
      </w:r>
      <w:r w:rsidR="00007C28" w:rsidRPr="000D0EAF">
        <w:rPr>
          <w:rFonts w:ascii="Times New Roman" w:hAnsi="Times New Roman" w:cs="Times New Roman"/>
        </w:rPr>
        <w:t xml:space="preserve">to urban areas in search of </w:t>
      </w:r>
      <w:r w:rsidR="00254FFD">
        <w:rPr>
          <w:rFonts w:ascii="Times New Roman" w:hAnsi="Times New Roman" w:cs="Times New Roman"/>
        </w:rPr>
        <w:t>works</w:t>
      </w:r>
      <w:r w:rsidR="00007C28" w:rsidRPr="000D0EAF">
        <w:rPr>
          <w:rFonts w:ascii="Times New Roman" w:hAnsi="Times New Roman" w:cs="Times New Roman"/>
        </w:rPr>
        <w:t>, e</w:t>
      </w:r>
      <w:r w:rsidR="00254FFD">
        <w:rPr>
          <w:rFonts w:ascii="Times New Roman" w:hAnsi="Times New Roman" w:cs="Times New Roman"/>
        </w:rPr>
        <w:t>ducation</w:t>
      </w:r>
      <w:r w:rsidR="00007C28" w:rsidRPr="000D0EAF">
        <w:rPr>
          <w:rFonts w:ascii="Times New Roman" w:hAnsi="Times New Roman" w:cs="Times New Roman"/>
        </w:rPr>
        <w:t xml:space="preserve"> </w:t>
      </w:r>
      <w:r w:rsidR="00254FFD">
        <w:rPr>
          <w:rFonts w:ascii="Times New Roman" w:hAnsi="Times New Roman" w:cs="Times New Roman"/>
        </w:rPr>
        <w:t>and other</w:t>
      </w:r>
      <w:r w:rsidR="00007C28" w:rsidRPr="000D0EAF">
        <w:rPr>
          <w:rFonts w:ascii="Times New Roman" w:hAnsi="Times New Roman" w:cs="Times New Roman"/>
        </w:rPr>
        <w:t xml:space="preserve"> </w:t>
      </w:r>
      <w:r w:rsidR="00007C28" w:rsidRPr="000D0EAF">
        <w:rPr>
          <w:rFonts w:ascii="Times New Roman" w:hAnsi="Times New Roman" w:cs="Times New Roman"/>
        </w:rPr>
        <w:t>opportunities</w:t>
      </w:r>
      <w:r w:rsidR="00007C28" w:rsidRPr="000D0EAF">
        <w:rPr>
          <w:rFonts w:ascii="Times New Roman" w:hAnsi="Times New Roman" w:cs="Times New Roman"/>
        </w:rPr>
        <w:t>.</w:t>
      </w:r>
      <w:r w:rsidR="00007C28" w:rsidRPr="000D0EAF">
        <w:rPr>
          <w:rFonts w:ascii="Times New Roman" w:hAnsi="Times New Roman" w:cs="Times New Roman"/>
        </w:rPr>
        <w:t xml:space="preserve"> It may also be noted that mi</w:t>
      </w:r>
      <w:r w:rsidR="00046608" w:rsidRPr="000D0EAF">
        <w:rPr>
          <w:rFonts w:ascii="Times New Roman" w:hAnsi="Times New Roman" w:cs="Times New Roman"/>
        </w:rPr>
        <w:t>gration from neighboring States</w:t>
      </w:r>
      <w:r w:rsidR="00254FFD">
        <w:rPr>
          <w:rFonts w:ascii="Times New Roman" w:hAnsi="Times New Roman" w:cs="Times New Roman"/>
        </w:rPr>
        <w:t xml:space="preserve"> – Assam, Manipur and Tripura and </w:t>
      </w:r>
      <w:r w:rsidR="00161A34">
        <w:rPr>
          <w:rFonts w:ascii="Times New Roman" w:hAnsi="Times New Roman" w:cs="Times New Roman"/>
        </w:rPr>
        <w:t>neighboring</w:t>
      </w:r>
      <w:r w:rsidR="00254FFD">
        <w:rPr>
          <w:rFonts w:ascii="Times New Roman" w:hAnsi="Times New Roman" w:cs="Times New Roman"/>
        </w:rPr>
        <w:t xml:space="preserve"> countries</w:t>
      </w:r>
      <w:r w:rsidR="00007C28" w:rsidRPr="000D0EAF">
        <w:rPr>
          <w:rFonts w:ascii="Times New Roman" w:hAnsi="Times New Roman" w:cs="Times New Roman"/>
        </w:rPr>
        <w:t xml:space="preserve"> Myanmar &amp; </w:t>
      </w:r>
      <w:r w:rsidR="00007C28" w:rsidRPr="000D0EAF">
        <w:rPr>
          <w:rFonts w:ascii="Times New Roman" w:hAnsi="Times New Roman" w:cs="Times New Roman"/>
        </w:rPr>
        <w:t>Bangladesh is</w:t>
      </w:r>
      <w:r w:rsidR="00007C28" w:rsidRPr="000D0EAF">
        <w:rPr>
          <w:rFonts w:ascii="Times New Roman" w:hAnsi="Times New Roman" w:cs="Times New Roman"/>
        </w:rPr>
        <w:t xml:space="preserve"> also contributing a lot in the rapid increase of urban population. </w:t>
      </w:r>
      <w:r w:rsidR="003E30B4" w:rsidRPr="000D0EAF">
        <w:rPr>
          <w:rFonts w:ascii="Times New Roman" w:hAnsi="Times New Roman" w:cs="Times New Roman"/>
        </w:rPr>
        <w:t xml:space="preserve"> In Mizoram</w:t>
      </w:r>
      <w:r w:rsidR="00046608" w:rsidRPr="000D0EAF">
        <w:rPr>
          <w:rFonts w:ascii="Times New Roman" w:hAnsi="Times New Roman" w:cs="Times New Roman"/>
        </w:rPr>
        <w:t>,</w:t>
      </w:r>
      <w:r w:rsidR="003E30B4" w:rsidRPr="000D0EAF">
        <w:rPr>
          <w:rFonts w:ascii="Times New Roman" w:hAnsi="Times New Roman" w:cs="Times New Roman"/>
        </w:rPr>
        <w:t xml:space="preserve"> urban population as per Census 2011 </w:t>
      </w:r>
      <w:r w:rsidR="00007C28" w:rsidRPr="000D0EAF">
        <w:rPr>
          <w:rFonts w:ascii="Times New Roman" w:hAnsi="Times New Roman" w:cs="Times New Roman"/>
        </w:rPr>
        <w:t xml:space="preserve">stands at </w:t>
      </w:r>
      <w:r w:rsidR="004B7723" w:rsidRPr="000D0EAF">
        <w:rPr>
          <w:rFonts w:ascii="Times New Roman" w:hAnsi="Times New Roman" w:cs="Times New Roman"/>
        </w:rPr>
        <w:t>52.11</w:t>
      </w:r>
      <w:r w:rsidR="00007C28" w:rsidRPr="000D0EAF">
        <w:rPr>
          <w:rFonts w:ascii="Times New Roman" w:hAnsi="Times New Roman" w:cs="Times New Roman"/>
        </w:rPr>
        <w:t>% (</w:t>
      </w:r>
      <w:r w:rsidR="004B7723" w:rsidRPr="000D0EAF">
        <w:rPr>
          <w:rFonts w:ascii="Times New Roman" w:hAnsi="Times New Roman" w:cs="Times New Roman"/>
        </w:rPr>
        <w:t>571771</w:t>
      </w:r>
      <w:r w:rsidR="00007C28" w:rsidRPr="000D0EAF">
        <w:rPr>
          <w:rFonts w:ascii="Times New Roman" w:hAnsi="Times New Roman" w:cs="Times New Roman"/>
        </w:rPr>
        <w:t xml:space="preserve">) which is </w:t>
      </w:r>
      <w:r w:rsidR="004B7723" w:rsidRPr="000D0EAF">
        <w:rPr>
          <w:rFonts w:ascii="Times New Roman" w:hAnsi="Times New Roman" w:cs="Times New Roman"/>
        </w:rPr>
        <w:t>29.64</w:t>
      </w:r>
      <w:r w:rsidR="00046608" w:rsidRPr="000D0EAF">
        <w:rPr>
          <w:rFonts w:ascii="Times New Roman" w:hAnsi="Times New Roman" w:cs="Times New Roman"/>
        </w:rPr>
        <w:t xml:space="preserve">% more </w:t>
      </w:r>
      <w:r w:rsidR="00007C28" w:rsidRPr="000D0EAF">
        <w:rPr>
          <w:rFonts w:ascii="Times New Roman" w:hAnsi="Times New Roman" w:cs="Times New Roman"/>
        </w:rPr>
        <w:t>than the</w:t>
      </w:r>
      <w:r w:rsidR="00007C28" w:rsidRPr="000D0EAF">
        <w:rPr>
          <w:rFonts w:ascii="Times New Roman" w:hAnsi="Times New Roman" w:cs="Times New Roman"/>
        </w:rPr>
        <w:t xml:space="preserve"> last decade.</w:t>
      </w:r>
      <w:r w:rsidR="003E30B4" w:rsidRPr="000D0EAF">
        <w:rPr>
          <w:rFonts w:ascii="Times New Roman" w:hAnsi="Times New Roman" w:cs="Times New Roman"/>
        </w:rPr>
        <w:t xml:space="preserve"> </w:t>
      </w:r>
    </w:p>
    <w:p w:rsidR="004778B9" w:rsidRPr="000D0EAF" w:rsidRDefault="00007C28" w:rsidP="004778B9">
      <w:pPr>
        <w:jc w:val="both"/>
        <w:rPr>
          <w:rFonts w:ascii="Times New Roman" w:hAnsi="Times New Roman" w:cs="Times New Roman"/>
        </w:rPr>
      </w:pPr>
      <w:r w:rsidRPr="000D0EAF">
        <w:rPr>
          <w:rFonts w:ascii="Times New Roman" w:hAnsi="Times New Roman" w:cs="Times New Roman"/>
        </w:rPr>
        <w:t xml:space="preserve"> </w:t>
      </w:r>
      <w:r w:rsidR="004778B9" w:rsidRPr="000D0EAF">
        <w:rPr>
          <w:rFonts w:ascii="Times New Roman" w:hAnsi="Times New Roman" w:cs="Times New Roman"/>
        </w:rPr>
        <w:t xml:space="preserve"> </w:t>
      </w:r>
      <w:r w:rsidRPr="000D0EAF">
        <w:rPr>
          <w:rFonts w:ascii="Times New Roman" w:hAnsi="Times New Roman" w:cs="Times New Roman"/>
        </w:rPr>
        <w:t xml:space="preserve">The National Rural Health Mission (NRHM) was launched in 2005 which make opportunity for the rural population to access health facilities </w:t>
      </w:r>
      <w:r w:rsidRPr="000D0EAF">
        <w:rPr>
          <w:rFonts w:ascii="Times New Roman" w:hAnsi="Times New Roman" w:cs="Times New Roman"/>
        </w:rPr>
        <w:t>and better</w:t>
      </w:r>
      <w:r w:rsidRPr="000D0EAF">
        <w:rPr>
          <w:rFonts w:ascii="Times New Roman" w:hAnsi="Times New Roman" w:cs="Times New Roman"/>
        </w:rPr>
        <w:t xml:space="preserve"> he</w:t>
      </w:r>
      <w:r w:rsidRPr="000D0EAF">
        <w:rPr>
          <w:rFonts w:ascii="Times New Roman" w:hAnsi="Times New Roman" w:cs="Times New Roman"/>
        </w:rPr>
        <w:t xml:space="preserve">alth Care services. There have been little efforts in provisions of health care services for the urban </w:t>
      </w:r>
      <w:r w:rsidRPr="000D0EAF">
        <w:rPr>
          <w:rFonts w:ascii="Times New Roman" w:hAnsi="Times New Roman" w:cs="Times New Roman"/>
        </w:rPr>
        <w:t>poor community</w:t>
      </w:r>
      <w:r w:rsidRPr="000D0EAF">
        <w:rPr>
          <w:rFonts w:ascii="Times New Roman" w:hAnsi="Times New Roman" w:cs="Times New Roman"/>
        </w:rPr>
        <w:t xml:space="preserve"> </w:t>
      </w:r>
      <w:r w:rsidRPr="000D0EAF">
        <w:rPr>
          <w:rFonts w:ascii="Times New Roman" w:hAnsi="Times New Roman" w:cs="Times New Roman"/>
        </w:rPr>
        <w:t xml:space="preserve">especially those who are </w:t>
      </w:r>
      <w:r w:rsidRPr="000D0EAF">
        <w:rPr>
          <w:rFonts w:ascii="Times New Roman" w:hAnsi="Times New Roman" w:cs="Times New Roman"/>
        </w:rPr>
        <w:t>dwelling in the outskirt of the city and towns.</w:t>
      </w:r>
      <w:r w:rsidRPr="000D0EAF">
        <w:rPr>
          <w:rFonts w:ascii="Times New Roman" w:hAnsi="Times New Roman" w:cs="Times New Roman"/>
        </w:rPr>
        <w:t xml:space="preserve"> </w:t>
      </w:r>
      <w:r w:rsidR="00355FE0" w:rsidRPr="000D0EAF">
        <w:rPr>
          <w:rFonts w:ascii="Times New Roman" w:hAnsi="Times New Roman" w:cs="Times New Roman"/>
        </w:rPr>
        <w:t>Since 2003-04 Urban Health Scheme has been taken up as one of</w:t>
      </w:r>
      <w:r w:rsidR="00046608" w:rsidRPr="000D0EAF">
        <w:rPr>
          <w:rFonts w:ascii="Times New Roman" w:hAnsi="Times New Roman" w:cs="Times New Roman"/>
        </w:rPr>
        <w:t xml:space="preserve"> the</w:t>
      </w:r>
      <w:r w:rsidR="00355FE0" w:rsidRPr="000D0EAF">
        <w:rPr>
          <w:rFonts w:ascii="Times New Roman" w:hAnsi="Times New Roman" w:cs="Times New Roman"/>
        </w:rPr>
        <w:t xml:space="preserve"> RCH </w:t>
      </w:r>
      <w:r>
        <w:rPr>
          <w:rFonts w:ascii="Times New Roman" w:hAnsi="Times New Roman" w:cs="Times New Roman"/>
        </w:rPr>
        <w:t>Programmes</w:t>
      </w:r>
      <w:r w:rsidRPr="000D0EAF">
        <w:rPr>
          <w:rFonts w:ascii="Times New Roman" w:hAnsi="Times New Roman" w:cs="Times New Roman"/>
        </w:rPr>
        <w:t xml:space="preserve"> covering</w:t>
      </w:r>
      <w:r w:rsidR="00355FE0" w:rsidRPr="000D0EAF">
        <w:rPr>
          <w:rFonts w:ascii="Times New Roman" w:hAnsi="Times New Roman" w:cs="Times New Roman"/>
        </w:rPr>
        <w:t xml:space="preserve"> two major Townships which is observed</w:t>
      </w:r>
      <w:r w:rsidR="00046608" w:rsidRPr="000D0EAF">
        <w:rPr>
          <w:rFonts w:ascii="Times New Roman" w:hAnsi="Times New Roman" w:cs="Times New Roman"/>
        </w:rPr>
        <w:t xml:space="preserve"> as</w:t>
      </w:r>
      <w:r w:rsidR="00355FE0" w:rsidRPr="000D0EAF">
        <w:rPr>
          <w:rFonts w:ascii="Times New Roman" w:hAnsi="Times New Roman" w:cs="Times New Roman"/>
        </w:rPr>
        <w:t xml:space="preserve"> </w:t>
      </w:r>
      <w:r w:rsidRPr="000D0EAF">
        <w:rPr>
          <w:rFonts w:ascii="Times New Roman" w:hAnsi="Times New Roman" w:cs="Times New Roman"/>
        </w:rPr>
        <w:t>not enough to meet the increasing demand of health care needs.</w:t>
      </w:r>
      <w:r w:rsidR="00355FE0" w:rsidRPr="000D0EAF">
        <w:rPr>
          <w:rFonts w:ascii="Times New Roman" w:hAnsi="Times New Roman" w:cs="Times New Roman"/>
        </w:rPr>
        <w:t xml:space="preserve"> </w:t>
      </w:r>
      <w:r w:rsidRPr="000D0EAF">
        <w:rPr>
          <w:rFonts w:ascii="Times New Roman" w:hAnsi="Times New Roman" w:cs="Times New Roman"/>
        </w:rPr>
        <w:t xml:space="preserve">It is necessary to </w:t>
      </w:r>
      <w:r w:rsidRPr="000D0EAF">
        <w:rPr>
          <w:rFonts w:ascii="Times New Roman" w:hAnsi="Times New Roman" w:cs="Times New Roman"/>
        </w:rPr>
        <w:t>address the health of urban poor</w:t>
      </w:r>
      <w:r w:rsidRPr="000D0EAF">
        <w:rPr>
          <w:rFonts w:ascii="Times New Roman" w:hAnsi="Times New Roman" w:cs="Times New Roman"/>
        </w:rPr>
        <w:t xml:space="preserve"> in proportion</w:t>
      </w:r>
      <w:r w:rsidR="004327FC">
        <w:rPr>
          <w:rFonts w:ascii="Times New Roman" w:hAnsi="Times New Roman" w:cs="Times New Roman"/>
        </w:rPr>
        <w:t xml:space="preserve"> </w:t>
      </w:r>
      <w:r w:rsidRPr="000D0EAF">
        <w:rPr>
          <w:rFonts w:ascii="Times New Roman" w:hAnsi="Times New Roman" w:cs="Times New Roman"/>
        </w:rPr>
        <w:t>to the growth of population</w:t>
      </w:r>
      <w:r w:rsidRPr="000D0EAF">
        <w:rPr>
          <w:rFonts w:ascii="Times New Roman" w:hAnsi="Times New Roman" w:cs="Times New Roman"/>
        </w:rPr>
        <w:t>.</w:t>
      </w:r>
      <w:r w:rsidR="001E50EF" w:rsidRPr="000D0EAF">
        <w:rPr>
          <w:rFonts w:ascii="Times New Roman" w:hAnsi="Times New Roman" w:cs="Times New Roman"/>
        </w:rPr>
        <w:t xml:space="preserve"> </w:t>
      </w:r>
    </w:p>
    <w:p w:rsidR="004778B9" w:rsidRPr="000D0EAF" w:rsidRDefault="00007C28" w:rsidP="004778B9">
      <w:pPr>
        <w:jc w:val="both"/>
        <w:rPr>
          <w:rFonts w:ascii="Times New Roman" w:hAnsi="Times New Roman" w:cs="Times New Roman"/>
        </w:rPr>
      </w:pPr>
      <w:r w:rsidRPr="000D0EAF">
        <w:rPr>
          <w:rFonts w:ascii="Times New Roman" w:hAnsi="Times New Roman" w:cs="Times New Roman"/>
        </w:rPr>
        <w:t>The launch of National Urban He</w:t>
      </w:r>
      <w:r w:rsidRPr="000D0EAF">
        <w:rPr>
          <w:rFonts w:ascii="Times New Roman" w:hAnsi="Times New Roman" w:cs="Times New Roman"/>
        </w:rPr>
        <w:t>alth Mission is</w:t>
      </w:r>
      <w:r w:rsidRPr="000D0EAF">
        <w:rPr>
          <w:rFonts w:ascii="Times New Roman" w:hAnsi="Times New Roman" w:cs="Times New Roman"/>
        </w:rPr>
        <w:t xml:space="preserve"> much appreciated and anticipated</w:t>
      </w:r>
      <w:r w:rsidRPr="000D0EAF">
        <w:rPr>
          <w:rFonts w:ascii="Times New Roman" w:hAnsi="Times New Roman" w:cs="Times New Roman"/>
        </w:rPr>
        <w:t xml:space="preserve"> </w:t>
      </w:r>
      <w:r w:rsidR="000806EE" w:rsidRPr="000D0EAF">
        <w:rPr>
          <w:rFonts w:ascii="Times New Roman" w:hAnsi="Times New Roman" w:cs="Times New Roman"/>
        </w:rPr>
        <w:t>while considering</w:t>
      </w:r>
      <w:r w:rsidRPr="000D0EAF">
        <w:rPr>
          <w:rFonts w:ascii="Times New Roman" w:hAnsi="Times New Roman" w:cs="Times New Roman"/>
        </w:rPr>
        <w:t xml:space="preserve"> the h</w:t>
      </w:r>
      <w:r w:rsidRPr="000D0EAF">
        <w:rPr>
          <w:rFonts w:ascii="Times New Roman" w:hAnsi="Times New Roman" w:cs="Times New Roman"/>
        </w:rPr>
        <w:t>ealth conce</w:t>
      </w:r>
      <w:r w:rsidRPr="000D0EAF">
        <w:rPr>
          <w:rFonts w:ascii="Times New Roman" w:hAnsi="Times New Roman" w:cs="Times New Roman"/>
        </w:rPr>
        <w:t>rns of ur</w:t>
      </w:r>
      <w:r w:rsidRPr="000D0EAF">
        <w:rPr>
          <w:rFonts w:ascii="Times New Roman" w:hAnsi="Times New Roman" w:cs="Times New Roman"/>
        </w:rPr>
        <w:t xml:space="preserve">ban community. It will envisage systematical approach to provide integrated and sustainable </w:t>
      </w:r>
      <w:r w:rsidRPr="000D0EAF">
        <w:rPr>
          <w:rFonts w:ascii="Times New Roman" w:hAnsi="Times New Roman" w:cs="Times New Roman"/>
        </w:rPr>
        <w:t xml:space="preserve">health care service delivery </w:t>
      </w:r>
      <w:r w:rsidRPr="000D0EAF">
        <w:rPr>
          <w:rFonts w:ascii="Times New Roman" w:hAnsi="Times New Roman" w:cs="Times New Roman"/>
        </w:rPr>
        <w:t xml:space="preserve">for Primary, Secondary and Tertiary </w:t>
      </w:r>
      <w:r w:rsidRPr="000D0EAF">
        <w:rPr>
          <w:rFonts w:ascii="Times New Roman" w:hAnsi="Times New Roman" w:cs="Times New Roman"/>
        </w:rPr>
        <w:t>sectors</w:t>
      </w:r>
      <w:r w:rsidRPr="000D0EAF">
        <w:rPr>
          <w:rFonts w:ascii="Times New Roman" w:hAnsi="Times New Roman" w:cs="Times New Roman"/>
        </w:rPr>
        <w:t xml:space="preserve"> in</w:t>
      </w:r>
      <w:r w:rsidRPr="000D0EAF">
        <w:rPr>
          <w:rFonts w:ascii="Times New Roman" w:hAnsi="Times New Roman" w:cs="Times New Roman"/>
        </w:rPr>
        <w:t xml:space="preserve"> the urban areas of the State with focus on poor slums and other vulnerable groups.</w:t>
      </w:r>
      <w:r w:rsidR="00153648" w:rsidRPr="000D0EAF">
        <w:rPr>
          <w:rFonts w:ascii="Times New Roman" w:hAnsi="Times New Roman" w:cs="Times New Roman"/>
        </w:rPr>
        <w:t xml:space="preserve"> </w:t>
      </w:r>
    </w:p>
    <w:p w:rsidR="008B09EA"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CF629C" w:rsidRDefault="00007C28">
      <w:pPr>
        <w:rPr>
          <w:rFonts w:ascii="Times New Roman" w:hAnsi="Times New Roman" w:cs="Times New Roman"/>
        </w:rPr>
      </w:pPr>
    </w:p>
    <w:p w:rsidR="00B32486" w:rsidRDefault="00007C28" w:rsidP="00381BBB">
      <w:pPr>
        <w:jc w:val="both"/>
        <w:rPr>
          <w:rFonts w:ascii="Times New Roman" w:hAnsi="Times New Roman" w:cs="Times New Roman"/>
          <w:b/>
        </w:rPr>
      </w:pPr>
    </w:p>
    <w:p w:rsidR="00CF629C" w:rsidRDefault="00007C28" w:rsidP="00381BBB">
      <w:pPr>
        <w:jc w:val="both"/>
        <w:rPr>
          <w:rFonts w:ascii="Times New Roman" w:hAnsi="Times New Roman" w:cs="Times New Roman"/>
          <w:b/>
        </w:rPr>
      </w:pPr>
      <w:r>
        <w:rPr>
          <w:rFonts w:ascii="Times New Roman" w:hAnsi="Times New Roman" w:cs="Times New Roman"/>
          <w:b/>
        </w:rPr>
        <w:lastRenderedPageBreak/>
        <w:t xml:space="preserve">OBJECTIVES: </w:t>
      </w:r>
    </w:p>
    <w:p w:rsidR="00D4192A" w:rsidRDefault="00007C28" w:rsidP="00381BBB">
      <w:pPr>
        <w:jc w:val="both"/>
        <w:rPr>
          <w:rFonts w:ascii="Times New Roman" w:hAnsi="Times New Roman" w:cs="Times New Roman"/>
          <w:b/>
        </w:rPr>
      </w:pPr>
      <w:r>
        <w:rPr>
          <w:rFonts w:ascii="Times New Roman" w:hAnsi="Times New Roman" w:cs="Times New Roman"/>
          <w:b/>
        </w:rPr>
        <w:t xml:space="preserve">Provision of integrated and sustainable Primary Health Care </w:t>
      </w:r>
      <w:r w:rsidR="002108F7">
        <w:rPr>
          <w:rFonts w:ascii="Times New Roman" w:hAnsi="Times New Roman" w:cs="Times New Roman"/>
          <w:b/>
        </w:rPr>
        <w:t>to promote the health Status of urban poor community</w:t>
      </w:r>
      <w:r>
        <w:rPr>
          <w:rFonts w:ascii="Times New Roman" w:hAnsi="Times New Roman" w:cs="Times New Roman"/>
          <w:b/>
        </w:rPr>
        <w:t>/ low income neighborhood</w:t>
      </w:r>
      <w:r w:rsidR="000610A2">
        <w:rPr>
          <w:rFonts w:ascii="Times New Roman" w:hAnsi="Times New Roman" w:cs="Times New Roman"/>
          <w:b/>
        </w:rPr>
        <w:t xml:space="preserve">s, </w:t>
      </w:r>
      <w:r w:rsidR="002108F7">
        <w:rPr>
          <w:rFonts w:ascii="Times New Roman" w:hAnsi="Times New Roman" w:cs="Times New Roman"/>
          <w:b/>
        </w:rPr>
        <w:t>particularly those who are dwelling in the outskirt of the cities</w:t>
      </w:r>
      <w:r w:rsidR="004327FC">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b/>
        </w:rPr>
        <w:t xml:space="preserve">towns and vulnerable sections, </w:t>
      </w:r>
      <w:r w:rsidR="000610A2">
        <w:rPr>
          <w:rFonts w:ascii="Times New Roman" w:hAnsi="Times New Roman" w:cs="Times New Roman"/>
          <w:b/>
        </w:rPr>
        <w:t>KFAs</w:t>
      </w:r>
    </w:p>
    <w:p w:rsidR="00CF629C" w:rsidRDefault="00007C28" w:rsidP="00381BBB">
      <w:pPr>
        <w:jc w:val="both"/>
        <w:rPr>
          <w:rFonts w:ascii="Times New Roman" w:hAnsi="Times New Roman" w:cs="Times New Roman"/>
          <w:b/>
        </w:rPr>
      </w:pPr>
    </w:p>
    <w:p w:rsidR="00B32486" w:rsidRDefault="00007C28" w:rsidP="00381BBB">
      <w:pPr>
        <w:jc w:val="both"/>
        <w:rPr>
          <w:rFonts w:ascii="Times New Roman" w:hAnsi="Times New Roman" w:cs="Times New Roman"/>
          <w:b/>
        </w:rPr>
      </w:pPr>
    </w:p>
    <w:p w:rsidR="00381BBB" w:rsidRPr="0078002E" w:rsidRDefault="00007C28" w:rsidP="00381BBB">
      <w:pPr>
        <w:jc w:val="both"/>
        <w:rPr>
          <w:rFonts w:ascii="Times New Roman" w:hAnsi="Times New Roman" w:cs="Times New Roman"/>
          <w:b/>
        </w:rPr>
      </w:pPr>
      <w:r>
        <w:rPr>
          <w:rFonts w:ascii="Times New Roman" w:hAnsi="Times New Roman" w:cs="Times New Roman"/>
          <w:b/>
        </w:rPr>
        <w:t>URBAN PUBLIC HEALTH CENTRES</w:t>
      </w:r>
      <w:r w:rsidR="00381BBB" w:rsidRPr="0078002E">
        <w:rPr>
          <w:rFonts w:ascii="Times New Roman" w:hAnsi="Times New Roman" w:cs="Times New Roman"/>
          <w:b/>
        </w:rPr>
        <w:t xml:space="preserve">: </w:t>
      </w:r>
    </w:p>
    <w:p w:rsidR="00381BBB" w:rsidRPr="000D0EAF" w:rsidRDefault="00381BBB" w:rsidP="00381BBB">
      <w:pPr>
        <w:jc w:val="both"/>
        <w:rPr>
          <w:rFonts w:ascii="Times New Roman" w:hAnsi="Times New Roman" w:cs="Times New Roman"/>
        </w:rPr>
      </w:pPr>
      <w:r w:rsidRPr="000D0EAF">
        <w:rPr>
          <w:rFonts w:ascii="Times New Roman" w:hAnsi="Times New Roman" w:cs="Times New Roman"/>
        </w:rPr>
        <w:t xml:space="preserve">As </w:t>
      </w:r>
      <w:r>
        <w:rPr>
          <w:rFonts w:ascii="Times New Roman" w:hAnsi="Times New Roman" w:cs="Times New Roman"/>
        </w:rPr>
        <w:t xml:space="preserve">already </w:t>
      </w:r>
      <w:r w:rsidRPr="000D0EAF">
        <w:rPr>
          <w:rFonts w:ascii="Times New Roman" w:hAnsi="Times New Roman" w:cs="Times New Roman"/>
        </w:rPr>
        <w:t>mentioned, Urban Health has been taken up as one of the scheme under RCH/NRHM in two major city/town</w:t>
      </w:r>
      <w:r w:rsidR="00007C28">
        <w:rPr>
          <w:rFonts w:ascii="Times New Roman" w:hAnsi="Times New Roman" w:cs="Times New Roman"/>
        </w:rPr>
        <w:t xml:space="preserve"> viz. Aizawl (</w:t>
      </w:r>
      <w:r w:rsidRPr="000D0EAF">
        <w:rPr>
          <w:rFonts w:ascii="Times New Roman" w:hAnsi="Times New Roman" w:cs="Times New Roman"/>
        </w:rPr>
        <w:t>capital city) and Lunglei township ( 2</w:t>
      </w:r>
      <w:r w:rsidRPr="000D0EAF">
        <w:rPr>
          <w:rFonts w:ascii="Times New Roman" w:hAnsi="Times New Roman" w:cs="Times New Roman"/>
          <w:vertAlign w:val="superscript"/>
        </w:rPr>
        <w:t>nd</w:t>
      </w:r>
      <w:r w:rsidR="00007C28">
        <w:rPr>
          <w:rFonts w:ascii="Times New Roman" w:hAnsi="Times New Roman" w:cs="Times New Roman"/>
        </w:rPr>
        <w:t xml:space="preserve"> biggest town) since 2004.</w:t>
      </w:r>
      <w:r w:rsidRPr="000D0EAF">
        <w:rPr>
          <w:rFonts w:ascii="Times New Roman" w:hAnsi="Times New Roman" w:cs="Times New Roman"/>
        </w:rPr>
        <w:t xml:space="preserve"> 4 UHCs and 1 UHC have been established with 5 beds each in Aizawl and Lunglei respectively and these UHCs are providing round the clock services. </w:t>
      </w:r>
      <w:r w:rsidR="00007C28">
        <w:rPr>
          <w:rFonts w:ascii="Times New Roman" w:hAnsi="Times New Roman" w:cs="Times New Roman"/>
        </w:rPr>
        <w:t xml:space="preserve">In 2013-14 </w:t>
      </w:r>
      <w:r w:rsidR="00007C28">
        <w:rPr>
          <w:rFonts w:ascii="Times New Roman" w:hAnsi="Times New Roman" w:cs="Times New Roman"/>
        </w:rPr>
        <w:t xml:space="preserve">NUHM ROP </w:t>
      </w:r>
      <w:r w:rsidR="00007C28">
        <w:rPr>
          <w:rFonts w:ascii="Times New Roman" w:hAnsi="Times New Roman" w:cs="Times New Roman"/>
        </w:rPr>
        <w:t>2(two)</w:t>
      </w:r>
      <w:r w:rsidR="00007C28">
        <w:rPr>
          <w:rFonts w:ascii="Times New Roman" w:hAnsi="Times New Roman" w:cs="Times New Roman"/>
        </w:rPr>
        <w:t xml:space="preserve"> new UPHC in Aiza</w:t>
      </w:r>
      <w:r w:rsidR="00007C28">
        <w:rPr>
          <w:rFonts w:ascii="Times New Roman" w:hAnsi="Times New Roman" w:cs="Times New Roman"/>
        </w:rPr>
        <w:t xml:space="preserve">wl City and 1 </w:t>
      </w:r>
      <w:r w:rsidR="00007C28">
        <w:rPr>
          <w:rFonts w:ascii="Times New Roman" w:hAnsi="Times New Roman" w:cs="Times New Roman"/>
        </w:rPr>
        <w:t xml:space="preserve">(One) new UPHC in Lunglei Town </w:t>
      </w:r>
      <w:r w:rsidR="00007C28">
        <w:rPr>
          <w:rFonts w:ascii="Times New Roman" w:hAnsi="Times New Roman" w:cs="Times New Roman"/>
        </w:rPr>
        <w:t>was approved and the total number of UPHC with the existing centres</w:t>
      </w:r>
      <w:r w:rsidR="00007C28">
        <w:rPr>
          <w:rFonts w:ascii="Times New Roman" w:hAnsi="Times New Roman" w:cs="Times New Roman"/>
        </w:rPr>
        <w:t xml:space="preserve"> comes to </w:t>
      </w:r>
      <w:r w:rsidR="00007C28">
        <w:rPr>
          <w:rFonts w:ascii="Times New Roman" w:hAnsi="Times New Roman" w:cs="Times New Roman"/>
        </w:rPr>
        <w:t>8 (eight) numbers.</w:t>
      </w:r>
      <w:r w:rsidR="00007C28">
        <w:rPr>
          <w:rFonts w:ascii="Times New Roman" w:hAnsi="Times New Roman" w:cs="Times New Roman"/>
        </w:rPr>
        <w:t xml:space="preserve"> As per guidelines of NUHM PIP, as the setting up of UPHC are to be phased out, no new UPHC was proposed during 2014</w:t>
      </w:r>
      <w:r w:rsidR="00007C28">
        <w:rPr>
          <w:rFonts w:ascii="Times New Roman" w:hAnsi="Times New Roman" w:cs="Times New Roman"/>
        </w:rPr>
        <w:t>-15.</w:t>
      </w:r>
      <w:r w:rsidR="00007C28">
        <w:rPr>
          <w:rFonts w:ascii="Times New Roman" w:hAnsi="Times New Roman" w:cs="Times New Roman"/>
        </w:rPr>
        <w:t xml:space="preserve"> Out of these 8 approved UPHCs two UPHCs namely ITI UPHC and Sihphir UPHC are </w:t>
      </w:r>
      <w:r w:rsidR="00007C28">
        <w:rPr>
          <w:rFonts w:ascii="Times New Roman" w:hAnsi="Times New Roman" w:cs="Times New Roman"/>
        </w:rPr>
        <w:t xml:space="preserve">on Government buildings, and </w:t>
      </w:r>
      <w:r w:rsidR="00007C28">
        <w:rPr>
          <w:rFonts w:ascii="Times New Roman" w:hAnsi="Times New Roman" w:cs="Times New Roman"/>
        </w:rPr>
        <w:t>the remaining six (6) UPHC</w:t>
      </w:r>
      <w:r w:rsidR="00007C28">
        <w:rPr>
          <w:rFonts w:ascii="Times New Roman" w:hAnsi="Times New Roman" w:cs="Times New Roman"/>
        </w:rPr>
        <w:t>s</w:t>
      </w:r>
      <w:r w:rsidR="00007C28">
        <w:rPr>
          <w:rFonts w:ascii="Times New Roman" w:hAnsi="Times New Roman" w:cs="Times New Roman"/>
        </w:rPr>
        <w:t xml:space="preserve"> </w:t>
      </w:r>
      <w:r w:rsidR="00007C28">
        <w:rPr>
          <w:rFonts w:ascii="Times New Roman" w:hAnsi="Times New Roman" w:cs="Times New Roman"/>
        </w:rPr>
        <w:t>are functioning on rented buildings.</w:t>
      </w:r>
      <w:r w:rsidR="00007C28">
        <w:rPr>
          <w:rFonts w:ascii="Times New Roman" w:hAnsi="Times New Roman" w:cs="Times New Roman"/>
        </w:rPr>
        <w:t xml:space="preserve"> </w:t>
      </w:r>
      <w:r w:rsidR="003C5091">
        <w:rPr>
          <w:rFonts w:ascii="Times New Roman" w:hAnsi="Times New Roman" w:cs="Times New Roman"/>
        </w:rPr>
        <w:t>Construction of three</w:t>
      </w:r>
      <w:r w:rsidR="00007C28">
        <w:rPr>
          <w:rFonts w:ascii="Times New Roman" w:hAnsi="Times New Roman" w:cs="Times New Roman"/>
        </w:rPr>
        <w:t xml:space="preserve"> new UPHC is proposed during the current year at </w:t>
      </w:r>
      <w:r w:rsidR="00007C28" w:rsidRPr="00F72B64">
        <w:rPr>
          <w:rFonts w:ascii="Times New Roman" w:hAnsi="Times New Roman" w:cs="Times New Roman"/>
          <w:b/>
        </w:rPr>
        <w:t>Chawlhhmun</w:t>
      </w:r>
      <w:r w:rsidR="00007C28">
        <w:rPr>
          <w:rFonts w:ascii="Times New Roman" w:hAnsi="Times New Roman" w:cs="Times New Roman"/>
        </w:rPr>
        <w:t xml:space="preserve">, </w:t>
      </w:r>
      <w:r w:rsidR="00007C28" w:rsidRPr="00F72B64">
        <w:rPr>
          <w:rFonts w:ascii="Times New Roman" w:hAnsi="Times New Roman" w:cs="Times New Roman"/>
          <w:b/>
        </w:rPr>
        <w:t>Hlimen</w:t>
      </w:r>
      <w:r w:rsidR="00007C28">
        <w:rPr>
          <w:rFonts w:ascii="Times New Roman" w:hAnsi="Times New Roman" w:cs="Times New Roman"/>
          <w:b/>
        </w:rPr>
        <w:t xml:space="preserve"> and Sazaikawn</w:t>
      </w:r>
      <w:r w:rsidR="00007C28" w:rsidRPr="00F72B64">
        <w:rPr>
          <w:rFonts w:ascii="Times New Roman" w:hAnsi="Times New Roman" w:cs="Times New Roman"/>
          <w:b/>
        </w:rPr>
        <w:t xml:space="preserve"> </w:t>
      </w:r>
      <w:r w:rsidR="00007C28">
        <w:rPr>
          <w:rFonts w:ascii="Times New Roman" w:hAnsi="Times New Roman" w:cs="Times New Roman"/>
        </w:rPr>
        <w:t>during the year 2014-15</w:t>
      </w:r>
      <w:r w:rsidR="00007C28">
        <w:rPr>
          <w:rFonts w:ascii="Times New Roman" w:hAnsi="Times New Roman" w:cs="Times New Roman"/>
        </w:rPr>
        <w:t xml:space="preserve">. </w:t>
      </w:r>
      <w:r w:rsidRPr="000D0EAF">
        <w:rPr>
          <w:rFonts w:ascii="Times New Roman" w:hAnsi="Times New Roman" w:cs="Times New Roman"/>
        </w:rPr>
        <w:t xml:space="preserve">As approved </w:t>
      </w:r>
      <w:r w:rsidR="00007C28">
        <w:rPr>
          <w:rFonts w:ascii="Times New Roman" w:hAnsi="Times New Roman" w:cs="Times New Roman"/>
        </w:rPr>
        <w:t xml:space="preserve">by Government of India, these </w:t>
      </w:r>
      <w:r w:rsidRPr="000D0EAF">
        <w:rPr>
          <w:rFonts w:ascii="Times New Roman" w:hAnsi="Times New Roman" w:cs="Times New Roman"/>
        </w:rPr>
        <w:t>U</w:t>
      </w:r>
      <w:r w:rsidR="00007C28">
        <w:rPr>
          <w:rFonts w:ascii="Times New Roman" w:hAnsi="Times New Roman" w:cs="Times New Roman"/>
        </w:rPr>
        <w:t>PHCs is intended to be</w:t>
      </w:r>
      <w:r w:rsidRPr="000D0EAF">
        <w:rPr>
          <w:rFonts w:ascii="Times New Roman" w:hAnsi="Times New Roman" w:cs="Times New Roman"/>
        </w:rPr>
        <w:t xml:space="preserve"> equipped to function as </w:t>
      </w:r>
      <w:r w:rsidR="004327FC">
        <w:rPr>
          <w:rFonts w:ascii="Times New Roman" w:hAnsi="Times New Roman" w:cs="Times New Roman"/>
        </w:rPr>
        <w:t>r</w:t>
      </w:r>
      <w:r w:rsidRPr="000D0EAF">
        <w:rPr>
          <w:rFonts w:ascii="Times New Roman" w:hAnsi="Times New Roman" w:cs="Times New Roman"/>
        </w:rPr>
        <w:t>ural/normal PHCs in order to effectively address the urban poor population by providing primary, secondary etc health services. Meanwhile provision of outreach services/session has also been provided through these UHCs. From the past experience, it has been considered that functioning of UHCs as PHC is very effective to promote the health status of poor community especially those who are living in the outskirt of the cities. Major services provided through UHCs are as summarized below:</w:t>
      </w:r>
    </w:p>
    <w:p w:rsidR="00381BBB" w:rsidRPr="00822E44" w:rsidRDefault="00381BBB" w:rsidP="00381BBB">
      <w:pPr>
        <w:numPr>
          <w:ilvl w:val="0"/>
          <w:numId w:val="1"/>
        </w:numPr>
        <w:jc w:val="both"/>
        <w:rPr>
          <w:rFonts w:ascii="Times New Roman" w:hAnsi="Times New Roman" w:cs="Times New Roman"/>
        </w:rPr>
      </w:pPr>
      <w:r w:rsidRPr="00822E44">
        <w:rPr>
          <w:rFonts w:ascii="Times New Roman" w:hAnsi="Times New Roman" w:cs="Times New Roman"/>
        </w:rPr>
        <w:t>Provision of OPD &amp; IPD services for general patients</w:t>
      </w:r>
    </w:p>
    <w:p w:rsidR="00381BBB" w:rsidRPr="000D0EAF" w:rsidRDefault="00381BBB" w:rsidP="00381BBB">
      <w:pPr>
        <w:numPr>
          <w:ilvl w:val="0"/>
          <w:numId w:val="1"/>
        </w:numPr>
        <w:jc w:val="both"/>
        <w:rPr>
          <w:rFonts w:ascii="Times New Roman" w:hAnsi="Times New Roman" w:cs="Times New Roman"/>
        </w:rPr>
      </w:pPr>
      <w:r w:rsidRPr="000D0EAF">
        <w:rPr>
          <w:rFonts w:ascii="Times New Roman" w:hAnsi="Times New Roman" w:cs="Times New Roman"/>
        </w:rPr>
        <w:t>Conducting Deliveries</w:t>
      </w:r>
    </w:p>
    <w:p w:rsidR="00381BBB" w:rsidRPr="000D0EAF" w:rsidRDefault="00381BBB" w:rsidP="00381BBB">
      <w:pPr>
        <w:numPr>
          <w:ilvl w:val="0"/>
          <w:numId w:val="1"/>
        </w:numPr>
        <w:jc w:val="both"/>
        <w:rPr>
          <w:rFonts w:ascii="Times New Roman" w:hAnsi="Times New Roman" w:cs="Times New Roman"/>
        </w:rPr>
      </w:pPr>
      <w:r>
        <w:rPr>
          <w:rFonts w:ascii="Times New Roman" w:hAnsi="Times New Roman" w:cs="Times New Roman"/>
        </w:rPr>
        <w:t>Management of minor</w:t>
      </w:r>
      <w:r w:rsidRPr="000D0EAF">
        <w:rPr>
          <w:rFonts w:ascii="Times New Roman" w:hAnsi="Times New Roman" w:cs="Times New Roman"/>
        </w:rPr>
        <w:t xml:space="preserve"> injuries</w:t>
      </w:r>
      <w:r w:rsidR="00007C28">
        <w:rPr>
          <w:rFonts w:ascii="Times New Roman" w:hAnsi="Times New Roman" w:cs="Times New Roman"/>
        </w:rPr>
        <w:t>/First Aid Services</w:t>
      </w:r>
    </w:p>
    <w:p w:rsidR="00381BBB" w:rsidRPr="000D0EAF" w:rsidRDefault="00381BBB" w:rsidP="00381BBB">
      <w:pPr>
        <w:numPr>
          <w:ilvl w:val="0"/>
          <w:numId w:val="1"/>
        </w:numPr>
        <w:jc w:val="both"/>
        <w:rPr>
          <w:rFonts w:ascii="Times New Roman" w:hAnsi="Times New Roman" w:cs="Times New Roman"/>
        </w:rPr>
      </w:pPr>
      <w:r w:rsidRPr="000D0EAF">
        <w:rPr>
          <w:rFonts w:ascii="Times New Roman" w:hAnsi="Times New Roman" w:cs="Times New Roman"/>
        </w:rPr>
        <w:t>Referral to higher facilities as necessary</w:t>
      </w:r>
    </w:p>
    <w:p w:rsidR="00381BBB" w:rsidRDefault="00007C28" w:rsidP="00381BBB">
      <w:pPr>
        <w:numPr>
          <w:ilvl w:val="0"/>
          <w:numId w:val="1"/>
        </w:numPr>
        <w:jc w:val="both"/>
        <w:rPr>
          <w:rFonts w:ascii="Times New Roman" w:hAnsi="Times New Roman" w:cs="Times New Roman"/>
        </w:rPr>
      </w:pPr>
      <w:r>
        <w:rPr>
          <w:rFonts w:ascii="Times New Roman" w:hAnsi="Times New Roman" w:cs="Times New Roman"/>
        </w:rPr>
        <w:t>Out</w:t>
      </w:r>
      <w:r w:rsidR="00381BBB" w:rsidRPr="00166779">
        <w:rPr>
          <w:rFonts w:ascii="Times New Roman" w:hAnsi="Times New Roman" w:cs="Times New Roman"/>
        </w:rPr>
        <w:t>reach service / Home v</w:t>
      </w:r>
      <w:r>
        <w:rPr>
          <w:rFonts w:ascii="Times New Roman" w:hAnsi="Times New Roman" w:cs="Times New Roman"/>
        </w:rPr>
        <w:t>isits for early detection of pr</w:t>
      </w:r>
      <w:r w:rsidR="00381BBB" w:rsidRPr="00166779">
        <w:rPr>
          <w:rFonts w:ascii="Times New Roman" w:hAnsi="Times New Roman" w:cs="Times New Roman"/>
        </w:rPr>
        <w:t xml:space="preserve">egnancy by ANM &amp; ASHA.   </w:t>
      </w:r>
    </w:p>
    <w:p w:rsidR="00381BBB" w:rsidRDefault="00381BBB" w:rsidP="00381BBB">
      <w:pPr>
        <w:numPr>
          <w:ilvl w:val="0"/>
          <w:numId w:val="1"/>
        </w:numPr>
        <w:jc w:val="both"/>
        <w:rPr>
          <w:rFonts w:ascii="Times New Roman" w:hAnsi="Times New Roman" w:cs="Times New Roman"/>
        </w:rPr>
      </w:pPr>
      <w:r>
        <w:rPr>
          <w:rFonts w:ascii="Times New Roman" w:hAnsi="Times New Roman" w:cs="Times New Roman"/>
        </w:rPr>
        <w:t>Counselling of mother for fully immunization</w:t>
      </w:r>
    </w:p>
    <w:p w:rsidR="00381BBB" w:rsidRPr="00B24D04" w:rsidRDefault="00381BBB" w:rsidP="00381BBB">
      <w:pPr>
        <w:numPr>
          <w:ilvl w:val="0"/>
          <w:numId w:val="1"/>
        </w:numPr>
        <w:rPr>
          <w:rFonts w:ascii="Times New Roman" w:hAnsi="Times New Roman" w:cs="Times New Roman"/>
          <w:b/>
        </w:rPr>
      </w:pPr>
      <w:r w:rsidRPr="00822E44">
        <w:rPr>
          <w:rFonts w:ascii="Times New Roman" w:hAnsi="Times New Roman" w:cs="Times New Roman"/>
        </w:rPr>
        <w:t>Provision of se</w:t>
      </w:r>
      <w:r w:rsidR="00007C28">
        <w:rPr>
          <w:rFonts w:ascii="Times New Roman" w:hAnsi="Times New Roman" w:cs="Times New Roman"/>
        </w:rPr>
        <w:t>rvices related to Vector Born di</w:t>
      </w:r>
      <w:r w:rsidRPr="00822E44">
        <w:rPr>
          <w:rFonts w:ascii="Times New Roman" w:hAnsi="Times New Roman" w:cs="Times New Roman"/>
        </w:rPr>
        <w:t>seases</w:t>
      </w:r>
    </w:p>
    <w:p w:rsidR="00B32486" w:rsidRPr="008C03CF" w:rsidRDefault="00007C28" w:rsidP="008C03CF">
      <w:pPr>
        <w:numPr>
          <w:ilvl w:val="0"/>
          <w:numId w:val="1"/>
        </w:numPr>
        <w:rPr>
          <w:rFonts w:ascii="Times New Roman" w:hAnsi="Times New Roman" w:cs="Times New Roman"/>
        </w:rPr>
      </w:pPr>
      <w:r w:rsidRPr="00B24D04">
        <w:rPr>
          <w:rFonts w:ascii="Times New Roman" w:hAnsi="Times New Roman" w:cs="Times New Roman"/>
        </w:rPr>
        <w:t xml:space="preserve">FP Services – </w:t>
      </w:r>
      <w:r>
        <w:rPr>
          <w:rFonts w:ascii="Times New Roman" w:hAnsi="Times New Roman" w:cs="Times New Roman"/>
        </w:rPr>
        <w:t>Distribution of condoms</w:t>
      </w:r>
      <w:r w:rsidRPr="00B24D04">
        <w:rPr>
          <w:rFonts w:ascii="Times New Roman" w:hAnsi="Times New Roman" w:cs="Times New Roman"/>
        </w:rPr>
        <w:t xml:space="preserve"> and or</w:t>
      </w:r>
      <w:r w:rsidRPr="00B24D04">
        <w:rPr>
          <w:rFonts w:ascii="Times New Roman" w:hAnsi="Times New Roman" w:cs="Times New Roman"/>
        </w:rPr>
        <w:t>al pills</w:t>
      </w:r>
    </w:p>
    <w:p w:rsidR="006740A3" w:rsidRDefault="00007C28" w:rsidP="00381BBB">
      <w:pPr>
        <w:ind w:firstLine="720"/>
        <w:jc w:val="both"/>
        <w:rPr>
          <w:rFonts w:ascii="Times New Roman" w:hAnsi="Times New Roman" w:cs="Times New Roman"/>
        </w:rPr>
      </w:pPr>
      <w:r>
        <w:rPr>
          <w:rFonts w:ascii="Times New Roman" w:hAnsi="Times New Roman" w:cs="Times New Roman"/>
        </w:rPr>
        <w:t xml:space="preserve">In order to </w:t>
      </w:r>
      <w:r>
        <w:rPr>
          <w:rFonts w:ascii="Times New Roman" w:hAnsi="Times New Roman" w:cs="Times New Roman"/>
        </w:rPr>
        <w:t>provide</w:t>
      </w:r>
      <w:r>
        <w:rPr>
          <w:rFonts w:ascii="Times New Roman" w:hAnsi="Times New Roman" w:cs="Times New Roman"/>
        </w:rPr>
        <w:t xml:space="preserve"> integrated better health care service to the vulnerable groups</w:t>
      </w:r>
      <w:r>
        <w:rPr>
          <w:rFonts w:ascii="Times New Roman" w:hAnsi="Times New Roman" w:cs="Times New Roman"/>
        </w:rPr>
        <w:t xml:space="preserve"> (KFA)</w:t>
      </w:r>
      <w:r>
        <w:rPr>
          <w:rFonts w:ascii="Times New Roman" w:hAnsi="Times New Roman" w:cs="Times New Roman"/>
        </w:rPr>
        <w:t xml:space="preserve"> dwelling in the </w:t>
      </w:r>
      <w:r>
        <w:rPr>
          <w:rFonts w:ascii="Times New Roman" w:hAnsi="Times New Roman" w:cs="Times New Roman"/>
        </w:rPr>
        <w:t>KFAs</w:t>
      </w:r>
      <w:r>
        <w:rPr>
          <w:rFonts w:ascii="Times New Roman" w:hAnsi="Times New Roman" w:cs="Times New Roman"/>
        </w:rPr>
        <w:t xml:space="preserve"> </w:t>
      </w:r>
      <w:r>
        <w:rPr>
          <w:rFonts w:ascii="Times New Roman" w:hAnsi="Times New Roman" w:cs="Times New Roman"/>
        </w:rPr>
        <w:t>cities and town, launching of NUHM is worth</w:t>
      </w:r>
      <w:r>
        <w:rPr>
          <w:rFonts w:ascii="Times New Roman" w:hAnsi="Times New Roman" w:cs="Times New Roman"/>
        </w:rPr>
        <w:t xml:space="preserve"> </w:t>
      </w:r>
      <w:r>
        <w:rPr>
          <w:rFonts w:ascii="Times New Roman" w:hAnsi="Times New Roman" w:cs="Times New Roman"/>
        </w:rPr>
        <w:t xml:space="preserve">mentioning. Therefore the State Planning Team proposed to extent Urban Health in all the district capitals. </w:t>
      </w:r>
      <w:r>
        <w:rPr>
          <w:rFonts w:ascii="Times New Roman" w:hAnsi="Times New Roman" w:cs="Times New Roman"/>
        </w:rPr>
        <w:t>A</w:t>
      </w:r>
      <w:r>
        <w:rPr>
          <w:rFonts w:ascii="Times New Roman" w:hAnsi="Times New Roman" w:cs="Times New Roman"/>
        </w:rPr>
        <w:t>s envi</w:t>
      </w:r>
      <w:r>
        <w:rPr>
          <w:rFonts w:ascii="Times New Roman" w:hAnsi="Times New Roman" w:cs="Times New Roman"/>
        </w:rPr>
        <w:t xml:space="preserve">saged in the guidelines NUHM would have high focus in the State of Mizoram </w:t>
      </w:r>
      <w:r w:rsidR="001959B9">
        <w:rPr>
          <w:rFonts w:ascii="Times New Roman" w:hAnsi="Times New Roman" w:cs="Times New Roman"/>
        </w:rPr>
        <w:t>in addition to the existing services as mentioned</w:t>
      </w:r>
    </w:p>
    <w:p w:rsidR="006740A3" w:rsidRDefault="00007C28" w:rsidP="006740A3">
      <w:pPr>
        <w:numPr>
          <w:ilvl w:val="0"/>
          <w:numId w:val="2"/>
        </w:numPr>
        <w:jc w:val="both"/>
        <w:rPr>
          <w:rFonts w:ascii="Times New Roman" w:hAnsi="Times New Roman" w:cs="Times New Roman"/>
        </w:rPr>
      </w:pPr>
      <w:r>
        <w:rPr>
          <w:rFonts w:ascii="Times New Roman" w:hAnsi="Times New Roman" w:cs="Times New Roman"/>
        </w:rPr>
        <w:t>Urban poor livin</w:t>
      </w:r>
      <w:r>
        <w:rPr>
          <w:rFonts w:ascii="Times New Roman" w:hAnsi="Times New Roman" w:cs="Times New Roman"/>
        </w:rPr>
        <w:t>g in listed and unlisted areas/slums or BPL &amp; AAY families</w:t>
      </w:r>
    </w:p>
    <w:p w:rsidR="006740A3" w:rsidRDefault="00007C28" w:rsidP="006740A3">
      <w:pPr>
        <w:numPr>
          <w:ilvl w:val="0"/>
          <w:numId w:val="2"/>
        </w:numPr>
        <w:jc w:val="both"/>
        <w:rPr>
          <w:rFonts w:ascii="Times New Roman" w:hAnsi="Times New Roman" w:cs="Times New Roman"/>
        </w:rPr>
      </w:pPr>
      <w:r>
        <w:rPr>
          <w:rFonts w:ascii="Times New Roman" w:hAnsi="Times New Roman" w:cs="Times New Roman"/>
        </w:rPr>
        <w:lastRenderedPageBreak/>
        <w:t>Other vulnerable pop</w:t>
      </w:r>
      <w:r w:rsidR="0046106D">
        <w:rPr>
          <w:rFonts w:ascii="Times New Roman" w:hAnsi="Times New Roman" w:cs="Times New Roman"/>
        </w:rPr>
        <w:t>ulation -</w:t>
      </w:r>
      <w:r>
        <w:rPr>
          <w:rFonts w:ascii="Times New Roman" w:hAnsi="Times New Roman" w:cs="Times New Roman"/>
        </w:rPr>
        <w:t xml:space="preserve"> daily </w:t>
      </w:r>
      <w:r>
        <w:rPr>
          <w:rFonts w:ascii="Times New Roman" w:hAnsi="Times New Roman" w:cs="Times New Roman"/>
        </w:rPr>
        <w:t>laborers</w:t>
      </w:r>
      <w:r w:rsidR="0046106D">
        <w:rPr>
          <w:rFonts w:ascii="Times New Roman" w:hAnsi="Times New Roman" w:cs="Times New Roman"/>
        </w:rPr>
        <w:t xml:space="preserve"> such as working at stone qua</w:t>
      </w:r>
      <w:r>
        <w:rPr>
          <w:rFonts w:ascii="Times New Roman" w:hAnsi="Times New Roman" w:cs="Times New Roman"/>
        </w:rPr>
        <w:t xml:space="preserve">rries, </w:t>
      </w:r>
      <w:r w:rsidR="000C7F8F">
        <w:rPr>
          <w:rFonts w:ascii="Times New Roman" w:hAnsi="Times New Roman" w:cs="Times New Roman"/>
        </w:rPr>
        <w:t>beggars</w:t>
      </w:r>
      <w:r w:rsidR="0046106D">
        <w:rPr>
          <w:rFonts w:ascii="Times New Roman" w:hAnsi="Times New Roman" w:cs="Times New Roman"/>
        </w:rPr>
        <w:t>, sex workers and other temporary migrants</w:t>
      </w:r>
      <w:r>
        <w:rPr>
          <w:rFonts w:ascii="Times New Roman" w:hAnsi="Times New Roman" w:cs="Times New Roman"/>
        </w:rPr>
        <w:t>.</w:t>
      </w:r>
    </w:p>
    <w:p w:rsidR="0046106D" w:rsidRDefault="0046106D" w:rsidP="006740A3">
      <w:pPr>
        <w:numPr>
          <w:ilvl w:val="0"/>
          <w:numId w:val="2"/>
        </w:numPr>
        <w:jc w:val="both"/>
        <w:rPr>
          <w:rFonts w:ascii="Times New Roman" w:hAnsi="Times New Roman" w:cs="Times New Roman"/>
        </w:rPr>
      </w:pPr>
      <w:r>
        <w:rPr>
          <w:rFonts w:ascii="Times New Roman" w:hAnsi="Times New Roman" w:cs="Times New Roman"/>
        </w:rPr>
        <w:t>Public health thrust on sanitation, clean drinking water, vector control etc</w:t>
      </w:r>
      <w:r w:rsidR="00007C28">
        <w:rPr>
          <w:rFonts w:ascii="Times New Roman" w:hAnsi="Times New Roman" w:cs="Times New Roman"/>
        </w:rPr>
        <w:t>.</w:t>
      </w:r>
    </w:p>
    <w:p w:rsidR="0046106D" w:rsidRDefault="0046106D" w:rsidP="006740A3">
      <w:pPr>
        <w:numPr>
          <w:ilvl w:val="0"/>
          <w:numId w:val="2"/>
        </w:numPr>
        <w:jc w:val="both"/>
        <w:rPr>
          <w:rFonts w:ascii="Times New Roman" w:hAnsi="Times New Roman" w:cs="Times New Roman"/>
        </w:rPr>
      </w:pPr>
      <w:r>
        <w:rPr>
          <w:rFonts w:ascii="Times New Roman" w:hAnsi="Times New Roman" w:cs="Times New Roman"/>
        </w:rPr>
        <w:t>Strengthening of public health capacity of urban local bodies and NGOs</w:t>
      </w:r>
      <w:r w:rsidR="00007C28">
        <w:rPr>
          <w:rFonts w:ascii="Times New Roman" w:hAnsi="Times New Roman" w:cs="Times New Roman"/>
        </w:rPr>
        <w:t>.</w:t>
      </w:r>
    </w:p>
    <w:p w:rsidR="00B32486" w:rsidRPr="008C03CF" w:rsidRDefault="0046106D" w:rsidP="008C03CF">
      <w:pPr>
        <w:numPr>
          <w:ilvl w:val="0"/>
          <w:numId w:val="2"/>
        </w:numPr>
        <w:jc w:val="both"/>
        <w:rPr>
          <w:rFonts w:ascii="Times New Roman" w:hAnsi="Times New Roman" w:cs="Times New Roman"/>
        </w:rPr>
      </w:pPr>
      <w:r>
        <w:rPr>
          <w:rFonts w:ascii="Times New Roman" w:hAnsi="Times New Roman" w:cs="Times New Roman"/>
        </w:rPr>
        <w:t>Strengthening of infrastructure.</w:t>
      </w:r>
    </w:p>
    <w:p w:rsidR="00381BBB" w:rsidRDefault="001959B9" w:rsidP="00381BBB">
      <w:pPr>
        <w:ind w:firstLine="720"/>
        <w:jc w:val="both"/>
        <w:rPr>
          <w:rFonts w:ascii="Times New Roman" w:hAnsi="Times New Roman" w:cs="Times New Roman"/>
        </w:rPr>
      </w:pPr>
      <w:r>
        <w:rPr>
          <w:rFonts w:ascii="Times New Roman" w:hAnsi="Times New Roman" w:cs="Times New Roman"/>
        </w:rPr>
        <w:t>In order to achieve the above , establishment of UPHC has been</w:t>
      </w:r>
      <w:r w:rsidR="00007C28">
        <w:rPr>
          <w:rFonts w:ascii="Times New Roman" w:hAnsi="Times New Roman" w:cs="Times New Roman"/>
        </w:rPr>
        <w:t xml:space="preserve"> proposed</w:t>
      </w:r>
      <w:r>
        <w:rPr>
          <w:rFonts w:ascii="Times New Roman" w:hAnsi="Times New Roman" w:cs="Times New Roman"/>
        </w:rPr>
        <w:t xml:space="preserve"> </w:t>
      </w:r>
      <w:r w:rsidR="00007C28">
        <w:rPr>
          <w:rFonts w:ascii="Times New Roman" w:hAnsi="Times New Roman" w:cs="Times New Roman"/>
        </w:rPr>
        <w:t xml:space="preserve">. </w:t>
      </w:r>
      <w:r w:rsidR="00007C28" w:rsidRPr="0081629E">
        <w:rPr>
          <w:rFonts w:ascii="Times New Roman" w:hAnsi="Times New Roman" w:cs="Times New Roman"/>
        </w:rPr>
        <w:t xml:space="preserve">It has been planned that all </w:t>
      </w:r>
      <w:r w:rsidR="004649DE" w:rsidRPr="0081629E">
        <w:rPr>
          <w:rFonts w:ascii="Times New Roman" w:hAnsi="Times New Roman" w:cs="Times New Roman"/>
        </w:rPr>
        <w:t>the proposed UPHC will provide round the clo</w:t>
      </w:r>
      <w:r w:rsidR="00007C28" w:rsidRPr="0081629E">
        <w:rPr>
          <w:rFonts w:ascii="Times New Roman" w:hAnsi="Times New Roman" w:cs="Times New Roman"/>
        </w:rPr>
        <w:t>c</w:t>
      </w:r>
      <w:r w:rsidR="004649DE" w:rsidRPr="0081629E">
        <w:rPr>
          <w:rFonts w:ascii="Times New Roman" w:hAnsi="Times New Roman" w:cs="Times New Roman"/>
        </w:rPr>
        <w:t xml:space="preserve">k services </w:t>
      </w:r>
      <w:r w:rsidR="00007C28" w:rsidRPr="0081629E">
        <w:rPr>
          <w:rFonts w:ascii="Times New Roman" w:hAnsi="Times New Roman" w:cs="Times New Roman"/>
        </w:rPr>
        <w:t>like</w:t>
      </w:r>
      <w:r w:rsidR="004649DE" w:rsidRPr="0081629E">
        <w:rPr>
          <w:rFonts w:ascii="Times New Roman" w:hAnsi="Times New Roman" w:cs="Times New Roman"/>
        </w:rPr>
        <w:t xml:space="preserve"> other PHCs, Health Care services like OPD, IPD , ANC, PNC, Institutional deliveries, Immunization services etc.</w:t>
      </w:r>
      <w:r w:rsidR="00007C28" w:rsidRPr="0081629E">
        <w:rPr>
          <w:rFonts w:ascii="Times New Roman" w:hAnsi="Times New Roman" w:cs="Times New Roman"/>
        </w:rPr>
        <w:t xml:space="preserve"> And </w:t>
      </w:r>
      <w:r w:rsidR="00007C28" w:rsidRPr="0081629E">
        <w:rPr>
          <w:rFonts w:ascii="Times New Roman" w:hAnsi="Times New Roman" w:cs="Times New Roman"/>
        </w:rPr>
        <w:t>all the local bodies/local au</w:t>
      </w:r>
      <w:r w:rsidR="00007C28" w:rsidRPr="0081629E">
        <w:rPr>
          <w:rFonts w:ascii="Times New Roman" w:hAnsi="Times New Roman" w:cs="Times New Roman"/>
        </w:rPr>
        <w:t xml:space="preserve">thorities/NGOs </w:t>
      </w:r>
      <w:r w:rsidR="00007C28" w:rsidRPr="0081629E">
        <w:rPr>
          <w:rFonts w:ascii="Times New Roman" w:hAnsi="Times New Roman" w:cs="Times New Roman"/>
        </w:rPr>
        <w:t>have</w:t>
      </w:r>
      <w:r w:rsidR="00007C28" w:rsidRPr="0081629E">
        <w:rPr>
          <w:rFonts w:ascii="Times New Roman" w:hAnsi="Times New Roman" w:cs="Times New Roman"/>
        </w:rPr>
        <w:t xml:space="preserve"> agreed to do</w:t>
      </w:r>
      <w:r w:rsidR="00007C28" w:rsidRPr="0081629E">
        <w:rPr>
          <w:rFonts w:ascii="Times New Roman" w:hAnsi="Times New Roman" w:cs="Times New Roman"/>
        </w:rPr>
        <w:t xml:space="preserve">nate a plot of land for establishment </w:t>
      </w:r>
      <w:r w:rsidR="00007C28" w:rsidRPr="0081629E">
        <w:rPr>
          <w:rFonts w:ascii="Times New Roman" w:hAnsi="Times New Roman" w:cs="Times New Roman"/>
        </w:rPr>
        <w:t xml:space="preserve">of all selected sites for UPHCs </w:t>
      </w:r>
      <w:r w:rsidR="00007C28" w:rsidRPr="0081629E">
        <w:rPr>
          <w:rFonts w:ascii="Times New Roman" w:hAnsi="Times New Roman" w:cs="Times New Roman"/>
        </w:rPr>
        <w:t>(Agreements atta</w:t>
      </w:r>
      <w:r w:rsidR="00007C28" w:rsidRPr="0081629E">
        <w:rPr>
          <w:rFonts w:ascii="Times New Roman" w:hAnsi="Times New Roman" w:cs="Times New Roman"/>
        </w:rPr>
        <w:t>ched).</w:t>
      </w:r>
      <w:r w:rsidR="004649DE" w:rsidRPr="0081629E">
        <w:rPr>
          <w:rFonts w:ascii="Times New Roman" w:hAnsi="Times New Roman" w:cs="Times New Roman"/>
        </w:rPr>
        <w:t xml:space="preserve"> </w:t>
      </w:r>
      <w:r w:rsidR="00007C28" w:rsidRPr="0081629E">
        <w:rPr>
          <w:rFonts w:ascii="Times New Roman" w:hAnsi="Times New Roman" w:cs="Times New Roman"/>
        </w:rPr>
        <w:t>City/Town wise number of proposal</w:t>
      </w:r>
      <w:r w:rsidR="00007C28" w:rsidRPr="0081629E">
        <w:rPr>
          <w:rFonts w:ascii="Times New Roman" w:hAnsi="Times New Roman" w:cs="Times New Roman"/>
        </w:rPr>
        <w:t>s</w:t>
      </w:r>
      <w:r w:rsidR="00007C28" w:rsidRPr="0081629E">
        <w:rPr>
          <w:rFonts w:ascii="Times New Roman" w:hAnsi="Times New Roman" w:cs="Times New Roman"/>
        </w:rPr>
        <w:t xml:space="preserve"> for establishment of UPHC are</w:t>
      </w:r>
      <w:r w:rsidR="00007C28">
        <w:rPr>
          <w:rFonts w:ascii="Times New Roman" w:hAnsi="Times New Roman" w:cs="Times New Roman"/>
        </w:rPr>
        <w:t xml:space="preserve"> as below:</w:t>
      </w:r>
    </w:p>
    <w:p w:rsidR="00B32486" w:rsidRDefault="00007C28" w:rsidP="00381BBB">
      <w:pPr>
        <w:ind w:firstLine="720"/>
        <w:jc w:val="both"/>
        <w:rPr>
          <w:rFonts w:ascii="Times New Roman" w:hAnsi="Times New Roman" w:cs="Times New Roman"/>
        </w:rPr>
      </w:pPr>
    </w:p>
    <w:p w:rsidR="00B32486" w:rsidRPr="00822E44" w:rsidRDefault="00007C28" w:rsidP="00381BBB">
      <w:pPr>
        <w:ind w:firstLine="720"/>
        <w:jc w:val="both"/>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2226"/>
        <w:gridCol w:w="2031"/>
      </w:tblGrid>
      <w:tr w:rsidR="00D1700E" w:rsidRPr="00A55C82" w:rsidTr="000C7F8F">
        <w:tblPrEx>
          <w:tblCellMar>
            <w:top w:w="0" w:type="dxa"/>
            <w:bottom w:w="0" w:type="dxa"/>
          </w:tblCellMar>
        </w:tblPrEx>
        <w:trPr>
          <w:trHeight w:hRule="exact" w:val="432"/>
          <w:jc w:val="center"/>
        </w:trPr>
        <w:tc>
          <w:tcPr>
            <w:tcW w:w="0" w:type="auto"/>
            <w:vAlign w:val="center"/>
          </w:tcPr>
          <w:p w:rsidR="00D1700E" w:rsidRPr="000D0EAF" w:rsidRDefault="00007C28" w:rsidP="000C7F8F">
            <w:pPr>
              <w:spacing w:line="360" w:lineRule="auto"/>
              <w:jc w:val="center"/>
              <w:rPr>
                <w:rFonts w:ascii="Times New Roman" w:hAnsi="Times New Roman" w:cs="Times New Roman"/>
              </w:rPr>
            </w:pPr>
            <w:r w:rsidRPr="000D0EAF">
              <w:rPr>
                <w:rFonts w:ascii="Times New Roman" w:hAnsi="Times New Roman" w:cs="Times New Roman"/>
              </w:rPr>
              <w:t>Name of District capitals</w:t>
            </w:r>
          </w:p>
        </w:tc>
        <w:tc>
          <w:tcPr>
            <w:tcW w:w="0" w:type="auto"/>
            <w:vAlign w:val="center"/>
          </w:tcPr>
          <w:p w:rsidR="00D1700E" w:rsidRPr="000D0EAF" w:rsidRDefault="00007C28" w:rsidP="000C7F8F">
            <w:pPr>
              <w:spacing w:line="360" w:lineRule="auto"/>
              <w:jc w:val="center"/>
              <w:rPr>
                <w:rFonts w:ascii="Times New Roman" w:hAnsi="Times New Roman" w:cs="Times New Roman"/>
              </w:rPr>
            </w:pPr>
            <w:r w:rsidRPr="000D0EAF">
              <w:rPr>
                <w:rFonts w:ascii="Times New Roman" w:hAnsi="Times New Roman" w:cs="Times New Roman"/>
              </w:rPr>
              <w:t>No of UPHC proposed</w:t>
            </w:r>
          </w:p>
        </w:tc>
      </w:tr>
      <w:tr w:rsidR="00D1700E" w:rsidRPr="000D0EAF" w:rsidTr="000C7F8F">
        <w:tblPrEx>
          <w:tblCellMar>
            <w:top w:w="0" w:type="dxa"/>
            <w:bottom w:w="0" w:type="dxa"/>
          </w:tblCellMar>
        </w:tblPrEx>
        <w:trPr>
          <w:trHeight w:hRule="exact" w:val="432"/>
          <w:jc w:val="center"/>
        </w:trPr>
        <w:tc>
          <w:tcPr>
            <w:tcW w:w="0" w:type="auto"/>
            <w:vAlign w:val="center"/>
          </w:tcPr>
          <w:p w:rsidR="00D1700E" w:rsidRPr="000D0EAF" w:rsidRDefault="00007C28" w:rsidP="000C7F8F">
            <w:pPr>
              <w:spacing w:line="360" w:lineRule="auto"/>
              <w:jc w:val="center"/>
              <w:rPr>
                <w:rFonts w:ascii="Times New Roman" w:hAnsi="Times New Roman" w:cs="Times New Roman"/>
              </w:rPr>
            </w:pPr>
            <w:r w:rsidRPr="000D0EAF">
              <w:rPr>
                <w:rFonts w:ascii="Times New Roman" w:hAnsi="Times New Roman" w:cs="Times New Roman"/>
              </w:rPr>
              <w:t>Aizawl ( State Capital)</w:t>
            </w:r>
          </w:p>
        </w:tc>
        <w:tc>
          <w:tcPr>
            <w:tcW w:w="0" w:type="auto"/>
            <w:vAlign w:val="center"/>
          </w:tcPr>
          <w:p w:rsidR="00D1700E" w:rsidRPr="000D0EAF" w:rsidRDefault="00007C28" w:rsidP="00F01BFA">
            <w:pPr>
              <w:spacing w:line="360" w:lineRule="auto"/>
              <w:jc w:val="center"/>
              <w:rPr>
                <w:rFonts w:ascii="Times New Roman" w:hAnsi="Times New Roman" w:cs="Times New Roman"/>
              </w:rPr>
            </w:pPr>
            <w:r w:rsidRPr="000D0EAF">
              <w:rPr>
                <w:rFonts w:ascii="Times New Roman" w:hAnsi="Times New Roman" w:cs="Times New Roman"/>
              </w:rPr>
              <w:t xml:space="preserve">6 </w:t>
            </w:r>
          </w:p>
        </w:tc>
      </w:tr>
      <w:tr w:rsidR="00D1700E" w:rsidRPr="000D0EAF" w:rsidTr="000C7F8F">
        <w:tblPrEx>
          <w:tblCellMar>
            <w:top w:w="0" w:type="dxa"/>
            <w:bottom w:w="0" w:type="dxa"/>
          </w:tblCellMar>
        </w:tblPrEx>
        <w:trPr>
          <w:trHeight w:hRule="exact" w:val="432"/>
          <w:jc w:val="center"/>
        </w:trPr>
        <w:tc>
          <w:tcPr>
            <w:tcW w:w="0" w:type="auto"/>
            <w:vAlign w:val="center"/>
          </w:tcPr>
          <w:p w:rsidR="00D1700E" w:rsidRPr="000D0EAF" w:rsidRDefault="00007C28" w:rsidP="000C7F8F">
            <w:pPr>
              <w:spacing w:line="360" w:lineRule="auto"/>
              <w:jc w:val="center"/>
              <w:rPr>
                <w:rFonts w:ascii="Times New Roman" w:hAnsi="Times New Roman" w:cs="Times New Roman"/>
              </w:rPr>
            </w:pPr>
            <w:r w:rsidRPr="000D0EAF">
              <w:rPr>
                <w:rFonts w:ascii="Times New Roman" w:hAnsi="Times New Roman" w:cs="Times New Roman"/>
              </w:rPr>
              <w:t>Lunglei</w:t>
            </w:r>
          </w:p>
        </w:tc>
        <w:tc>
          <w:tcPr>
            <w:tcW w:w="0" w:type="auto"/>
            <w:vAlign w:val="center"/>
          </w:tcPr>
          <w:p w:rsidR="00D1700E" w:rsidRPr="000D0EAF" w:rsidRDefault="00007C28" w:rsidP="00F01BFA">
            <w:pPr>
              <w:spacing w:line="360" w:lineRule="auto"/>
              <w:jc w:val="center"/>
              <w:rPr>
                <w:rFonts w:ascii="Times New Roman" w:hAnsi="Times New Roman" w:cs="Times New Roman"/>
              </w:rPr>
            </w:pPr>
            <w:r w:rsidRPr="000D0EAF">
              <w:rPr>
                <w:rFonts w:ascii="Times New Roman" w:hAnsi="Times New Roman" w:cs="Times New Roman"/>
              </w:rPr>
              <w:t xml:space="preserve">2 </w:t>
            </w:r>
          </w:p>
        </w:tc>
      </w:tr>
    </w:tbl>
    <w:p w:rsidR="00D1700E" w:rsidRPr="00B562D3" w:rsidRDefault="00007C28" w:rsidP="00D1700E">
      <w:pPr>
        <w:rPr>
          <w:b/>
        </w:rPr>
      </w:pPr>
      <w:r w:rsidRPr="00B562D3">
        <w:rPr>
          <w:b/>
        </w:rPr>
        <w:br w:type="page"/>
      </w:r>
    </w:p>
    <w:p w:rsidR="00D1700E" w:rsidRDefault="00007C28" w:rsidP="00D1700E">
      <w:pPr>
        <w:rPr>
          <w:rFonts w:ascii="Times New Roman" w:hAnsi="Times New Roman" w:cs="Times New Roman"/>
          <w:b/>
        </w:rPr>
      </w:pPr>
      <w:r w:rsidRPr="00A42D90">
        <w:rPr>
          <w:rFonts w:ascii="Times New Roman" w:hAnsi="Times New Roman" w:cs="Times New Roman"/>
          <w:b/>
        </w:rPr>
        <w:lastRenderedPageBreak/>
        <w:t xml:space="preserve">PROPOSAL FOR ESTABLISHMENT OF URBAN PUBLIC HEALTH CENTRES IN MIZORAM </w:t>
      </w:r>
    </w:p>
    <w:p w:rsidR="00AA3728" w:rsidRPr="001D6E70" w:rsidRDefault="00007C28" w:rsidP="001D6E70">
      <w:pPr>
        <w:shd w:val="clear" w:color="auto" w:fill="C00000"/>
        <w:jc w:val="both"/>
        <w:rPr>
          <w:rFonts w:ascii="Times New Roman" w:hAnsi="Times New Roman" w:cs="Times New Roman"/>
          <w:b/>
          <w:sz w:val="28"/>
        </w:rPr>
      </w:pPr>
      <w:r>
        <w:rPr>
          <w:rFonts w:ascii="Times New Roman" w:hAnsi="Times New Roman" w:cs="Times New Roman"/>
          <w:b/>
          <w:sz w:val="28"/>
        </w:rPr>
        <w:t>AIZAWL</w:t>
      </w:r>
      <w:r w:rsidRPr="00F8045D">
        <w:rPr>
          <w:rFonts w:ascii="Times New Roman" w:hAnsi="Times New Roman" w:cs="Times New Roman"/>
          <w:b/>
          <w:sz w:val="28"/>
        </w:rPr>
        <w:t>:</w:t>
      </w:r>
    </w:p>
    <w:p w:rsidR="00D1700E" w:rsidRPr="000D0EAF" w:rsidRDefault="00007C28" w:rsidP="00D1700E">
      <w:pPr>
        <w:jc w:val="both"/>
        <w:rPr>
          <w:rFonts w:ascii="Times New Roman" w:hAnsi="Times New Roman" w:cs="Times New Roman"/>
        </w:rPr>
      </w:pPr>
      <w:r w:rsidRPr="000D0EAF">
        <w:rPr>
          <w:rFonts w:ascii="Times New Roman" w:hAnsi="Times New Roman" w:cs="Times New Roman"/>
          <w:b/>
        </w:rPr>
        <w:t>Introduction:</w:t>
      </w:r>
      <w:r w:rsidRPr="000D0EAF">
        <w:rPr>
          <w:rFonts w:ascii="Times New Roman" w:hAnsi="Times New Roman" w:cs="Times New Roman"/>
        </w:rPr>
        <w:t xml:space="preserve"> Aizawl is the biggest city in Mizoram and also the Capital of the State.  The city is located in the northern part of Mizoram. It has</w:t>
      </w:r>
      <w:r>
        <w:rPr>
          <w:rFonts w:ascii="Times New Roman" w:hAnsi="Times New Roman" w:cs="Times New Roman"/>
        </w:rPr>
        <w:t xml:space="preserve"> a</w:t>
      </w:r>
      <w:r w:rsidRPr="000D0EAF">
        <w:rPr>
          <w:rFonts w:ascii="Times New Roman" w:hAnsi="Times New Roman" w:cs="Times New Roman"/>
        </w:rPr>
        <w:t xml:space="preserve"> population of 2</w:t>
      </w:r>
      <w:r>
        <w:rPr>
          <w:rFonts w:ascii="Times New Roman" w:hAnsi="Times New Roman" w:cs="Times New Roman"/>
        </w:rPr>
        <w:t>,</w:t>
      </w:r>
      <w:r w:rsidRPr="000D0EAF">
        <w:rPr>
          <w:rFonts w:ascii="Times New Roman" w:hAnsi="Times New Roman" w:cs="Times New Roman"/>
        </w:rPr>
        <w:t>29,714</w:t>
      </w:r>
      <w:r w:rsidRPr="000D0EAF">
        <w:rPr>
          <w:rFonts w:ascii="Times New Roman" w:hAnsi="Times New Roman" w:cs="Times New Roman"/>
        </w:rPr>
        <w:t xml:space="preserve"> as per 2001 census and 2</w:t>
      </w:r>
      <w:r>
        <w:rPr>
          <w:rFonts w:ascii="Times New Roman" w:hAnsi="Times New Roman" w:cs="Times New Roman"/>
        </w:rPr>
        <w:t>,</w:t>
      </w:r>
      <w:r w:rsidRPr="000D0EAF">
        <w:rPr>
          <w:rFonts w:ascii="Times New Roman" w:hAnsi="Times New Roman" w:cs="Times New Roman"/>
        </w:rPr>
        <w:t>93</w:t>
      </w:r>
      <w:r>
        <w:rPr>
          <w:rFonts w:ascii="Times New Roman" w:hAnsi="Times New Roman" w:cs="Times New Roman"/>
        </w:rPr>
        <w:t>,</w:t>
      </w:r>
      <w:r w:rsidRPr="000D0EAF">
        <w:rPr>
          <w:rFonts w:ascii="Times New Roman" w:hAnsi="Times New Roman" w:cs="Times New Roman"/>
        </w:rPr>
        <w:t xml:space="preserve">416 as per 2011 census exhibiting a rise </w:t>
      </w:r>
      <w:r>
        <w:rPr>
          <w:rFonts w:ascii="Times New Roman" w:hAnsi="Times New Roman" w:cs="Times New Roman"/>
        </w:rPr>
        <w:t>of 27.73% over the last decade</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Urban population comprises 77.4%</w:t>
      </w:r>
      <w:r>
        <w:rPr>
          <w:rFonts w:ascii="Times New Roman" w:hAnsi="Times New Roman" w:cs="Times New Roman"/>
        </w:rPr>
        <w:t xml:space="preserve"> </w:t>
      </w:r>
      <w:r>
        <w:rPr>
          <w:rFonts w:ascii="Times New Roman" w:hAnsi="Times New Roman" w:cs="Times New Roman"/>
        </w:rPr>
        <w:t>in Aizawl Distric</w:t>
      </w:r>
      <w:r>
        <w:rPr>
          <w:rFonts w:ascii="Times New Roman" w:hAnsi="Times New Roman" w:cs="Times New Roman"/>
        </w:rPr>
        <w:t xml:space="preserve">t.  </w:t>
      </w:r>
      <w:r w:rsidRPr="000D0EAF">
        <w:rPr>
          <w:rFonts w:ascii="Times New Roman" w:hAnsi="Times New Roman" w:cs="Times New Roman"/>
        </w:rPr>
        <w:t>The population density in 2011 is 234/Sq.km. It is also the centre of all important offices, State A</w:t>
      </w:r>
      <w:r w:rsidRPr="000D0EAF">
        <w:rPr>
          <w:rFonts w:ascii="Times New Roman" w:hAnsi="Times New Roman" w:cs="Times New Roman"/>
        </w:rPr>
        <w:t>ssembly house and civil Secretariat. Aizawl c</w:t>
      </w:r>
      <w:r>
        <w:rPr>
          <w:rFonts w:ascii="Times New Roman" w:hAnsi="Times New Roman" w:cs="Times New Roman"/>
        </w:rPr>
        <w:t>ity occupies an area of 457 Sq.k</w:t>
      </w:r>
      <w:r w:rsidRPr="000D0EAF">
        <w:rPr>
          <w:rFonts w:ascii="Times New Roman" w:hAnsi="Times New Roman" w:cs="Times New Roman"/>
        </w:rPr>
        <w:t>m.</w:t>
      </w:r>
    </w:p>
    <w:p w:rsidR="00D1700E" w:rsidRPr="000D0EAF" w:rsidRDefault="00007C28" w:rsidP="00D1700E">
      <w:pPr>
        <w:jc w:val="both"/>
        <w:rPr>
          <w:rFonts w:ascii="Times New Roman" w:hAnsi="Times New Roman" w:cs="Times New Roman"/>
        </w:rPr>
      </w:pPr>
      <w:r w:rsidRPr="000D0EAF">
        <w:rPr>
          <w:rFonts w:ascii="Times New Roman" w:hAnsi="Times New Roman" w:cs="Times New Roman"/>
          <w:b/>
        </w:rPr>
        <w:t>Geography:</w:t>
      </w:r>
      <w:r w:rsidRPr="000D0EAF">
        <w:rPr>
          <w:rFonts w:ascii="Times New Roman" w:hAnsi="Times New Roman" w:cs="Times New Roman"/>
        </w:rPr>
        <w:t xml:space="preserve"> Aizawl is located north of the Tropic of Cancer in the northern part of Mizoram. It is situated on a ridge 1,132 metres above sea level with Tlawng river valley to i</w:t>
      </w:r>
      <w:r w:rsidRPr="000D0EAF">
        <w:rPr>
          <w:rFonts w:ascii="Times New Roman" w:hAnsi="Times New Roman" w:cs="Times New Roman"/>
        </w:rPr>
        <w:t>ts we</w:t>
      </w:r>
      <w:r>
        <w:rPr>
          <w:rFonts w:ascii="Times New Roman" w:hAnsi="Times New Roman" w:cs="Times New Roman"/>
        </w:rPr>
        <w:t xml:space="preserve">st and the Tuirial </w:t>
      </w:r>
      <w:r>
        <w:rPr>
          <w:rFonts w:ascii="Times New Roman" w:hAnsi="Times New Roman" w:cs="Times New Roman"/>
        </w:rPr>
        <w:t>River</w:t>
      </w:r>
      <w:r>
        <w:rPr>
          <w:rFonts w:ascii="Times New Roman" w:hAnsi="Times New Roman" w:cs="Times New Roman"/>
        </w:rPr>
        <w:t xml:space="preserve"> to the</w:t>
      </w:r>
      <w:r w:rsidRPr="000D0EAF">
        <w:rPr>
          <w:rFonts w:ascii="Times New Roman" w:hAnsi="Times New Roman" w:cs="Times New Roman"/>
        </w:rPr>
        <w:t xml:space="preserve"> east. Aizawl has a mild, sub-tropical climate due to its location and elevation. In the summer the temperature ranges from 20-30 degrees Celsius, and in the winter 11-21 degrees C. </w:t>
      </w:r>
    </w:p>
    <w:p w:rsidR="00D1700E" w:rsidRPr="000D0EAF" w:rsidRDefault="00007C28" w:rsidP="00D1700E">
      <w:pPr>
        <w:jc w:val="both"/>
        <w:rPr>
          <w:rFonts w:ascii="Times New Roman" w:hAnsi="Times New Roman" w:cs="Times New Roman"/>
        </w:rPr>
      </w:pPr>
      <w:r w:rsidRPr="000D0EAF">
        <w:rPr>
          <w:rFonts w:ascii="Times New Roman" w:hAnsi="Times New Roman" w:cs="Times New Roman"/>
          <w:b/>
        </w:rPr>
        <w:t>Administration:</w:t>
      </w:r>
      <w:r w:rsidRPr="000D0EAF">
        <w:rPr>
          <w:rFonts w:ascii="Times New Roman" w:hAnsi="Times New Roman" w:cs="Times New Roman"/>
        </w:rPr>
        <w:t xml:space="preserve"> The Aizawl Municipal </w:t>
      </w:r>
      <w:r w:rsidRPr="000D0EAF">
        <w:rPr>
          <w:rFonts w:ascii="Times New Roman" w:hAnsi="Times New Roman" w:cs="Times New Roman"/>
        </w:rPr>
        <w:t>Council (AMC) is in charge of civic Administration of Aizawl City. It was formed in 2010 with 19 members. Administered by Council Chairman, Vice Chairman and three Executive Members. The AMC consists of 19 members representing 19 Wards of the City of Aizaw</w:t>
      </w:r>
      <w:r w:rsidRPr="000D0EAF">
        <w:rPr>
          <w:rFonts w:ascii="Times New Roman" w:hAnsi="Times New Roman" w:cs="Times New Roman"/>
        </w:rPr>
        <w:t xml:space="preserve">l. One- thirds of the total members is reserved for women. The tenure of the Council is five years. There is a Ward Committee in every ward. The Ward Committee consists of a Chairman, who is an elected </w:t>
      </w:r>
      <w:r w:rsidRPr="000D0EAF">
        <w:rPr>
          <w:rFonts w:ascii="Times New Roman" w:hAnsi="Times New Roman" w:cs="Times New Roman"/>
        </w:rPr>
        <w:t>Counsel</w:t>
      </w:r>
      <w:r>
        <w:rPr>
          <w:rFonts w:ascii="Times New Roman" w:hAnsi="Times New Roman" w:cs="Times New Roman"/>
        </w:rPr>
        <w:t>o</w:t>
      </w:r>
      <w:r w:rsidRPr="000D0EAF">
        <w:rPr>
          <w:rFonts w:ascii="Times New Roman" w:hAnsi="Times New Roman" w:cs="Times New Roman"/>
        </w:rPr>
        <w:t>r</w:t>
      </w:r>
      <w:r w:rsidRPr="000D0EAF">
        <w:rPr>
          <w:rFonts w:ascii="Times New Roman" w:hAnsi="Times New Roman" w:cs="Times New Roman"/>
        </w:rPr>
        <w:t xml:space="preserve"> from the Wards, and two each from Local Councils within the Ward. There is also 78 Local Councils in Aizawl City with a term of 3 years.</w:t>
      </w:r>
    </w:p>
    <w:p w:rsidR="00D1700E" w:rsidRPr="000D0EAF" w:rsidRDefault="00007C28" w:rsidP="00D1700E">
      <w:pPr>
        <w:jc w:val="both"/>
        <w:rPr>
          <w:rFonts w:ascii="Times New Roman" w:hAnsi="Times New Roman" w:cs="Times New Roman"/>
        </w:rPr>
      </w:pPr>
      <w:r w:rsidRPr="000D0EAF">
        <w:rPr>
          <w:rFonts w:ascii="Times New Roman" w:hAnsi="Times New Roman" w:cs="Times New Roman"/>
          <w:b/>
        </w:rPr>
        <w:t>Economy:</w:t>
      </w:r>
      <w:r w:rsidRPr="000D0EAF">
        <w:rPr>
          <w:rFonts w:ascii="Times New Roman" w:hAnsi="Times New Roman" w:cs="Times New Roman"/>
        </w:rPr>
        <w:t xml:space="preserve"> Around 40% of families are basically depending on Government Job as it is</w:t>
      </w:r>
      <w:r>
        <w:rPr>
          <w:rFonts w:ascii="Times New Roman" w:hAnsi="Times New Roman" w:cs="Times New Roman"/>
        </w:rPr>
        <w:t xml:space="preserve"> the</w:t>
      </w:r>
      <w:r w:rsidRPr="000D0EAF">
        <w:rPr>
          <w:rFonts w:ascii="Times New Roman" w:hAnsi="Times New Roman" w:cs="Times New Roman"/>
        </w:rPr>
        <w:t xml:space="preserve"> Capital of Mizoram. The rest ar</w:t>
      </w:r>
      <w:r w:rsidRPr="000D0EAF">
        <w:rPr>
          <w:rFonts w:ascii="Times New Roman" w:hAnsi="Times New Roman" w:cs="Times New Roman"/>
        </w:rPr>
        <w:t>e mainly Merchants, Cultivators, Daily Labour</w:t>
      </w:r>
      <w:r>
        <w:rPr>
          <w:rFonts w:ascii="Times New Roman" w:hAnsi="Times New Roman" w:cs="Times New Roman"/>
        </w:rPr>
        <w:t>ers</w:t>
      </w:r>
      <w:r w:rsidRPr="000D0EAF">
        <w:rPr>
          <w:rFonts w:ascii="Times New Roman" w:hAnsi="Times New Roman" w:cs="Times New Roman"/>
        </w:rPr>
        <w:t xml:space="preserve"> </w:t>
      </w:r>
      <w:r w:rsidRPr="000D0EAF">
        <w:rPr>
          <w:rFonts w:ascii="Times New Roman" w:hAnsi="Times New Roman" w:cs="Times New Roman"/>
        </w:rPr>
        <w:t>and Hawkers</w:t>
      </w:r>
      <w:r w:rsidRPr="000D0EAF">
        <w:rPr>
          <w:rFonts w:ascii="Times New Roman" w:hAnsi="Times New Roman" w:cs="Times New Roman"/>
        </w:rPr>
        <w:t xml:space="preserve"> etc.</w:t>
      </w:r>
    </w:p>
    <w:p w:rsidR="00D1700E" w:rsidRDefault="00007C28" w:rsidP="00D1700E">
      <w:pPr>
        <w:jc w:val="both"/>
        <w:rPr>
          <w:rFonts w:ascii="Times New Roman" w:hAnsi="Times New Roman" w:cs="Times New Roman"/>
        </w:rPr>
      </w:pPr>
      <w:r w:rsidRPr="000D0EAF">
        <w:rPr>
          <w:rFonts w:ascii="Times New Roman" w:hAnsi="Times New Roman" w:cs="Times New Roman"/>
          <w:b/>
        </w:rPr>
        <w:t>Transport:</w:t>
      </w:r>
      <w:r w:rsidRPr="000D0EAF">
        <w:rPr>
          <w:rFonts w:ascii="Times New Roman" w:hAnsi="Times New Roman" w:cs="Times New Roman"/>
        </w:rPr>
        <w:t xml:space="preserve"> Aizawl is connected by road with Silchar </w:t>
      </w:r>
      <w:r w:rsidRPr="000D0EAF">
        <w:rPr>
          <w:rFonts w:ascii="Times New Roman" w:hAnsi="Times New Roman" w:cs="Times New Roman"/>
        </w:rPr>
        <w:t>(District</w:t>
      </w:r>
      <w:r w:rsidRPr="000D0EAF">
        <w:rPr>
          <w:rFonts w:ascii="Times New Roman" w:hAnsi="Times New Roman" w:cs="Times New Roman"/>
        </w:rPr>
        <w:t xml:space="preserve"> Capital of Cachar, Assam) through National Highway 54, with Agartala through National Highway 40 and with Imphal through Nationa</w:t>
      </w:r>
      <w:r w:rsidRPr="000D0EAF">
        <w:rPr>
          <w:rFonts w:ascii="Times New Roman" w:hAnsi="Times New Roman" w:cs="Times New Roman"/>
        </w:rPr>
        <w:t>l Highway 150. Aizawl is also connected by Air through Lengpui Airport which is situated nearby Aizawl City. As for Railway, It is connected by Rail road up</w:t>
      </w:r>
      <w:r>
        <w:rPr>
          <w:rFonts w:ascii="Times New Roman" w:hAnsi="Times New Roman" w:cs="Times New Roman"/>
        </w:rPr>
        <w:t xml:space="preserve"> </w:t>
      </w:r>
      <w:r w:rsidRPr="000D0EAF">
        <w:rPr>
          <w:rFonts w:ascii="Times New Roman" w:hAnsi="Times New Roman" w:cs="Times New Roman"/>
        </w:rPr>
        <w:t>to Bairabi town, Kolasib District (Assam Border).</w:t>
      </w:r>
    </w:p>
    <w:p w:rsidR="00D956A2" w:rsidRPr="000D0EAF" w:rsidRDefault="00007C28" w:rsidP="00D956A2">
      <w:pPr>
        <w:jc w:val="both"/>
        <w:rPr>
          <w:rFonts w:ascii="Times New Roman" w:hAnsi="Times New Roman" w:cs="Times New Roman"/>
          <w:b/>
        </w:rPr>
      </w:pPr>
      <w:r w:rsidRPr="000D0EAF">
        <w:rPr>
          <w:rFonts w:ascii="Times New Roman" w:hAnsi="Times New Roman" w:cs="Times New Roman"/>
          <w:b/>
        </w:rPr>
        <w:t>GIS MAPPING OF DIFFERENT LOCALITIES IN AIZAWL CIT</w:t>
      </w:r>
      <w:r w:rsidRPr="000D0EAF">
        <w:rPr>
          <w:rFonts w:ascii="Times New Roman" w:hAnsi="Times New Roman" w:cs="Times New Roman"/>
          <w:b/>
        </w:rPr>
        <w:t>Y WITH POPULATION DETAILS (As per census 2011)</w:t>
      </w:r>
    </w:p>
    <w:tbl>
      <w:tblPr>
        <w:tblW w:w="9823" w:type="dxa"/>
        <w:tblInd w:w="95" w:type="dxa"/>
        <w:tblLayout w:type="fixed"/>
        <w:tblCellMar>
          <w:left w:w="10" w:type="dxa"/>
          <w:right w:w="10" w:type="dxa"/>
        </w:tblCellMar>
        <w:tblLook w:val="04A0"/>
      </w:tblPr>
      <w:tblGrid>
        <w:gridCol w:w="463"/>
        <w:gridCol w:w="2250"/>
        <w:gridCol w:w="810"/>
        <w:gridCol w:w="810"/>
        <w:gridCol w:w="990"/>
        <w:gridCol w:w="990"/>
        <w:gridCol w:w="990"/>
        <w:gridCol w:w="1260"/>
        <w:gridCol w:w="1260"/>
      </w:tblGrid>
      <w:tr w:rsidR="008A5681" w:rsidRPr="008A5681" w:rsidTr="008C03CF">
        <w:tblPrEx>
          <w:tblCellMar>
            <w:top w:w="0" w:type="dxa"/>
            <w:bottom w:w="0" w:type="dxa"/>
          </w:tblCellMar>
        </w:tblPrEx>
        <w:trPr>
          <w:trHeight w:val="750"/>
        </w:trPr>
        <w:tc>
          <w:tcPr>
            <w:tcW w:w="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Sl.no</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Name of Ward</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Ward no.</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 xml:space="preserve">No. of House </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Population</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Male</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Female</w:t>
            </w:r>
          </w:p>
        </w:tc>
        <w:tc>
          <w:tcPr>
            <w:tcW w:w="2520" w:type="dxa"/>
            <w:gridSpan w:val="2"/>
            <w:tcBorders>
              <w:top w:val="single" w:sz="4" w:space="0" w:color="auto"/>
              <w:left w:val="nil"/>
              <w:bottom w:val="single" w:sz="4" w:space="0" w:color="auto"/>
              <w:right w:val="single" w:sz="4" w:space="0" w:color="000000"/>
            </w:tcBorders>
            <w:shd w:val="clear" w:color="000000" w:fill="FFFFFF"/>
            <w:vAlign w:val="center"/>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Location</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Sihphir</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349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528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268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260</w:t>
            </w:r>
          </w:p>
        </w:tc>
        <w:tc>
          <w:tcPr>
            <w:tcW w:w="126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Arial" w:eastAsia="Times New Roman" w:hAnsi="Arial" w:cs="Arial"/>
                <w:color w:val="000000"/>
                <w:sz w:val="18"/>
                <w:szCs w:val="20"/>
              </w:rPr>
            </w:pPr>
            <w:r w:rsidRPr="008A5681">
              <w:rPr>
                <w:rFonts w:ascii="Arial" w:eastAsia="Times New Roman" w:hAnsi="Arial" w:cs="Arial"/>
                <w:color w:val="000000"/>
                <w:sz w:val="18"/>
                <w:szCs w:val="20"/>
              </w:rPr>
              <w:t>23° 49' 25''N</w:t>
            </w:r>
          </w:p>
        </w:tc>
        <w:tc>
          <w:tcPr>
            <w:tcW w:w="126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Arial" w:eastAsia="Times New Roman" w:hAnsi="Arial" w:cs="Arial"/>
                <w:color w:val="000000"/>
                <w:sz w:val="18"/>
                <w:szCs w:val="20"/>
              </w:rPr>
            </w:pPr>
            <w:r w:rsidRPr="008A5681">
              <w:rPr>
                <w:rFonts w:ascii="Arial" w:eastAsia="Times New Roman" w:hAnsi="Arial" w:cs="Arial"/>
                <w:color w:val="000000"/>
                <w:sz w:val="18"/>
                <w:szCs w:val="20"/>
              </w:rPr>
              <w:t>92° 44' 10"</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Selesih</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188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882</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425</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457</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23°48'07"N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92°44'00"E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Durtlang Vengthar</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341</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756</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949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807</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23°47'18"N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Durtlang</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812</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019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054</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23°46'34"N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Durtlang Leitan</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923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598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298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92°4429"E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Bawngkawn Chhimveng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468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237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077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160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23°45'23"E</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Bawngkawn</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367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407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241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23°45'21"N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Zemabawk</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8</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022</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9983</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193</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790</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23°44'12"N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92°45'13"E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Falkland</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9</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1342</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771</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571</w:t>
            </w:r>
          </w:p>
        </w:tc>
        <w:tc>
          <w:tcPr>
            <w:tcW w:w="1260" w:type="dxa"/>
            <w:tcBorders>
              <w:top w:val="nil"/>
              <w:left w:val="nil"/>
              <w:bottom w:val="single" w:sz="4" w:space="0" w:color="auto"/>
              <w:right w:val="single" w:sz="4" w:space="0" w:color="auto"/>
            </w:tcBorders>
            <w:shd w:val="clear" w:color="auto" w:fill="E068F8"/>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92°44'50"E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w:t>
            </w:r>
          </w:p>
        </w:tc>
        <w:tc>
          <w:tcPr>
            <w:tcW w:w="225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Thuampui</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10</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887</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021</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1996</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2025</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23°44'50"N</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92°44'27"E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11</w:t>
            </w:r>
          </w:p>
        </w:tc>
        <w:tc>
          <w:tcPr>
            <w:tcW w:w="225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Zemabawk North</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11</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639</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119</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1541</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1578</w:t>
            </w:r>
          </w:p>
        </w:tc>
        <w:tc>
          <w:tcPr>
            <w:tcW w:w="1260" w:type="dxa"/>
            <w:tcBorders>
              <w:top w:val="single" w:sz="4" w:space="0" w:color="auto"/>
              <w:left w:val="nil"/>
              <w:bottom w:val="single" w:sz="4" w:space="0" w:color="auto"/>
              <w:right w:val="single" w:sz="4" w:space="0" w:color="auto"/>
            </w:tcBorders>
            <w:shd w:val="clear" w:color="auto" w:fill="E068F8"/>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23°44'06"N</w:t>
            </w:r>
          </w:p>
        </w:tc>
        <w:tc>
          <w:tcPr>
            <w:tcW w:w="1260" w:type="dxa"/>
            <w:tcBorders>
              <w:top w:val="single" w:sz="4" w:space="0" w:color="auto"/>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92°45'02"E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lastRenderedPageBreak/>
              <w:t>12</w:t>
            </w:r>
          </w:p>
        </w:tc>
        <w:tc>
          <w:tcPr>
            <w:tcW w:w="225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Zuangtui</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12</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854</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912</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1991</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1921</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23°45'11"N</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92°44'43"E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w:t>
            </w:r>
          </w:p>
        </w:tc>
        <w:tc>
          <w:tcPr>
            <w:tcW w:w="225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Muanna Veng</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13</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241</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023</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1197</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826</w:t>
            </w:r>
          </w:p>
        </w:tc>
        <w:tc>
          <w:tcPr>
            <w:tcW w:w="1260" w:type="dxa"/>
            <w:tcBorders>
              <w:top w:val="single" w:sz="4" w:space="0" w:color="auto"/>
              <w:left w:val="nil"/>
              <w:bottom w:val="single" w:sz="4" w:space="0" w:color="auto"/>
              <w:right w:val="single" w:sz="4" w:space="0" w:color="auto"/>
            </w:tcBorders>
            <w:shd w:val="clear" w:color="auto" w:fill="E068F8"/>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23°45'18"N</w:t>
            </w:r>
          </w:p>
        </w:tc>
        <w:tc>
          <w:tcPr>
            <w:tcW w:w="1260" w:type="dxa"/>
            <w:tcBorders>
              <w:top w:val="single" w:sz="4" w:space="0" w:color="auto"/>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92°44'52"E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Edenthar</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845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1394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1451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92°43'25"E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Chaltlang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2018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w:t>
            </w:r>
            <w:r>
              <w:rPr>
                <w:rFonts w:ascii="Calibri" w:eastAsia="Times New Roman" w:hAnsi="Calibri" w:cs="Calibri"/>
                <w:color w:val="000000"/>
                <w:sz w:val="20"/>
              </w:rPr>
              <w:t>,</w:t>
            </w:r>
            <w:r w:rsidRPr="008A5681">
              <w:rPr>
                <w:rFonts w:ascii="Calibri" w:eastAsia="Times New Roman" w:hAnsi="Calibri" w:cs="Calibri"/>
                <w:color w:val="000000"/>
                <w:sz w:val="20"/>
              </w:rPr>
              <w:t>632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246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386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23°45'02"N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Laipuitlang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409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979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899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Ramhlun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428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107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321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Ramhlun Venglai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073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489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584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Ramhlun Vengthar</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452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554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Ramhlun Sport Complex</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210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Ramhlun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343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424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324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Ramthar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029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258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676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23°44'20"N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Ramthar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928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951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92°43'55"E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Aizawl Venglai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505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171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334</w:t>
            </w:r>
          </w:p>
        </w:tc>
        <w:tc>
          <w:tcPr>
            <w:tcW w:w="1260" w:type="dxa"/>
            <w:tcBorders>
              <w:top w:val="nil"/>
              <w:left w:val="nil"/>
              <w:bottom w:val="single" w:sz="4" w:space="0" w:color="auto"/>
              <w:right w:val="single" w:sz="4" w:space="0" w:color="auto"/>
            </w:tcBorders>
            <w:shd w:val="clear" w:color="000000" w:fill="FFFFFF"/>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23°43'53"N</w:t>
            </w:r>
          </w:p>
        </w:tc>
        <w:tc>
          <w:tcPr>
            <w:tcW w:w="1260" w:type="dxa"/>
            <w:tcBorders>
              <w:top w:val="nil"/>
              <w:left w:val="nil"/>
              <w:bottom w:val="single" w:sz="4" w:space="0" w:color="auto"/>
              <w:right w:val="single" w:sz="4" w:space="0" w:color="auto"/>
            </w:tcBorders>
            <w:shd w:val="clear" w:color="000000" w:fill="FFFFFF"/>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Electric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1262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165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001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164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Dawrpui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660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853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807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Saron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030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519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511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Chhinga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585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Pr>
                <w:rFonts w:ascii="Calibri" w:eastAsia="Times New Roman" w:hAnsi="Calibri" w:cs="Calibri"/>
                <w:color w:val="000000"/>
                <w:sz w:val="20"/>
              </w:rPr>
              <w:t>,</w:t>
            </w:r>
            <w:r w:rsidRPr="008A5681">
              <w:rPr>
                <w:rFonts w:ascii="Calibri" w:eastAsia="Times New Roman" w:hAnsi="Calibri" w:cs="Calibri"/>
                <w:color w:val="000000"/>
                <w:sz w:val="20"/>
              </w:rPr>
              <w:t>629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665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964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Armed Veng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833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083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118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Armed Veng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847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385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462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92°43'48"E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Chite</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271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226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92°44'08"E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Tuithiang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443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133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040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093</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92°43'32"E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33</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Bethlehem </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33</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846</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354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492</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23°43'37"N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92°43'33"E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34</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Bethlehem Vengthlang</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34</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460</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Pr>
                <w:rFonts w:ascii="Calibri" w:eastAsia="Times New Roman" w:hAnsi="Calibri" w:cs="Calibri"/>
                <w:color w:val="000000"/>
                <w:sz w:val="20"/>
              </w:rPr>
              <w:t>,</w:t>
            </w:r>
            <w:r w:rsidRPr="008A5681">
              <w:rPr>
                <w:rFonts w:ascii="Calibri" w:eastAsia="Times New Roman" w:hAnsi="Calibri" w:cs="Calibri"/>
                <w:color w:val="000000"/>
                <w:sz w:val="20"/>
              </w:rPr>
              <w:t>467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648</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819</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43' 43</w:t>
            </w:r>
            <w:r w:rsidRPr="008A5681">
              <w:rPr>
                <w:rFonts w:ascii="Calibri" w:eastAsia="Times New Roman" w:hAnsi="Calibri" w:cs="Calibri"/>
                <w:color w:val="000000"/>
                <w:sz w:val="20"/>
              </w:rPr>
              <w:t>" 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43' 38"</w:t>
            </w:r>
            <w:r w:rsidRPr="008A5681">
              <w:rPr>
                <w:rFonts w:ascii="Calibri" w:eastAsia="Times New Roman" w:hAnsi="Calibri" w:cs="Calibri"/>
                <w:color w:val="000000"/>
                <w:sz w:val="20"/>
              </w:rPr>
              <w:t>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35</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College Veng</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35</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611</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904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398</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506</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23°43'14"N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92°44'04"E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36</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ITI Veng</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36</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899</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440</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197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243</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92°44'15"E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Venghlui</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37</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744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359</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385</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23°43'22"N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Republic</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878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159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135</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Pr>
                <w:rFonts w:ascii="Calibri" w:eastAsia="Times New Roman" w:hAnsi="Calibri" w:cs="Calibri"/>
                <w:sz w:val="20"/>
              </w:rPr>
              <w:t>23 43' 11</w:t>
            </w:r>
            <w:r w:rsidRPr="008A5681">
              <w:rPr>
                <w:rFonts w:ascii="Calibri" w:eastAsia="Times New Roman" w:hAnsi="Calibri" w:cs="Calibri"/>
                <w:sz w:val="20"/>
              </w:rPr>
              <w:t>"</w:t>
            </w:r>
            <w:r>
              <w:rPr>
                <w:rFonts w:ascii="Calibri" w:eastAsia="Times New Roman" w:hAnsi="Calibri" w:cs="Calibri"/>
                <w:sz w:val="20"/>
              </w:rPr>
              <w:t>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Pr>
                <w:rFonts w:ascii="Calibri" w:eastAsia="Times New Roman" w:hAnsi="Calibri" w:cs="Calibri"/>
                <w:sz w:val="20"/>
              </w:rPr>
              <w:t>92 43' 27</w:t>
            </w:r>
            <w:r w:rsidRPr="008A5681">
              <w:rPr>
                <w:rFonts w:ascii="Calibri" w:eastAsia="Times New Roman" w:hAnsi="Calibri" w:cs="Calibri"/>
                <w:sz w:val="20"/>
              </w:rPr>
              <w:t>"</w:t>
            </w:r>
            <w:r>
              <w:rPr>
                <w:rFonts w:ascii="Calibri" w:eastAsia="Times New Roman" w:hAnsi="Calibri" w:cs="Calibri"/>
                <w:sz w:val="20"/>
              </w:rPr>
              <w:t>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Upper Republic</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544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644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378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92°43'23"E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Dam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309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345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92°43'36"E</w:t>
            </w:r>
          </w:p>
        </w:tc>
      </w:tr>
      <w:tr w:rsidR="008B229E"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41</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Salem Veng</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41</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845</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134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016</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118</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23°42'39"N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Venghnuai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439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092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084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92°43'36"E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Republic Vengthlang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412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258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43' 16.</w:t>
            </w:r>
            <w:r w:rsidRPr="008A5681">
              <w:rPr>
                <w:rFonts w:ascii="Calibri" w:eastAsia="Times New Roman" w:hAnsi="Calibri" w:cs="Calibri"/>
                <w:color w:val="000000"/>
                <w:sz w:val="20"/>
              </w:rPr>
              <w:t>"</w:t>
            </w:r>
            <w:r>
              <w:rPr>
                <w:rFonts w:ascii="Calibri" w:eastAsia="Times New Roman" w:hAnsi="Calibri" w:cs="Calibri"/>
                <w:color w:val="000000"/>
                <w:sz w:val="20"/>
              </w:rPr>
              <w:t>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43' 28.</w:t>
            </w:r>
            <w:r w:rsidRPr="008A5681">
              <w:rPr>
                <w:rFonts w:ascii="Calibri" w:eastAsia="Times New Roman" w:hAnsi="Calibri" w:cs="Calibri"/>
                <w:color w:val="000000"/>
                <w:sz w:val="20"/>
              </w:rPr>
              <w:t>"</w:t>
            </w:r>
            <w:r>
              <w:rPr>
                <w:rFonts w:ascii="Calibri" w:eastAsia="Times New Roman" w:hAnsi="Calibri" w:cs="Calibri"/>
                <w:color w:val="000000"/>
                <w:sz w:val="20"/>
              </w:rPr>
              <w:t>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Mission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757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Pr>
                <w:rFonts w:ascii="Calibri" w:eastAsia="Times New Roman" w:hAnsi="Calibri" w:cs="Calibri"/>
                <w:color w:val="000000"/>
                <w:sz w:val="20"/>
              </w:rPr>
              <w:t>,</w:t>
            </w:r>
            <w:r w:rsidRPr="008A5681">
              <w:rPr>
                <w:rFonts w:ascii="Calibri" w:eastAsia="Times New Roman" w:hAnsi="Calibri" w:cs="Calibri"/>
                <w:color w:val="000000"/>
                <w:sz w:val="20"/>
              </w:rPr>
              <w:t>596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636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960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23°42'55"N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Thakthing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92°43'26"E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Kulikawn</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091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978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406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572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23°42'22"N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92°43'16"E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47</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Tlangnuam</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47</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839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008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018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990</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23°42'13"N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48</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Melthum</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48</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241</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110</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584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526</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23°41'11"N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Saikhamakawn</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49</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317</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463</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727</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736</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23°41'45"N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50</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Hlimen</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50</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733</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404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329</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23°41'02"N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92°42'57"E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Mission Vengthlang</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006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876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375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501</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23°42'49"N</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Khatla</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391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248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147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101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53</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Khatla South</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53</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742</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727</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993</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734</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23°43'02"N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92°43'08"E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54</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CB4C97">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Bungkawn Nursery</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54</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523</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734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344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390</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23°43'05"N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92°42'45"E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lastRenderedPageBreak/>
              <w:t>55</w:t>
            </w:r>
          </w:p>
        </w:tc>
        <w:tc>
          <w:tcPr>
            <w:tcW w:w="225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Bungkawn</w:t>
            </w:r>
          </w:p>
        </w:tc>
        <w:tc>
          <w:tcPr>
            <w:tcW w:w="81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55</w:t>
            </w:r>
          </w:p>
        </w:tc>
        <w:tc>
          <w:tcPr>
            <w:tcW w:w="81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047</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955</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378</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577</w:t>
            </w:r>
          </w:p>
        </w:tc>
        <w:tc>
          <w:tcPr>
            <w:tcW w:w="1260" w:type="dxa"/>
            <w:tcBorders>
              <w:top w:val="single" w:sz="4" w:space="0" w:color="auto"/>
              <w:left w:val="single" w:sz="4" w:space="0" w:color="auto"/>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23°43'23"N</w:t>
            </w:r>
          </w:p>
        </w:tc>
        <w:tc>
          <w:tcPr>
            <w:tcW w:w="1260" w:type="dxa"/>
            <w:tcBorders>
              <w:top w:val="single" w:sz="4" w:space="0" w:color="auto"/>
              <w:left w:val="single" w:sz="4" w:space="0" w:color="auto"/>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92°42'29"E</w:t>
            </w:r>
          </w:p>
        </w:tc>
      </w:tr>
      <w:tr w:rsidR="008A5681" w:rsidRPr="008A5681" w:rsidTr="008C03CF">
        <w:tblPrEx>
          <w:tblCellMar>
            <w:top w:w="0" w:type="dxa"/>
            <w:bottom w:w="0" w:type="dxa"/>
          </w:tblCellMar>
        </w:tblPrEx>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w:t>
            </w:r>
          </w:p>
        </w:tc>
        <w:tc>
          <w:tcPr>
            <w:tcW w:w="225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Bungkawn Vengthar</w:t>
            </w:r>
          </w:p>
        </w:tc>
        <w:tc>
          <w:tcPr>
            <w:tcW w:w="81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56</w:t>
            </w:r>
          </w:p>
        </w:tc>
        <w:tc>
          <w:tcPr>
            <w:tcW w:w="81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522</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346</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158</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188</w:t>
            </w:r>
          </w:p>
        </w:tc>
        <w:tc>
          <w:tcPr>
            <w:tcW w:w="1260" w:type="dxa"/>
            <w:tcBorders>
              <w:top w:val="single" w:sz="4" w:space="0" w:color="auto"/>
              <w:left w:val="nil"/>
              <w:bottom w:val="single" w:sz="4" w:space="0" w:color="auto"/>
              <w:right w:val="single" w:sz="4" w:space="0" w:color="auto"/>
            </w:tcBorders>
            <w:shd w:val="clear" w:color="auto" w:fill="89C1C1"/>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23°43'31"N</w:t>
            </w:r>
          </w:p>
        </w:tc>
        <w:tc>
          <w:tcPr>
            <w:tcW w:w="1260" w:type="dxa"/>
            <w:tcBorders>
              <w:top w:val="single" w:sz="4" w:space="0" w:color="auto"/>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92°42'34"E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57</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Maubawk</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57</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815</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120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980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140</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23°43'18"N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92°41'52"E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58</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Lawipu</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58</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168</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760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384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376</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23°43'24"N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92°41'20"E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Tuikual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768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969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799</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Tuikual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983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4702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302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400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92°43'03"E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Dinthar</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1227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157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982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175</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Dawrpui Vengthar</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Pr>
                <w:rFonts w:ascii="Calibri" w:eastAsia="Times New Roman" w:hAnsi="Calibri" w:cs="Calibri"/>
                <w:color w:val="000000"/>
                <w:sz w:val="20"/>
              </w:rPr>
              <w:t>,</w:t>
            </w:r>
            <w:r w:rsidRPr="008A5681">
              <w:rPr>
                <w:rFonts w:ascii="Calibri" w:eastAsia="Times New Roman" w:hAnsi="Calibri" w:cs="Calibri"/>
                <w:color w:val="000000"/>
                <w:sz w:val="20"/>
              </w:rPr>
              <w:t>095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041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Vaivakawn</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996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952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044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23°44'17"N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92°42'43"E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Kanan Veng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572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686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886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Chawnpui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822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862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103</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92°42'14"E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66</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Zonuam</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66</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556</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647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330</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317</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23°44'08"N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92°41'43"E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Zotlang</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018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451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567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Luangmual</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082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466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905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561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92°42'07"E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Govt.Complex</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941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23°43'40"N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92°41'41"E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70</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Tanhril</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70</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566</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930</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417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513</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44' 34"</w:t>
            </w:r>
            <w:r w:rsidRPr="008A5681">
              <w:rPr>
                <w:rFonts w:ascii="Calibri" w:eastAsia="Times New Roman" w:hAnsi="Calibri" w:cs="Calibri"/>
                <w:color w:val="000000"/>
                <w:sz w:val="20"/>
              </w:rPr>
              <w:t>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40' 43"</w:t>
            </w:r>
            <w:r w:rsidRPr="008A5681">
              <w:rPr>
                <w:rFonts w:ascii="Calibri" w:eastAsia="Times New Roman" w:hAnsi="Calibri" w:cs="Calibri"/>
                <w:color w:val="000000"/>
                <w:sz w:val="20"/>
              </w:rPr>
              <w:t>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71</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Sakawrtuichhun</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71</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284</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425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670</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23°45'30"N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92°40'39"E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Zarkawt</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620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412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92°43'08"E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Chanmari</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262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Pr>
                <w:rFonts w:ascii="Calibri" w:eastAsia="Times New Roman" w:hAnsi="Calibri" w:cs="Calibri"/>
                <w:color w:val="000000"/>
                <w:sz w:val="20"/>
              </w:rPr>
              <w:t>,</w:t>
            </w:r>
            <w:r w:rsidRPr="008A5681">
              <w:rPr>
                <w:rFonts w:ascii="Calibri" w:eastAsia="Times New Roman" w:hAnsi="Calibri" w:cs="Calibri"/>
                <w:color w:val="000000"/>
                <w:sz w:val="20"/>
              </w:rPr>
              <w:t>626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808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818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23°44'26"N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92°43'17"E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Chanmari West</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316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Pr>
                <w:rFonts w:ascii="Calibri" w:eastAsia="Times New Roman" w:hAnsi="Calibri" w:cs="Calibri"/>
                <w:color w:val="000000"/>
                <w:sz w:val="20"/>
              </w:rPr>
              <w:t>,</w:t>
            </w:r>
            <w:r w:rsidRPr="008A5681">
              <w:rPr>
                <w:rFonts w:ascii="Calibri" w:eastAsia="Times New Roman" w:hAnsi="Calibri" w:cs="Calibri"/>
                <w:color w:val="000000"/>
                <w:sz w:val="20"/>
              </w:rPr>
              <w:t>302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098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204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23°44'45"N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92°43'06"E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Hunthar</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Pr>
                <w:rFonts w:ascii="Calibri" w:eastAsia="Times New Roman" w:hAnsi="Calibri" w:cs="Calibri"/>
                <w:color w:val="000000"/>
                <w:sz w:val="20"/>
              </w:rPr>
              <w:t>,</w:t>
            </w:r>
            <w:r w:rsidRPr="008A5681">
              <w:rPr>
                <w:rFonts w:ascii="Calibri" w:eastAsia="Times New Roman" w:hAnsi="Calibri" w:cs="Calibri"/>
                <w:color w:val="000000"/>
                <w:sz w:val="20"/>
              </w:rPr>
              <w:t>680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92°42'58"E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76</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Rangvamual</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76</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331</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342</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697</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23°45'43"N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92°40'51"E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77</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Chawlhhmun</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77</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634</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Pr>
                <w:rFonts w:ascii="Calibri" w:eastAsia="Times New Roman" w:hAnsi="Calibri" w:cs="Calibri"/>
                <w:color w:val="000000"/>
                <w:sz w:val="20"/>
              </w:rPr>
              <w:t>,</w:t>
            </w:r>
            <w:r w:rsidRPr="008A5681">
              <w:rPr>
                <w:rFonts w:ascii="Calibri" w:eastAsia="Times New Roman" w:hAnsi="Calibri" w:cs="Calibri"/>
                <w:color w:val="000000"/>
                <w:sz w:val="20"/>
              </w:rPr>
              <w:t>092</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597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007C28"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Pr>
                <w:rFonts w:ascii="Calibri" w:eastAsia="Times New Roman" w:hAnsi="Calibri" w:cs="Calibri"/>
                <w:color w:val="000000"/>
                <w:sz w:val="20"/>
              </w:rPr>
              <w:t>,</w:t>
            </w:r>
            <w:r w:rsidRPr="008A5681">
              <w:rPr>
                <w:rFonts w:ascii="Calibri" w:eastAsia="Times New Roman" w:hAnsi="Calibri" w:cs="Calibri"/>
                <w:color w:val="000000"/>
                <w:sz w:val="20"/>
              </w:rPr>
              <w:t>495</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23°44'29"N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007C28"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92°41'34"E</w:t>
            </w:r>
          </w:p>
        </w:tc>
      </w:tr>
      <w:tr w:rsidR="008A5681" w:rsidRPr="008A5681" w:rsidTr="008C03CF">
        <w:tblPrEx>
          <w:tblCellMar>
            <w:top w:w="0" w:type="dxa"/>
            <w:bottom w:w="0" w:type="dxa"/>
          </w:tblCellMar>
        </w:tblPrEx>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b/>
                <w:bCs/>
                <w:color w:val="000000"/>
                <w:sz w:val="20"/>
              </w:rPr>
            </w:pPr>
            <w:r w:rsidRPr="008A5681">
              <w:rPr>
                <w:rFonts w:ascii="Calibri" w:eastAsia="Times New Roman" w:hAnsi="Calibri" w:cs="Calibri"/>
                <w:b/>
                <w:bCs/>
                <w:color w:val="000000"/>
                <w:sz w:val="20"/>
              </w:rPr>
              <w:t> </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rPr>
                <w:rFonts w:ascii="Calibri" w:eastAsia="Times New Roman" w:hAnsi="Calibri" w:cs="Calibri"/>
                <w:b/>
                <w:bCs/>
                <w:color w:val="000000"/>
                <w:sz w:val="20"/>
              </w:rPr>
            </w:pPr>
            <w:r w:rsidRPr="008A5681">
              <w:rPr>
                <w:rFonts w:ascii="Calibri" w:eastAsia="Times New Roman" w:hAnsi="Calibri" w:cs="Calibri"/>
                <w:b/>
                <w:bCs/>
                <w:color w:val="000000"/>
                <w:sz w:val="20"/>
              </w:rPr>
              <w:t>Total</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 </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60</w:t>
            </w:r>
            <w:r>
              <w:rPr>
                <w:rFonts w:ascii="Calibri" w:eastAsia="Times New Roman" w:hAnsi="Calibri" w:cs="Calibri"/>
                <w:b/>
                <w:bCs/>
                <w:color w:val="000000"/>
                <w:sz w:val="20"/>
              </w:rPr>
              <w:t>,</w:t>
            </w:r>
            <w:r w:rsidRPr="008A5681">
              <w:rPr>
                <w:rFonts w:ascii="Calibri" w:eastAsia="Times New Roman" w:hAnsi="Calibri" w:cs="Calibri"/>
                <w:b/>
                <w:bCs/>
                <w:color w:val="000000"/>
                <w:sz w:val="20"/>
              </w:rPr>
              <w:t>635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2</w:t>
            </w:r>
            <w:r>
              <w:rPr>
                <w:rFonts w:ascii="Calibri" w:eastAsia="Times New Roman" w:hAnsi="Calibri" w:cs="Calibri"/>
                <w:b/>
                <w:bCs/>
                <w:color w:val="000000"/>
                <w:sz w:val="20"/>
              </w:rPr>
              <w:t>,</w:t>
            </w:r>
            <w:r w:rsidRPr="008A5681">
              <w:rPr>
                <w:rFonts w:ascii="Calibri" w:eastAsia="Times New Roman" w:hAnsi="Calibri" w:cs="Calibri"/>
                <w:b/>
                <w:bCs/>
                <w:color w:val="000000"/>
                <w:sz w:val="20"/>
              </w:rPr>
              <w:t>93</w:t>
            </w:r>
            <w:r>
              <w:rPr>
                <w:rFonts w:ascii="Calibri" w:eastAsia="Times New Roman" w:hAnsi="Calibri" w:cs="Calibri"/>
                <w:b/>
                <w:bCs/>
                <w:color w:val="000000"/>
                <w:sz w:val="20"/>
              </w:rPr>
              <w:t>,</w:t>
            </w:r>
            <w:r w:rsidRPr="008A5681">
              <w:rPr>
                <w:rFonts w:ascii="Calibri" w:eastAsia="Times New Roman" w:hAnsi="Calibri" w:cs="Calibri"/>
                <w:b/>
                <w:bCs/>
                <w:color w:val="000000"/>
                <w:sz w:val="20"/>
              </w:rPr>
              <w:t>416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1</w:t>
            </w:r>
            <w:r>
              <w:rPr>
                <w:rFonts w:ascii="Calibri" w:eastAsia="Times New Roman" w:hAnsi="Calibri" w:cs="Calibri"/>
                <w:b/>
                <w:bCs/>
                <w:color w:val="000000"/>
                <w:sz w:val="20"/>
              </w:rPr>
              <w:t>,</w:t>
            </w:r>
            <w:r w:rsidRPr="008A5681">
              <w:rPr>
                <w:rFonts w:ascii="Calibri" w:eastAsia="Times New Roman" w:hAnsi="Calibri" w:cs="Calibri"/>
                <w:b/>
                <w:bCs/>
                <w:color w:val="000000"/>
                <w:sz w:val="20"/>
              </w:rPr>
              <w:t>44</w:t>
            </w:r>
            <w:r>
              <w:rPr>
                <w:rFonts w:ascii="Calibri" w:eastAsia="Times New Roman" w:hAnsi="Calibri" w:cs="Calibri"/>
                <w:b/>
                <w:bCs/>
                <w:color w:val="000000"/>
                <w:sz w:val="20"/>
              </w:rPr>
              <w:t>,</w:t>
            </w:r>
            <w:r w:rsidRPr="008A5681">
              <w:rPr>
                <w:rFonts w:ascii="Calibri" w:eastAsia="Times New Roman" w:hAnsi="Calibri" w:cs="Calibri"/>
                <w:b/>
                <w:bCs/>
                <w:color w:val="000000"/>
                <w:sz w:val="20"/>
              </w:rPr>
              <w:t>913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007C28"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1</w:t>
            </w:r>
            <w:r>
              <w:rPr>
                <w:rFonts w:ascii="Calibri" w:eastAsia="Times New Roman" w:hAnsi="Calibri" w:cs="Calibri"/>
                <w:b/>
                <w:bCs/>
                <w:color w:val="000000"/>
                <w:sz w:val="20"/>
              </w:rPr>
              <w:t>,</w:t>
            </w:r>
            <w:r w:rsidRPr="008A5681">
              <w:rPr>
                <w:rFonts w:ascii="Calibri" w:eastAsia="Times New Roman" w:hAnsi="Calibri" w:cs="Calibri"/>
                <w:b/>
                <w:bCs/>
                <w:color w:val="000000"/>
                <w:sz w:val="20"/>
              </w:rPr>
              <w:t>48</w:t>
            </w:r>
            <w:r>
              <w:rPr>
                <w:rFonts w:ascii="Calibri" w:eastAsia="Times New Roman" w:hAnsi="Calibri" w:cs="Calibri"/>
                <w:b/>
                <w:bCs/>
                <w:color w:val="000000"/>
                <w:sz w:val="20"/>
              </w:rPr>
              <w:t>,</w:t>
            </w:r>
            <w:r w:rsidRPr="008A5681">
              <w:rPr>
                <w:rFonts w:ascii="Calibri" w:eastAsia="Times New Roman" w:hAnsi="Calibri" w:cs="Calibri"/>
                <w:b/>
                <w:bCs/>
                <w:color w:val="000000"/>
                <w:sz w:val="20"/>
              </w:rPr>
              <w:t>503</w:t>
            </w:r>
          </w:p>
        </w:tc>
        <w:tc>
          <w:tcPr>
            <w:tcW w:w="1260" w:type="dxa"/>
            <w:tcBorders>
              <w:top w:val="nil"/>
              <w:left w:val="nil"/>
              <w:bottom w:val="nil"/>
              <w:right w:val="nil"/>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 </w:t>
            </w:r>
          </w:p>
        </w:tc>
        <w:tc>
          <w:tcPr>
            <w:tcW w:w="1260" w:type="dxa"/>
            <w:tcBorders>
              <w:top w:val="nil"/>
              <w:left w:val="nil"/>
              <w:bottom w:val="nil"/>
              <w:right w:val="nil"/>
            </w:tcBorders>
            <w:shd w:val="clear" w:color="000000" w:fill="FFFFFF"/>
            <w:noWrap/>
            <w:vAlign w:val="center"/>
            <w:hideMark/>
          </w:tcPr>
          <w:p w:rsidR="008A5681" w:rsidRPr="008A5681" w:rsidRDefault="00007C28"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 </w:t>
            </w:r>
          </w:p>
        </w:tc>
      </w:tr>
    </w:tbl>
    <w:p w:rsidR="00D956A2" w:rsidRPr="000D0EAF" w:rsidRDefault="00007C28" w:rsidP="00D956A2">
      <w:pPr>
        <w:jc w:val="both"/>
        <w:rPr>
          <w:rFonts w:ascii="Times New Roman" w:hAnsi="Times New Roman" w:cs="Times New Roman"/>
          <w:b/>
        </w:rPr>
      </w:pPr>
    </w:p>
    <w:p w:rsidR="00D956A2"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B50F34" w:rsidRDefault="00007C28" w:rsidP="004A5D6A">
      <w:pPr>
        <w:spacing w:after="0"/>
        <w:jc w:val="both"/>
        <w:rPr>
          <w:rFonts w:ascii="Times New Roman" w:hAnsi="Times New Roman" w:cs="Times New Roman"/>
          <w:b/>
        </w:rPr>
      </w:pPr>
    </w:p>
    <w:p w:rsidR="004A5D6A" w:rsidRDefault="004A5D6A" w:rsidP="00B32486">
      <w:pPr>
        <w:spacing w:after="0"/>
        <w:jc w:val="center"/>
        <w:rPr>
          <w:rFonts w:ascii="Times New Roman" w:hAnsi="Times New Roman" w:cs="Times New Roman"/>
          <w:b/>
        </w:rPr>
      </w:pPr>
      <w:r>
        <w:rPr>
          <w:rFonts w:ascii="Times New Roman" w:hAnsi="Times New Roman" w:cs="Times New Roman"/>
          <w:b/>
        </w:rPr>
        <w:lastRenderedPageBreak/>
        <w:t xml:space="preserve">PROPOSED </w:t>
      </w:r>
      <w:r w:rsidR="00007C28">
        <w:rPr>
          <w:rFonts w:ascii="Times New Roman" w:hAnsi="Times New Roman" w:cs="Times New Roman"/>
          <w:b/>
        </w:rPr>
        <w:t>LOCATIONS</w:t>
      </w:r>
      <w:r>
        <w:rPr>
          <w:rFonts w:ascii="Times New Roman" w:hAnsi="Times New Roman" w:cs="Times New Roman"/>
          <w:b/>
        </w:rPr>
        <w:t xml:space="preserve"> FOR ESTABLISHMENT OF UPHC IN AIZAWL TOWN</w:t>
      </w:r>
    </w:p>
    <w:p w:rsidR="001C3018" w:rsidRDefault="001C3018" w:rsidP="00B32486">
      <w:pPr>
        <w:spacing w:after="0"/>
        <w:jc w:val="center"/>
        <w:rPr>
          <w:rFonts w:ascii="Times New Roman" w:hAnsi="Times New Roman" w:cs="Times New Roman"/>
          <w:b/>
        </w:rPr>
      </w:pPr>
    </w:p>
    <w:p w:rsidR="00B50F34" w:rsidRDefault="00007C28" w:rsidP="00B32486">
      <w:pPr>
        <w:spacing w:after="0"/>
        <w:jc w:val="center"/>
        <w:rPr>
          <w:rFonts w:ascii="Times New Roman" w:hAnsi="Times New Roman" w:cs="Times New Roman"/>
          <w:b/>
        </w:rPr>
      </w:pPr>
      <w:r>
        <w:rPr>
          <w:rFonts w:ascii="Times New Roman" w:hAnsi="Times New Roman" w:cs="Times New Roman"/>
          <w:b/>
          <w:noProof/>
        </w:rPr>
        <w:drawing>
          <wp:inline distT="0" distB="0" distL="0" distR="0">
            <wp:extent cx="5343198" cy="8102002"/>
            <wp:effectExtent l="19050" t="0" r="0" b="0"/>
            <wp:docPr id="9" name="Picture 8" descr="Aizawl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zawl copy.jpg"/>
                    <pic:cNvPicPr/>
                  </pic:nvPicPr>
                  <pic:blipFill>
                    <a:blip r:embed="rId7" cstate="print"/>
                    <a:stretch>
                      <a:fillRect/>
                    </a:stretch>
                  </pic:blipFill>
                  <pic:spPr>
                    <a:xfrm>
                      <a:off x="0" y="0"/>
                      <a:ext cx="5349530" cy="8111603"/>
                    </a:xfrm>
                    <a:prstGeom prst="rect">
                      <a:avLst/>
                    </a:prstGeom>
                  </pic:spPr>
                </pic:pic>
              </a:graphicData>
            </a:graphic>
          </wp:inline>
        </w:drawing>
      </w:r>
    </w:p>
    <w:p w:rsidR="00B32486" w:rsidRDefault="00007C28" w:rsidP="00D1700E">
      <w:pPr>
        <w:spacing w:after="0"/>
        <w:jc w:val="both"/>
        <w:rPr>
          <w:rFonts w:ascii="Times New Roman" w:hAnsi="Times New Roman" w:cs="Times New Roman"/>
        </w:rPr>
      </w:pPr>
      <w:r w:rsidRPr="00E617F5">
        <w:rPr>
          <w:rFonts w:ascii="Times New Roman" w:hAnsi="Times New Roman" w:cs="Times New Roman"/>
          <w:b/>
        </w:rPr>
        <w:lastRenderedPageBreak/>
        <w:t>ITI</w:t>
      </w:r>
      <w:r>
        <w:rPr>
          <w:rFonts w:ascii="Times New Roman" w:hAnsi="Times New Roman" w:cs="Times New Roman"/>
          <w:b/>
        </w:rPr>
        <w:t xml:space="preserve"> </w:t>
      </w:r>
      <w:r w:rsidRPr="00E617F5">
        <w:rPr>
          <w:rFonts w:ascii="Times New Roman" w:hAnsi="Times New Roman" w:cs="Times New Roman"/>
          <w:b/>
        </w:rPr>
        <w:t>:</w:t>
      </w:r>
      <w:r>
        <w:rPr>
          <w:rFonts w:ascii="Times New Roman" w:hAnsi="Times New Roman" w:cs="Times New Roman"/>
        </w:rPr>
        <w:t xml:space="preserve">  </w:t>
      </w:r>
    </w:p>
    <w:p w:rsidR="00D1700E" w:rsidRDefault="00007C28" w:rsidP="00D1700E">
      <w:pPr>
        <w:spacing w:after="0"/>
        <w:jc w:val="both"/>
        <w:rPr>
          <w:rFonts w:ascii="Times New Roman" w:hAnsi="Times New Roman" w:cs="Times New Roman"/>
        </w:rPr>
      </w:pPr>
      <w:r>
        <w:rPr>
          <w:rFonts w:ascii="Times New Roman" w:hAnsi="Times New Roman" w:cs="Times New Roman"/>
        </w:rPr>
        <w:t>Urban Health Centre in ITI lo</w:t>
      </w:r>
      <w:r>
        <w:rPr>
          <w:rFonts w:ascii="Times New Roman" w:hAnsi="Times New Roman" w:cs="Times New Roman"/>
        </w:rPr>
        <w:t xml:space="preserve">cality was established in 2004 </w:t>
      </w:r>
      <w:r>
        <w:rPr>
          <w:rFonts w:ascii="Times New Roman" w:hAnsi="Times New Roman" w:cs="Times New Roman"/>
        </w:rPr>
        <w:t>under Reproductive an</w:t>
      </w:r>
      <w:r>
        <w:rPr>
          <w:rFonts w:ascii="Times New Roman" w:hAnsi="Times New Roman" w:cs="Times New Roman"/>
        </w:rPr>
        <w:t>d Child Health Programme.  It is</w:t>
      </w:r>
      <w:r>
        <w:rPr>
          <w:rFonts w:ascii="Times New Roman" w:hAnsi="Times New Roman" w:cs="Times New Roman"/>
        </w:rPr>
        <w:t xml:space="preserve"> situated in the eastern part of Aizawl City. The UHC building and staff quarters</w:t>
      </w:r>
      <w:r>
        <w:rPr>
          <w:rFonts w:ascii="Times New Roman" w:hAnsi="Times New Roman" w:cs="Times New Roman"/>
        </w:rPr>
        <w:t xml:space="preserve"> (25 nos)</w:t>
      </w:r>
      <w:r>
        <w:rPr>
          <w:rFonts w:ascii="Times New Roman" w:hAnsi="Times New Roman" w:cs="Times New Roman"/>
        </w:rPr>
        <w:t xml:space="preserve"> were constructed by the state government through loan taken from NABARD with an e</w:t>
      </w:r>
      <w:r>
        <w:rPr>
          <w:rFonts w:ascii="Times New Roman" w:hAnsi="Times New Roman" w:cs="Times New Roman"/>
        </w:rPr>
        <w:t xml:space="preserve">xpenditure of Rs </w:t>
      </w:r>
      <w:r>
        <w:rPr>
          <w:rFonts w:ascii="Times New Roman" w:hAnsi="Times New Roman" w:cs="Times New Roman"/>
        </w:rPr>
        <w:t xml:space="preserve">127.50 </w:t>
      </w:r>
      <w:r>
        <w:rPr>
          <w:rFonts w:ascii="Times New Roman" w:hAnsi="Times New Roman" w:cs="Times New Roman"/>
        </w:rPr>
        <w:t>lakhs</w:t>
      </w:r>
      <w:r>
        <w:rPr>
          <w:rFonts w:ascii="Times New Roman" w:hAnsi="Times New Roman" w:cs="Times New Roman"/>
        </w:rPr>
        <w:t xml:space="preserve"> and Rs.339.06 lakhs respectively</w:t>
      </w:r>
      <w:r>
        <w:rPr>
          <w:rFonts w:ascii="Times New Roman" w:hAnsi="Times New Roman" w:cs="Times New Roman"/>
        </w:rPr>
        <w:t>.</w:t>
      </w:r>
      <w:r w:rsidR="00215C88">
        <w:rPr>
          <w:rFonts w:ascii="Times New Roman" w:hAnsi="Times New Roman" w:cs="Times New Roman"/>
        </w:rPr>
        <w:t xml:space="preserve"> </w:t>
      </w:r>
      <w:r>
        <w:rPr>
          <w:rFonts w:ascii="Times New Roman" w:hAnsi="Times New Roman" w:cs="Times New Roman"/>
        </w:rPr>
        <w:t>The population cov</w:t>
      </w:r>
      <w:r w:rsidR="00215C88">
        <w:rPr>
          <w:rFonts w:ascii="Times New Roman" w:hAnsi="Times New Roman" w:cs="Times New Roman"/>
        </w:rPr>
        <w:t>erage by the UHC is around 2</w:t>
      </w:r>
      <w:r w:rsidR="00414881">
        <w:rPr>
          <w:rFonts w:ascii="Times New Roman" w:hAnsi="Times New Roman" w:cs="Times New Roman"/>
        </w:rPr>
        <w:t>8</w:t>
      </w:r>
      <w:r w:rsidR="00215C88">
        <w:rPr>
          <w:rFonts w:ascii="Times New Roman" w:hAnsi="Times New Roman" w:cs="Times New Roman"/>
        </w:rPr>
        <w:t>,535 with 5,829</w:t>
      </w:r>
      <w:r>
        <w:rPr>
          <w:rFonts w:ascii="Times New Roman" w:hAnsi="Times New Roman" w:cs="Times New Roman"/>
        </w:rPr>
        <w:t xml:space="preserve"> households. The </w:t>
      </w:r>
      <w:r w:rsidR="00215C88">
        <w:rPr>
          <w:rFonts w:ascii="Times New Roman" w:hAnsi="Times New Roman" w:cs="Times New Roman"/>
        </w:rPr>
        <w:t>UHC covers 6</w:t>
      </w:r>
      <w:r>
        <w:rPr>
          <w:rFonts w:ascii="Times New Roman" w:hAnsi="Times New Roman" w:cs="Times New Roman"/>
        </w:rPr>
        <w:t xml:space="preserve"> wards as per 2011 census which are depicted in the map provided herewith.</w:t>
      </w:r>
      <w:r w:rsidR="00215C88">
        <w:rPr>
          <w:rFonts w:ascii="Times New Roman" w:hAnsi="Times New Roman" w:cs="Times New Roman"/>
        </w:rPr>
        <w:t xml:space="preserve"> They were Ward </w:t>
      </w:r>
      <w:r>
        <w:rPr>
          <w:rFonts w:ascii="Times New Roman" w:hAnsi="Times New Roman" w:cs="Times New Roman"/>
        </w:rPr>
        <w:t>n</w:t>
      </w:r>
      <w:r w:rsidR="00215C88">
        <w:rPr>
          <w:rFonts w:ascii="Times New Roman" w:hAnsi="Times New Roman" w:cs="Times New Roman"/>
        </w:rPr>
        <w:t>os: 33,</w:t>
      </w:r>
      <w:r>
        <w:rPr>
          <w:rFonts w:ascii="Times New Roman" w:hAnsi="Times New Roman" w:cs="Times New Roman"/>
        </w:rPr>
        <w:t xml:space="preserve"> </w:t>
      </w:r>
      <w:r w:rsidR="00215C88">
        <w:rPr>
          <w:rFonts w:ascii="Times New Roman" w:hAnsi="Times New Roman" w:cs="Times New Roman"/>
        </w:rPr>
        <w:t>34,</w:t>
      </w:r>
      <w:r>
        <w:rPr>
          <w:rFonts w:ascii="Times New Roman" w:hAnsi="Times New Roman" w:cs="Times New Roman"/>
        </w:rPr>
        <w:t xml:space="preserve"> </w:t>
      </w:r>
      <w:r w:rsidR="00215C88">
        <w:rPr>
          <w:rFonts w:ascii="Times New Roman" w:hAnsi="Times New Roman" w:cs="Times New Roman"/>
        </w:rPr>
        <w:t>35,</w:t>
      </w:r>
      <w:r>
        <w:rPr>
          <w:rFonts w:ascii="Times New Roman" w:hAnsi="Times New Roman" w:cs="Times New Roman"/>
        </w:rPr>
        <w:t xml:space="preserve"> </w:t>
      </w:r>
      <w:r w:rsidR="00215C88">
        <w:rPr>
          <w:rFonts w:ascii="Times New Roman" w:hAnsi="Times New Roman" w:cs="Times New Roman"/>
        </w:rPr>
        <w:t>36 ,</w:t>
      </w:r>
      <w:r>
        <w:rPr>
          <w:rFonts w:ascii="Times New Roman" w:hAnsi="Times New Roman" w:cs="Times New Roman"/>
        </w:rPr>
        <w:t xml:space="preserve"> </w:t>
      </w:r>
      <w:r w:rsidR="00215C88">
        <w:rPr>
          <w:rFonts w:ascii="Times New Roman" w:hAnsi="Times New Roman" w:cs="Times New Roman"/>
        </w:rPr>
        <w:t>37 and 41.</w:t>
      </w:r>
      <w:r>
        <w:rPr>
          <w:rFonts w:ascii="Times New Roman" w:hAnsi="Times New Roman" w:cs="Times New Roman"/>
        </w:rPr>
        <w:t xml:space="preserve"> Therefore</w:t>
      </w:r>
      <w:r>
        <w:rPr>
          <w:rFonts w:ascii="Times New Roman" w:hAnsi="Times New Roman" w:cs="Times New Roman"/>
        </w:rPr>
        <w:t>, it</w:t>
      </w:r>
      <w:r>
        <w:rPr>
          <w:rFonts w:ascii="Times New Roman" w:hAnsi="Times New Roman" w:cs="Times New Roman"/>
        </w:rPr>
        <w:t xml:space="preserve"> has been considered that ITI UHC is appropriate to be converted into UPHC as it is addressing many </w:t>
      </w:r>
      <w:r>
        <w:rPr>
          <w:rFonts w:ascii="Times New Roman" w:hAnsi="Times New Roman" w:cs="Times New Roman"/>
        </w:rPr>
        <w:t>health issues</w:t>
      </w:r>
      <w:r>
        <w:rPr>
          <w:rFonts w:ascii="Times New Roman" w:hAnsi="Times New Roman" w:cs="Times New Roman"/>
        </w:rPr>
        <w:t xml:space="preserve"> of it</w:t>
      </w:r>
      <w:r w:rsidR="00215C88">
        <w:rPr>
          <w:rFonts w:ascii="Times New Roman" w:hAnsi="Times New Roman" w:cs="Times New Roman"/>
        </w:rPr>
        <w:t>s</w:t>
      </w:r>
      <w:r>
        <w:rPr>
          <w:rFonts w:ascii="Times New Roman" w:hAnsi="Times New Roman" w:cs="Times New Roman"/>
        </w:rPr>
        <w:t xml:space="preserve"> </w:t>
      </w:r>
      <w:r>
        <w:rPr>
          <w:rFonts w:ascii="Times New Roman" w:hAnsi="Times New Roman" w:cs="Times New Roman"/>
        </w:rPr>
        <w:t>catering population</w:t>
      </w:r>
      <w:r>
        <w:rPr>
          <w:rFonts w:ascii="Times New Roman" w:hAnsi="Times New Roman" w:cs="Times New Roman"/>
        </w:rPr>
        <w:t xml:space="preserve">. </w:t>
      </w:r>
      <w:r w:rsidR="00447567">
        <w:rPr>
          <w:rFonts w:ascii="Times New Roman" w:hAnsi="Times New Roman" w:cs="Times New Roman"/>
        </w:rPr>
        <w:t>The renovation and up</w:t>
      </w:r>
      <w:r>
        <w:rPr>
          <w:rFonts w:ascii="Times New Roman" w:hAnsi="Times New Roman" w:cs="Times New Roman"/>
        </w:rPr>
        <w:t xml:space="preserve"> </w:t>
      </w:r>
      <w:r w:rsidR="00447567">
        <w:rPr>
          <w:rFonts w:ascii="Times New Roman" w:hAnsi="Times New Roman" w:cs="Times New Roman"/>
        </w:rPr>
        <w:t xml:space="preserve">gradation of the building is </w:t>
      </w:r>
      <w:r w:rsidR="004227D8">
        <w:rPr>
          <w:rFonts w:ascii="Times New Roman" w:hAnsi="Times New Roman" w:cs="Times New Roman"/>
        </w:rPr>
        <w:t>on going</w:t>
      </w:r>
      <w:r w:rsidR="00447567">
        <w:rPr>
          <w:rFonts w:ascii="Times New Roman" w:hAnsi="Times New Roman" w:cs="Times New Roman"/>
        </w:rPr>
        <w:t xml:space="preserve"> from the fund approved for renovation during 2013-14 and will be finished soon and is much appreciated.</w:t>
      </w:r>
      <w:r>
        <w:rPr>
          <w:rFonts w:ascii="Times New Roman" w:hAnsi="Times New Roman" w:cs="Times New Roman"/>
        </w:rPr>
        <w:t xml:space="preserve"> The staff quarters with this UPH</w:t>
      </w:r>
      <w:r>
        <w:rPr>
          <w:rFonts w:ascii="Times New Roman" w:hAnsi="Times New Roman" w:cs="Times New Roman"/>
        </w:rPr>
        <w:t>C were in poor condition and will</w:t>
      </w:r>
      <w:r>
        <w:rPr>
          <w:rFonts w:ascii="Times New Roman" w:hAnsi="Times New Roman" w:cs="Times New Roman"/>
        </w:rPr>
        <w:t xml:space="preserve"> be proposed for renovation in the coming years.</w:t>
      </w:r>
    </w:p>
    <w:p w:rsidR="00B32486" w:rsidRDefault="00007C28" w:rsidP="00D1700E">
      <w:pPr>
        <w:spacing w:after="0"/>
        <w:jc w:val="both"/>
        <w:rPr>
          <w:rFonts w:ascii="Times New Roman" w:hAnsi="Times New Roman" w:cs="Times New Roman"/>
        </w:rPr>
      </w:pPr>
    </w:p>
    <w:p w:rsidR="00B32486" w:rsidRDefault="00007C28" w:rsidP="00D1700E">
      <w:pPr>
        <w:spacing w:after="0"/>
        <w:jc w:val="both"/>
        <w:rPr>
          <w:rFonts w:ascii="Times New Roman" w:hAnsi="Times New Roman" w:cs="Times New Roman"/>
        </w:rPr>
      </w:pPr>
    </w:p>
    <w:p w:rsidR="00B32486" w:rsidRDefault="00007C28" w:rsidP="00D1700E">
      <w:pPr>
        <w:spacing w:after="0"/>
        <w:jc w:val="both"/>
        <w:rPr>
          <w:rFonts w:ascii="Times New Roman" w:hAnsi="Times New Roman" w:cs="Times New Roman"/>
        </w:rPr>
      </w:pPr>
      <w:r w:rsidRPr="00E617F5">
        <w:rPr>
          <w:rFonts w:ascii="Times New Roman" w:hAnsi="Times New Roman" w:cs="Times New Roman"/>
          <w:b/>
        </w:rPr>
        <w:t>Chawlhhmun:</w:t>
      </w:r>
    </w:p>
    <w:p w:rsidR="00D1700E" w:rsidRDefault="00007C28" w:rsidP="00D1700E">
      <w:pPr>
        <w:spacing w:after="0"/>
        <w:jc w:val="both"/>
        <w:rPr>
          <w:rFonts w:ascii="Times New Roman" w:hAnsi="Times New Roman" w:cs="Times New Roman"/>
        </w:rPr>
      </w:pPr>
      <w:r>
        <w:rPr>
          <w:rFonts w:ascii="Times New Roman" w:hAnsi="Times New Roman" w:cs="Times New Roman"/>
        </w:rPr>
        <w:t>Chawlhhmun</w:t>
      </w:r>
      <w:r>
        <w:rPr>
          <w:rFonts w:ascii="Times New Roman" w:hAnsi="Times New Roman" w:cs="Times New Roman"/>
        </w:rPr>
        <w:t xml:space="preserve"> UHC was established in 2004 under RCH Programme and is situated in the western part of Aizawl City and is catering a larg</w:t>
      </w:r>
      <w:r w:rsidR="00215C88">
        <w:rPr>
          <w:rFonts w:ascii="Times New Roman" w:hAnsi="Times New Roman" w:cs="Times New Roman"/>
        </w:rPr>
        <w:t>e number of low income neighbo</w:t>
      </w:r>
      <w:r>
        <w:rPr>
          <w:rFonts w:ascii="Times New Roman" w:hAnsi="Times New Roman" w:cs="Times New Roman"/>
        </w:rPr>
        <w:t>rhoods. When the Plan for NUHM has been formulated, convergence with urban local bodies has been initiat</w:t>
      </w:r>
      <w:r>
        <w:rPr>
          <w:rFonts w:ascii="Times New Roman" w:hAnsi="Times New Roman" w:cs="Times New Roman"/>
        </w:rPr>
        <w:t>ed and frequent joint committees were conducted with Health Department delegates and Urb</w:t>
      </w:r>
      <w:r w:rsidR="00215C88">
        <w:rPr>
          <w:rFonts w:ascii="Times New Roman" w:hAnsi="Times New Roman" w:cs="Times New Roman"/>
        </w:rPr>
        <w:t xml:space="preserve">an local bodies. After careful </w:t>
      </w:r>
      <w:r>
        <w:rPr>
          <w:rFonts w:ascii="Times New Roman" w:hAnsi="Times New Roman" w:cs="Times New Roman"/>
        </w:rPr>
        <w:t>deliberations, the Urban Local Bodies agreed to donate a plot of land for construction of UPHC along with site for staff quarters</w:t>
      </w:r>
      <w:r>
        <w:rPr>
          <w:rFonts w:ascii="Times New Roman" w:hAnsi="Times New Roman" w:cs="Times New Roman"/>
        </w:rPr>
        <w:t xml:space="preserve"> (c</w:t>
      </w:r>
      <w:r w:rsidR="003E5067">
        <w:rPr>
          <w:rFonts w:ascii="Times New Roman" w:hAnsi="Times New Roman" w:cs="Times New Roman"/>
        </w:rPr>
        <w:t>opy of the same enclosed for ready reference)</w:t>
      </w:r>
      <w:r>
        <w:rPr>
          <w:rFonts w:ascii="Times New Roman" w:hAnsi="Times New Roman" w:cs="Times New Roman"/>
        </w:rPr>
        <w:t>. The catering population</w:t>
      </w:r>
      <w:r>
        <w:rPr>
          <w:rFonts w:ascii="Times New Roman" w:hAnsi="Times New Roman" w:cs="Times New Roman"/>
        </w:rPr>
        <w:t xml:space="preserve"> is estimated to be around </w:t>
      </w:r>
      <w:r>
        <w:rPr>
          <w:rFonts w:ascii="Times New Roman" w:hAnsi="Times New Roman" w:cs="Times New Roman"/>
        </w:rPr>
        <w:t>11436 (</w:t>
      </w:r>
      <w:r>
        <w:rPr>
          <w:rFonts w:ascii="Times New Roman" w:hAnsi="Times New Roman" w:cs="Times New Roman"/>
        </w:rPr>
        <w:t>Ward No. 66, 70,</w:t>
      </w:r>
      <w:r>
        <w:rPr>
          <w:rFonts w:ascii="Times New Roman" w:hAnsi="Times New Roman" w:cs="Times New Roman"/>
        </w:rPr>
        <w:t xml:space="preserve"> </w:t>
      </w:r>
      <w:r>
        <w:rPr>
          <w:rFonts w:ascii="Times New Roman" w:hAnsi="Times New Roman" w:cs="Times New Roman"/>
        </w:rPr>
        <w:t>71,</w:t>
      </w:r>
      <w:r>
        <w:rPr>
          <w:rFonts w:ascii="Times New Roman" w:hAnsi="Times New Roman" w:cs="Times New Roman"/>
        </w:rPr>
        <w:t xml:space="preserve"> </w:t>
      </w:r>
      <w:r>
        <w:rPr>
          <w:rFonts w:ascii="Times New Roman" w:hAnsi="Times New Roman" w:cs="Times New Roman"/>
        </w:rPr>
        <w:t>76 &amp; 77</w:t>
      </w:r>
      <w:r>
        <w:rPr>
          <w:rFonts w:ascii="Times New Roman" w:hAnsi="Times New Roman" w:cs="Times New Roman"/>
        </w:rPr>
        <w:t>) with</w:t>
      </w:r>
      <w:r>
        <w:rPr>
          <w:rFonts w:ascii="Times New Roman" w:hAnsi="Times New Roman" w:cs="Times New Roman"/>
        </w:rPr>
        <w:t xml:space="preserve"> a total household</w:t>
      </w:r>
      <w:r w:rsidR="00464B58">
        <w:rPr>
          <w:rFonts w:ascii="Times New Roman" w:hAnsi="Times New Roman" w:cs="Times New Roman"/>
        </w:rPr>
        <w:t xml:space="preserve"> 2371 </w:t>
      </w:r>
      <w:r>
        <w:rPr>
          <w:rFonts w:ascii="Times New Roman" w:hAnsi="Times New Roman" w:cs="Times New Roman"/>
        </w:rPr>
        <w:t>households as</w:t>
      </w:r>
      <w:r>
        <w:rPr>
          <w:rFonts w:ascii="Times New Roman" w:hAnsi="Times New Roman" w:cs="Times New Roman"/>
        </w:rPr>
        <w:t xml:space="preserve"> it is difficult to ascertain the exact figure as the area has a floating/migrating po</w:t>
      </w:r>
      <w:r>
        <w:rPr>
          <w:rFonts w:ascii="Times New Roman" w:hAnsi="Times New Roman" w:cs="Times New Roman"/>
        </w:rPr>
        <w:t>pulation.</w:t>
      </w:r>
      <w:r w:rsidR="003034AC">
        <w:rPr>
          <w:rFonts w:ascii="Times New Roman" w:hAnsi="Times New Roman" w:cs="Times New Roman"/>
        </w:rPr>
        <w:t xml:space="preserve"> </w:t>
      </w:r>
      <w:r>
        <w:rPr>
          <w:rFonts w:ascii="Times New Roman" w:hAnsi="Times New Roman" w:cs="Times New Roman"/>
        </w:rPr>
        <w:t>Currently the</w:t>
      </w:r>
      <w:r w:rsidR="003034AC">
        <w:rPr>
          <w:rFonts w:ascii="Times New Roman" w:hAnsi="Times New Roman" w:cs="Times New Roman"/>
        </w:rPr>
        <w:t xml:space="preserve"> UHC is running in a rented house</w:t>
      </w:r>
      <w:r>
        <w:rPr>
          <w:rFonts w:ascii="Times New Roman" w:hAnsi="Times New Roman" w:cs="Times New Roman"/>
        </w:rPr>
        <w:t xml:space="preserve"> which barely meet the requirement</w:t>
      </w:r>
      <w:r w:rsidR="00447567">
        <w:rPr>
          <w:rFonts w:ascii="Times New Roman" w:hAnsi="Times New Roman" w:cs="Times New Roman"/>
        </w:rPr>
        <w:t xml:space="preserve">. </w:t>
      </w:r>
      <w:r>
        <w:rPr>
          <w:rFonts w:ascii="Times New Roman" w:hAnsi="Times New Roman" w:cs="Times New Roman"/>
        </w:rPr>
        <w:t>As the Local Council has</w:t>
      </w:r>
      <w:r w:rsidR="00447567">
        <w:rPr>
          <w:rFonts w:ascii="Times New Roman" w:hAnsi="Times New Roman" w:cs="Times New Roman"/>
        </w:rPr>
        <w:t xml:space="preserve"> donated </w:t>
      </w:r>
      <w:r>
        <w:rPr>
          <w:rFonts w:ascii="Times New Roman" w:hAnsi="Times New Roman" w:cs="Times New Roman"/>
        </w:rPr>
        <w:t xml:space="preserve">a </w:t>
      </w:r>
      <w:r w:rsidR="00447567">
        <w:rPr>
          <w:rFonts w:ascii="Times New Roman" w:hAnsi="Times New Roman" w:cs="Times New Roman"/>
        </w:rPr>
        <w:t xml:space="preserve">plot of land in a suitable location and the construction of the UPHC building </w:t>
      </w:r>
      <w:r>
        <w:rPr>
          <w:rFonts w:ascii="Times New Roman" w:hAnsi="Times New Roman" w:cs="Times New Roman"/>
        </w:rPr>
        <w:t xml:space="preserve">is given priority so that the UPHC may function as </w:t>
      </w:r>
      <w:r>
        <w:rPr>
          <w:rFonts w:ascii="Times New Roman" w:hAnsi="Times New Roman" w:cs="Times New Roman"/>
        </w:rPr>
        <w:t>desired. The community including the invu</w:t>
      </w:r>
      <w:r>
        <w:rPr>
          <w:rFonts w:ascii="Times New Roman" w:hAnsi="Times New Roman" w:cs="Times New Roman"/>
        </w:rPr>
        <w:t>lnerable population are depending</w:t>
      </w:r>
      <w:r>
        <w:rPr>
          <w:rFonts w:ascii="Times New Roman" w:hAnsi="Times New Roman" w:cs="Times New Roman"/>
        </w:rPr>
        <w:t xml:space="preserve"> on the service of this UPHC as they are lying many kilometers away from the nearest primary health facilities.</w:t>
      </w:r>
      <w:r>
        <w:rPr>
          <w:rFonts w:ascii="Times New Roman" w:hAnsi="Times New Roman" w:cs="Times New Roman"/>
        </w:rPr>
        <w:t xml:space="preserve"> The abstract cost for construction of new UPHC building amounting to R</w:t>
      </w:r>
      <w:r>
        <w:rPr>
          <w:rFonts w:ascii="Times New Roman" w:hAnsi="Times New Roman" w:cs="Times New Roman"/>
        </w:rPr>
        <w:t xml:space="preserve">s 75.00 lakhs is </w:t>
      </w:r>
      <w:r>
        <w:rPr>
          <w:rFonts w:ascii="Times New Roman" w:hAnsi="Times New Roman" w:cs="Times New Roman"/>
        </w:rPr>
        <w:t>appended</w:t>
      </w:r>
      <w:r>
        <w:rPr>
          <w:rFonts w:ascii="Times New Roman" w:hAnsi="Times New Roman" w:cs="Times New Roman"/>
        </w:rPr>
        <w:t xml:space="preserve"> annexure -</w:t>
      </w:r>
      <w:r>
        <w:rPr>
          <w:rFonts w:ascii="Times New Roman" w:hAnsi="Times New Roman" w:cs="Times New Roman"/>
        </w:rPr>
        <w:t>3</w:t>
      </w:r>
    </w:p>
    <w:p w:rsidR="00B32486" w:rsidRDefault="00007C28" w:rsidP="00D1700E">
      <w:pPr>
        <w:spacing w:after="0"/>
        <w:jc w:val="both"/>
        <w:rPr>
          <w:rFonts w:ascii="Times New Roman" w:hAnsi="Times New Roman" w:cs="Times New Roman"/>
        </w:rPr>
      </w:pPr>
    </w:p>
    <w:p w:rsidR="00D1700E" w:rsidRDefault="00007C28" w:rsidP="00D1700E">
      <w:pPr>
        <w:spacing w:after="0"/>
        <w:jc w:val="both"/>
        <w:rPr>
          <w:rFonts w:ascii="Times New Roman" w:hAnsi="Times New Roman" w:cs="Times New Roman"/>
        </w:rPr>
      </w:pPr>
    </w:p>
    <w:p w:rsidR="00B32486" w:rsidRDefault="00007C28" w:rsidP="00D1700E">
      <w:pPr>
        <w:spacing w:after="0"/>
        <w:jc w:val="both"/>
        <w:rPr>
          <w:rFonts w:ascii="Times New Roman" w:hAnsi="Times New Roman" w:cs="Times New Roman"/>
        </w:rPr>
      </w:pPr>
      <w:r w:rsidRPr="00E617F5">
        <w:rPr>
          <w:rFonts w:ascii="Times New Roman" w:hAnsi="Times New Roman" w:cs="Times New Roman"/>
          <w:b/>
        </w:rPr>
        <w:t>Hlimen UHC:</w:t>
      </w:r>
      <w:r>
        <w:rPr>
          <w:rFonts w:ascii="Times New Roman" w:hAnsi="Times New Roman" w:cs="Times New Roman"/>
        </w:rPr>
        <w:t xml:space="preserve"> </w:t>
      </w:r>
    </w:p>
    <w:p w:rsidR="00B32486" w:rsidRDefault="00007C28" w:rsidP="00D1700E">
      <w:pPr>
        <w:spacing w:after="0"/>
        <w:jc w:val="both"/>
        <w:rPr>
          <w:rFonts w:ascii="Times New Roman" w:hAnsi="Times New Roman" w:cs="Times New Roman"/>
        </w:rPr>
      </w:pPr>
      <w:r>
        <w:rPr>
          <w:rFonts w:ascii="Times New Roman" w:hAnsi="Times New Roman" w:cs="Times New Roman"/>
        </w:rPr>
        <w:t xml:space="preserve">Hlimen UHC was like the other UHC established in 2004 to address primary health care delivery to the poor population dwelling in the </w:t>
      </w:r>
      <w:r>
        <w:rPr>
          <w:rFonts w:ascii="Times New Roman" w:hAnsi="Times New Roman" w:cs="Times New Roman"/>
        </w:rPr>
        <w:t>southern</w:t>
      </w:r>
      <w:r>
        <w:rPr>
          <w:rFonts w:ascii="Times New Roman" w:hAnsi="Times New Roman" w:cs="Times New Roman"/>
        </w:rPr>
        <w:t xml:space="preserve"> part of the City.</w:t>
      </w:r>
      <w:r>
        <w:rPr>
          <w:rFonts w:ascii="Times New Roman" w:hAnsi="Times New Roman" w:cs="Times New Roman"/>
        </w:rPr>
        <w:t xml:space="preserve"> This UHC is running in a rented house since</w:t>
      </w:r>
      <w:r>
        <w:rPr>
          <w:rFonts w:ascii="Times New Roman" w:hAnsi="Times New Roman" w:cs="Times New Roman"/>
        </w:rPr>
        <w:t xml:space="preserve"> the inception.</w:t>
      </w:r>
      <w:r>
        <w:rPr>
          <w:rFonts w:ascii="Times New Roman" w:hAnsi="Times New Roman" w:cs="Times New Roman"/>
        </w:rPr>
        <w:t xml:space="preserve"> The urban local bod</w:t>
      </w:r>
      <w:r>
        <w:rPr>
          <w:rFonts w:ascii="Times New Roman" w:hAnsi="Times New Roman" w:cs="Times New Roman"/>
        </w:rPr>
        <w:t xml:space="preserve">y </w:t>
      </w:r>
      <w:r>
        <w:rPr>
          <w:rFonts w:ascii="Times New Roman" w:hAnsi="Times New Roman" w:cs="Times New Roman"/>
        </w:rPr>
        <w:t xml:space="preserve">has accepted to donate a plot of land for establishment of the UPHC (copy of the same enclosed for ready reference). </w:t>
      </w:r>
      <w:r>
        <w:rPr>
          <w:rFonts w:ascii="Times New Roman" w:hAnsi="Times New Roman" w:cs="Times New Roman"/>
        </w:rPr>
        <w:t>This U</w:t>
      </w:r>
      <w:r>
        <w:rPr>
          <w:rFonts w:ascii="Times New Roman" w:hAnsi="Times New Roman" w:cs="Times New Roman"/>
        </w:rPr>
        <w:t>P</w:t>
      </w:r>
      <w:r>
        <w:rPr>
          <w:rFonts w:ascii="Times New Roman" w:hAnsi="Times New Roman" w:cs="Times New Roman"/>
        </w:rPr>
        <w:t xml:space="preserve">HC covers ward No. 47,48,49,50 with a </w:t>
      </w:r>
      <w:r>
        <w:rPr>
          <w:rFonts w:ascii="Times New Roman" w:hAnsi="Times New Roman" w:cs="Times New Roman"/>
        </w:rPr>
        <w:t>population</w:t>
      </w:r>
      <w:r>
        <w:rPr>
          <w:rFonts w:ascii="Times New Roman" w:hAnsi="Times New Roman" w:cs="Times New Roman"/>
        </w:rPr>
        <w:t xml:space="preserve"> of 9314 and 1961 households. </w:t>
      </w:r>
      <w:r>
        <w:rPr>
          <w:rFonts w:ascii="Times New Roman" w:hAnsi="Times New Roman" w:cs="Times New Roman"/>
        </w:rPr>
        <w:t xml:space="preserve"> Like other UHC, </w:t>
      </w:r>
      <w:r>
        <w:rPr>
          <w:rFonts w:ascii="Times New Roman" w:hAnsi="Times New Roman" w:cs="Times New Roman"/>
        </w:rPr>
        <w:t>up</w:t>
      </w:r>
      <w:r>
        <w:rPr>
          <w:rFonts w:ascii="Times New Roman" w:hAnsi="Times New Roman" w:cs="Times New Roman"/>
        </w:rPr>
        <w:t xml:space="preserve"> </w:t>
      </w:r>
      <w:r>
        <w:rPr>
          <w:rFonts w:ascii="Times New Roman" w:hAnsi="Times New Roman" w:cs="Times New Roman"/>
        </w:rPr>
        <w:t xml:space="preserve">gradation in terms of facilities – </w:t>
      </w:r>
      <w:r>
        <w:rPr>
          <w:rFonts w:ascii="Times New Roman" w:hAnsi="Times New Roman" w:cs="Times New Roman"/>
        </w:rPr>
        <w:t>furniture</w:t>
      </w:r>
      <w:r>
        <w:rPr>
          <w:rFonts w:ascii="Times New Roman" w:hAnsi="Times New Roman" w:cs="Times New Roman"/>
        </w:rPr>
        <w:t xml:space="preserve">, equipment </w:t>
      </w:r>
      <w:r>
        <w:rPr>
          <w:rFonts w:ascii="Times New Roman" w:hAnsi="Times New Roman" w:cs="Times New Roman"/>
        </w:rPr>
        <w:t xml:space="preserve">etc. </w:t>
      </w:r>
      <w:r>
        <w:rPr>
          <w:rFonts w:ascii="Times New Roman" w:hAnsi="Times New Roman" w:cs="Times New Roman"/>
        </w:rPr>
        <w:t xml:space="preserve">is </w:t>
      </w:r>
      <w:r w:rsidR="00480A6A">
        <w:rPr>
          <w:rFonts w:ascii="Times New Roman" w:hAnsi="Times New Roman" w:cs="Times New Roman"/>
        </w:rPr>
        <w:t>done from funds allocated during 2013-14</w:t>
      </w:r>
      <w:r>
        <w:rPr>
          <w:rFonts w:ascii="Times New Roman" w:hAnsi="Times New Roman" w:cs="Times New Roman"/>
        </w:rPr>
        <w:t>.</w:t>
      </w:r>
      <w:r>
        <w:rPr>
          <w:rFonts w:ascii="Times New Roman" w:hAnsi="Times New Roman" w:cs="Times New Roman"/>
        </w:rPr>
        <w:t xml:space="preserve"> Apart from the designated ward, this </w:t>
      </w:r>
      <w:r>
        <w:rPr>
          <w:rFonts w:ascii="Times New Roman" w:hAnsi="Times New Roman" w:cs="Times New Roman"/>
        </w:rPr>
        <w:t>U</w:t>
      </w:r>
      <w:r>
        <w:rPr>
          <w:rFonts w:ascii="Times New Roman" w:hAnsi="Times New Roman" w:cs="Times New Roman"/>
        </w:rPr>
        <w:t>PHC is currently catering the nearby hamlets and villages.</w:t>
      </w:r>
      <w:r w:rsidR="00447567">
        <w:rPr>
          <w:rFonts w:ascii="Times New Roman" w:hAnsi="Times New Roman" w:cs="Times New Roman"/>
        </w:rPr>
        <w:t xml:space="preserve"> </w:t>
      </w:r>
      <w:r>
        <w:rPr>
          <w:rFonts w:ascii="Times New Roman" w:hAnsi="Times New Roman" w:cs="Times New Roman"/>
        </w:rPr>
        <w:t xml:space="preserve">The building currently occupied for the UPHC is rented and the owner are trying to sell the building, it is understood that the procurement of the building is not allowed under the mission, if the owner managed to sell the building, it is very likely that </w:t>
      </w:r>
      <w:r>
        <w:rPr>
          <w:rFonts w:ascii="Times New Roman" w:hAnsi="Times New Roman" w:cs="Times New Roman"/>
        </w:rPr>
        <w:t xml:space="preserve">it will not be available for rent anymore. The said building is the only available building around the area suitable for establishment of UPHC. Hence, the construction of the building is needed immediately an may be approved during 2014-2015. The abstract </w:t>
      </w:r>
      <w:r>
        <w:rPr>
          <w:rFonts w:ascii="Times New Roman" w:hAnsi="Times New Roman" w:cs="Times New Roman"/>
        </w:rPr>
        <w:t>cost amounting to Rs 75 lakhs is appended at annexure -3</w:t>
      </w:r>
      <w:r>
        <w:rPr>
          <w:rFonts w:ascii="Times New Roman" w:hAnsi="Times New Roman" w:cs="Times New Roman"/>
        </w:rPr>
        <w:t xml:space="preserve"> (page no-42)</w:t>
      </w:r>
    </w:p>
    <w:p w:rsidR="00AF1826" w:rsidRDefault="00007C28" w:rsidP="00D1700E">
      <w:pPr>
        <w:spacing w:after="0"/>
        <w:jc w:val="both"/>
        <w:rPr>
          <w:rFonts w:ascii="Times New Roman" w:hAnsi="Times New Roman" w:cs="Times New Roman"/>
        </w:rPr>
      </w:pPr>
    </w:p>
    <w:p w:rsidR="00AF1826" w:rsidRPr="006E7760" w:rsidRDefault="00007C28" w:rsidP="00D1700E">
      <w:pPr>
        <w:spacing w:after="0"/>
        <w:jc w:val="both"/>
        <w:rPr>
          <w:rFonts w:ascii="Times New Roman" w:hAnsi="Times New Roman" w:cs="Times New Roman"/>
          <w:caps/>
        </w:rPr>
      </w:pPr>
    </w:p>
    <w:p w:rsidR="00D1700E" w:rsidRDefault="00007C28" w:rsidP="00D1700E">
      <w:pPr>
        <w:spacing w:after="0"/>
        <w:jc w:val="both"/>
        <w:rPr>
          <w:rFonts w:ascii="Times New Roman" w:hAnsi="Times New Roman" w:cs="Times New Roman"/>
        </w:rPr>
      </w:pPr>
    </w:p>
    <w:p w:rsidR="00B32486" w:rsidRDefault="00007C28" w:rsidP="00D1700E">
      <w:pPr>
        <w:spacing w:after="0"/>
        <w:rPr>
          <w:rFonts w:ascii="Times New Roman" w:hAnsi="Times New Roman" w:cs="Times New Roman"/>
          <w:b/>
        </w:rPr>
      </w:pPr>
      <w:r>
        <w:rPr>
          <w:rFonts w:ascii="Times New Roman" w:hAnsi="Times New Roman" w:cs="Times New Roman"/>
          <w:b/>
        </w:rPr>
        <w:lastRenderedPageBreak/>
        <w:t>ZEMABAWK</w:t>
      </w:r>
      <w:r w:rsidRPr="0097417F">
        <w:rPr>
          <w:rFonts w:ascii="Times New Roman" w:hAnsi="Times New Roman" w:cs="Times New Roman"/>
          <w:b/>
        </w:rPr>
        <w:t xml:space="preserve"> (Ramhlun</w:t>
      </w:r>
      <w:r w:rsidRPr="00E617F5">
        <w:rPr>
          <w:rFonts w:ascii="Times New Roman" w:hAnsi="Times New Roman" w:cs="Times New Roman"/>
          <w:b/>
        </w:rPr>
        <w:t xml:space="preserve"> UHC</w:t>
      </w:r>
      <w:r>
        <w:rPr>
          <w:rFonts w:ascii="Times New Roman" w:hAnsi="Times New Roman" w:cs="Times New Roman"/>
          <w:b/>
        </w:rPr>
        <w:t>)</w:t>
      </w:r>
      <w:r w:rsidRPr="00E617F5">
        <w:rPr>
          <w:rFonts w:ascii="Times New Roman" w:hAnsi="Times New Roman" w:cs="Times New Roman"/>
          <w:b/>
        </w:rPr>
        <w:t>:</w:t>
      </w:r>
    </w:p>
    <w:p w:rsidR="00D1700E" w:rsidRDefault="00007C28" w:rsidP="00D1700E">
      <w:pPr>
        <w:spacing w:after="0"/>
        <w:jc w:val="both"/>
        <w:rPr>
          <w:rFonts w:ascii="Times New Roman" w:hAnsi="Times New Roman" w:cs="Times New Roman"/>
        </w:rPr>
      </w:pPr>
      <w:r>
        <w:rPr>
          <w:rFonts w:ascii="Times New Roman" w:hAnsi="Times New Roman" w:cs="Times New Roman"/>
        </w:rPr>
        <w:t>The existing UHC established at Ramhlun locality</w:t>
      </w:r>
      <w:r w:rsidR="004227D8">
        <w:rPr>
          <w:rFonts w:ascii="Times New Roman" w:hAnsi="Times New Roman" w:cs="Times New Roman"/>
        </w:rPr>
        <w:t xml:space="preserve"> is functioning</w:t>
      </w:r>
      <w:r>
        <w:rPr>
          <w:rFonts w:ascii="Times New Roman" w:hAnsi="Times New Roman" w:cs="Times New Roman"/>
        </w:rPr>
        <w:t xml:space="preserve"> in a rented building,</w:t>
      </w:r>
      <w:r>
        <w:rPr>
          <w:rFonts w:ascii="Times New Roman" w:hAnsi="Times New Roman" w:cs="Times New Roman"/>
        </w:rPr>
        <w:t xml:space="preserve"> is </w:t>
      </w:r>
      <w:r>
        <w:rPr>
          <w:rFonts w:ascii="Times New Roman" w:hAnsi="Times New Roman" w:cs="Times New Roman"/>
        </w:rPr>
        <w:t xml:space="preserve">being </w:t>
      </w:r>
      <w:r>
        <w:rPr>
          <w:rFonts w:ascii="Times New Roman" w:hAnsi="Times New Roman" w:cs="Times New Roman"/>
        </w:rPr>
        <w:t xml:space="preserve">proposed to </w:t>
      </w:r>
      <w:r>
        <w:rPr>
          <w:rFonts w:ascii="Times New Roman" w:hAnsi="Times New Roman" w:cs="Times New Roman"/>
        </w:rPr>
        <w:t>be shifted at Zemabawk locality, as</w:t>
      </w:r>
      <w:r w:rsidR="004227D8">
        <w:rPr>
          <w:rFonts w:ascii="Times New Roman" w:hAnsi="Times New Roman" w:cs="Times New Roman"/>
        </w:rPr>
        <w:t xml:space="preserve"> the Local Council in</w:t>
      </w:r>
      <w:r>
        <w:rPr>
          <w:rFonts w:ascii="Times New Roman" w:hAnsi="Times New Roman" w:cs="Times New Roman"/>
        </w:rPr>
        <w:t xml:space="preserve"> this area is unable to donate land. </w:t>
      </w:r>
      <w:r>
        <w:rPr>
          <w:rFonts w:ascii="Times New Roman" w:hAnsi="Times New Roman" w:cs="Times New Roman"/>
        </w:rPr>
        <w:t xml:space="preserve">It is considered that shifting of UHC/UPHC will capture more vulnerable population. </w:t>
      </w:r>
      <w:r w:rsidRPr="001D7685">
        <w:rPr>
          <w:rFonts w:ascii="Times New Roman" w:hAnsi="Times New Roman" w:cs="Times New Roman"/>
        </w:rPr>
        <w:t xml:space="preserve">Zemabawk is located in the </w:t>
      </w:r>
      <w:r w:rsidRPr="001D7685">
        <w:rPr>
          <w:rFonts w:ascii="Times New Roman" w:hAnsi="Times New Roman" w:cs="Times New Roman"/>
        </w:rPr>
        <w:t>n</w:t>
      </w:r>
      <w:r>
        <w:rPr>
          <w:rFonts w:ascii="Times New Roman" w:hAnsi="Times New Roman" w:cs="Times New Roman"/>
        </w:rPr>
        <w:t>ortheastern</w:t>
      </w:r>
      <w:r>
        <w:rPr>
          <w:rFonts w:ascii="Times New Roman" w:hAnsi="Times New Roman" w:cs="Times New Roman"/>
        </w:rPr>
        <w:t xml:space="preserve"> part of Aizawl city. There </w:t>
      </w:r>
      <w:r>
        <w:rPr>
          <w:rFonts w:ascii="Times New Roman" w:hAnsi="Times New Roman" w:cs="Times New Roman"/>
        </w:rPr>
        <w:t>are</w:t>
      </w:r>
      <w:r>
        <w:rPr>
          <w:rFonts w:ascii="Times New Roman" w:hAnsi="Times New Roman" w:cs="Times New Roman"/>
        </w:rPr>
        <w:t xml:space="preserve"> no health facil</w:t>
      </w:r>
      <w:r w:rsidR="002673C1">
        <w:rPr>
          <w:rFonts w:ascii="Times New Roman" w:hAnsi="Times New Roman" w:cs="Times New Roman"/>
        </w:rPr>
        <w:t>it</w:t>
      </w:r>
      <w:r>
        <w:rPr>
          <w:rFonts w:ascii="Times New Roman" w:hAnsi="Times New Roman" w:cs="Times New Roman"/>
        </w:rPr>
        <w:t>ies in this area except cancer hospital and</w:t>
      </w:r>
      <w:r>
        <w:rPr>
          <w:rFonts w:ascii="Times New Roman" w:hAnsi="Times New Roman" w:cs="Times New Roman"/>
        </w:rPr>
        <w:t xml:space="preserve"> sub-</w:t>
      </w:r>
      <w:r>
        <w:rPr>
          <w:rFonts w:ascii="Times New Roman" w:hAnsi="Times New Roman" w:cs="Times New Roman"/>
        </w:rPr>
        <w:t>centre</w:t>
      </w:r>
      <w:r>
        <w:rPr>
          <w:rFonts w:ascii="Times New Roman" w:hAnsi="Times New Roman" w:cs="Times New Roman"/>
        </w:rPr>
        <w:t>s</w:t>
      </w:r>
      <w:r>
        <w:rPr>
          <w:rFonts w:ascii="Times New Roman" w:hAnsi="Times New Roman" w:cs="Times New Roman"/>
        </w:rPr>
        <w:t xml:space="preserve">. The area has a large concentration of </w:t>
      </w:r>
      <w:r>
        <w:rPr>
          <w:rFonts w:ascii="Times New Roman" w:hAnsi="Times New Roman" w:cs="Times New Roman"/>
        </w:rPr>
        <w:t>migrating population</w:t>
      </w:r>
      <w:r>
        <w:rPr>
          <w:rFonts w:ascii="Times New Roman" w:hAnsi="Times New Roman" w:cs="Times New Roman"/>
        </w:rPr>
        <w:t xml:space="preserve"> as well as low income </w:t>
      </w:r>
      <w:r>
        <w:rPr>
          <w:rFonts w:ascii="Times New Roman" w:hAnsi="Times New Roman" w:cs="Times New Roman"/>
        </w:rPr>
        <w:t>neighborhoods</w:t>
      </w:r>
      <w:r>
        <w:rPr>
          <w:rFonts w:ascii="Times New Roman" w:hAnsi="Times New Roman" w:cs="Times New Roman"/>
        </w:rPr>
        <w:t>. The proposed UPHC will cat</w:t>
      </w:r>
      <w:r>
        <w:rPr>
          <w:rFonts w:ascii="Times New Roman" w:hAnsi="Times New Roman" w:cs="Times New Roman"/>
        </w:rPr>
        <w:t>er a large number of KFA</w:t>
      </w:r>
      <w:r w:rsidR="00447567">
        <w:rPr>
          <w:rFonts w:ascii="Times New Roman" w:hAnsi="Times New Roman" w:cs="Times New Roman"/>
        </w:rPr>
        <w:t>s</w:t>
      </w:r>
      <w:r>
        <w:rPr>
          <w:rFonts w:ascii="Times New Roman" w:hAnsi="Times New Roman" w:cs="Times New Roman"/>
        </w:rPr>
        <w:t xml:space="preserve"> </w:t>
      </w:r>
      <w:r>
        <w:rPr>
          <w:rFonts w:ascii="Times New Roman" w:hAnsi="Times New Roman" w:cs="Times New Roman"/>
        </w:rPr>
        <w:t xml:space="preserve">which is indicated in the map provided herewith. The nearest </w:t>
      </w:r>
      <w:r>
        <w:rPr>
          <w:rFonts w:ascii="Times New Roman" w:hAnsi="Times New Roman" w:cs="Times New Roman"/>
        </w:rPr>
        <w:t xml:space="preserve">Health service </w:t>
      </w:r>
      <w:r>
        <w:rPr>
          <w:rFonts w:ascii="Times New Roman" w:hAnsi="Times New Roman" w:cs="Times New Roman"/>
        </w:rPr>
        <w:t xml:space="preserve">delivery </w:t>
      </w:r>
      <w:r>
        <w:rPr>
          <w:rFonts w:ascii="Times New Roman" w:hAnsi="Times New Roman" w:cs="Times New Roman"/>
        </w:rPr>
        <w:t>point</w:t>
      </w:r>
      <w:r>
        <w:rPr>
          <w:rFonts w:ascii="Times New Roman" w:hAnsi="Times New Roman" w:cs="Times New Roman"/>
        </w:rPr>
        <w:t xml:space="preserve"> fro</w:t>
      </w:r>
      <w:r>
        <w:rPr>
          <w:rFonts w:ascii="Times New Roman" w:hAnsi="Times New Roman" w:cs="Times New Roman"/>
        </w:rPr>
        <w:t xml:space="preserve">m this area </w:t>
      </w:r>
      <w:r>
        <w:rPr>
          <w:rFonts w:ascii="Times New Roman" w:hAnsi="Times New Roman" w:cs="Times New Roman"/>
        </w:rPr>
        <w:t>is</w:t>
      </w:r>
      <w:r>
        <w:rPr>
          <w:rFonts w:ascii="Times New Roman" w:hAnsi="Times New Roman" w:cs="Times New Roman"/>
        </w:rPr>
        <w:t xml:space="preserve"> </w:t>
      </w:r>
      <w:r>
        <w:rPr>
          <w:rFonts w:ascii="Times New Roman" w:hAnsi="Times New Roman" w:cs="Times New Roman"/>
        </w:rPr>
        <w:t>located at</w:t>
      </w:r>
      <w:r>
        <w:rPr>
          <w:rFonts w:ascii="Times New Roman" w:hAnsi="Times New Roman" w:cs="Times New Roman"/>
        </w:rPr>
        <w:t xml:space="preserve"> 2 kms</w:t>
      </w:r>
      <w:r>
        <w:rPr>
          <w:rFonts w:ascii="Times New Roman" w:hAnsi="Times New Roman" w:cs="Times New Roman"/>
        </w:rPr>
        <w:t xml:space="preserve"> away</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The expected number of populat</w:t>
      </w:r>
      <w:r w:rsidR="0005063B">
        <w:rPr>
          <w:rFonts w:ascii="Times New Roman" w:hAnsi="Times New Roman" w:cs="Times New Roman"/>
        </w:rPr>
        <w:t>ion to be covered by UPHC</w:t>
      </w:r>
      <w:r>
        <w:rPr>
          <w:rFonts w:ascii="Times New Roman" w:hAnsi="Times New Roman" w:cs="Times New Roman"/>
        </w:rPr>
        <w:t xml:space="preserve"> </w:t>
      </w:r>
      <w:r>
        <w:rPr>
          <w:rFonts w:ascii="Times New Roman" w:hAnsi="Times New Roman" w:cs="Times New Roman"/>
        </w:rPr>
        <w:t>is 24</w:t>
      </w:r>
      <w:r>
        <w:rPr>
          <w:rFonts w:ascii="Times New Roman" w:hAnsi="Times New Roman" w:cs="Times New Roman"/>
        </w:rPr>
        <w:t>,</w:t>
      </w:r>
      <w:r>
        <w:rPr>
          <w:rFonts w:ascii="Times New Roman" w:hAnsi="Times New Roman" w:cs="Times New Roman"/>
        </w:rPr>
        <w:t xml:space="preserve">400 </w:t>
      </w:r>
      <w:r>
        <w:rPr>
          <w:rFonts w:ascii="Times New Roman" w:hAnsi="Times New Roman" w:cs="Times New Roman"/>
        </w:rPr>
        <w:t>with households</w:t>
      </w:r>
      <w:r>
        <w:rPr>
          <w:rFonts w:ascii="Times New Roman" w:hAnsi="Times New Roman" w:cs="Times New Roman"/>
        </w:rPr>
        <w:t xml:space="preserve"> of 4</w:t>
      </w:r>
      <w:r>
        <w:rPr>
          <w:rFonts w:ascii="Times New Roman" w:hAnsi="Times New Roman" w:cs="Times New Roman"/>
        </w:rPr>
        <w:t>,</w:t>
      </w:r>
      <w:r>
        <w:rPr>
          <w:rFonts w:ascii="Times New Roman" w:hAnsi="Times New Roman" w:cs="Times New Roman"/>
        </w:rPr>
        <w:t>877</w:t>
      </w:r>
      <w:r>
        <w:rPr>
          <w:rFonts w:ascii="Times New Roman" w:hAnsi="Times New Roman" w:cs="Times New Roman"/>
        </w:rPr>
        <w:t>.</w:t>
      </w:r>
      <w:r w:rsidR="00447567">
        <w:rPr>
          <w:rFonts w:ascii="Times New Roman" w:hAnsi="Times New Roman" w:cs="Times New Roman"/>
        </w:rPr>
        <w:t xml:space="preserve"> As per GI</w:t>
      </w:r>
      <w:r>
        <w:rPr>
          <w:rFonts w:ascii="Times New Roman" w:hAnsi="Times New Roman" w:cs="Times New Roman"/>
        </w:rPr>
        <w:t xml:space="preserve">S mapping </w:t>
      </w:r>
      <w:r>
        <w:rPr>
          <w:rFonts w:ascii="Times New Roman" w:hAnsi="Times New Roman" w:cs="Times New Roman"/>
        </w:rPr>
        <w:t>i</w:t>
      </w:r>
      <w:r>
        <w:rPr>
          <w:rFonts w:ascii="Times New Roman" w:hAnsi="Times New Roman" w:cs="Times New Roman"/>
        </w:rPr>
        <w:t>t covers Ward No 8,9,10,11,12,13.</w:t>
      </w:r>
      <w:r w:rsidR="0030751F">
        <w:rPr>
          <w:rFonts w:ascii="Times New Roman" w:hAnsi="Times New Roman" w:cs="Times New Roman"/>
        </w:rPr>
        <w:t xml:space="preserve"> The local authority has agreed to donate a vast area for cons</w:t>
      </w:r>
      <w:r>
        <w:rPr>
          <w:rFonts w:ascii="Times New Roman" w:hAnsi="Times New Roman" w:cs="Times New Roman"/>
        </w:rPr>
        <w:t>truction of</w:t>
      </w:r>
      <w:r>
        <w:rPr>
          <w:rFonts w:ascii="Times New Roman" w:hAnsi="Times New Roman" w:cs="Times New Roman"/>
        </w:rPr>
        <w:t xml:space="preserve"> UPHC and quarters (</w:t>
      </w:r>
      <w:r w:rsidR="0030751F">
        <w:rPr>
          <w:rFonts w:ascii="Times New Roman" w:hAnsi="Times New Roman" w:cs="Times New Roman"/>
        </w:rPr>
        <w:t>Copy of the same enclosed for reference)</w:t>
      </w:r>
      <w:r w:rsidR="00447567">
        <w:rPr>
          <w:rFonts w:ascii="Times New Roman" w:hAnsi="Times New Roman" w:cs="Times New Roman"/>
        </w:rPr>
        <w:t xml:space="preserve">. </w:t>
      </w:r>
      <w:r w:rsidR="001E7CCF">
        <w:rPr>
          <w:rFonts w:ascii="Times New Roman" w:hAnsi="Times New Roman" w:cs="Times New Roman"/>
        </w:rPr>
        <w:t xml:space="preserve">The current UPHC building occupied for the UPHC is not satisfactory in term of space and location and there is no option to </w:t>
      </w:r>
      <w:r>
        <w:rPr>
          <w:rFonts w:ascii="Times New Roman" w:hAnsi="Times New Roman" w:cs="Times New Roman"/>
        </w:rPr>
        <w:t>seek</w:t>
      </w:r>
      <w:r w:rsidR="001E7CCF">
        <w:rPr>
          <w:rFonts w:ascii="Times New Roman" w:hAnsi="Times New Roman" w:cs="Times New Roman"/>
        </w:rPr>
        <w:t xml:space="preserve"> for another building. The construction of </w:t>
      </w:r>
      <w:r>
        <w:rPr>
          <w:rFonts w:ascii="Times New Roman" w:hAnsi="Times New Roman" w:cs="Times New Roman"/>
        </w:rPr>
        <w:t>the building will be pr</w:t>
      </w:r>
      <w:r>
        <w:rPr>
          <w:rFonts w:ascii="Times New Roman" w:hAnsi="Times New Roman" w:cs="Times New Roman"/>
        </w:rPr>
        <w:t>oposed later.</w:t>
      </w:r>
    </w:p>
    <w:p w:rsidR="00B32486" w:rsidRPr="001D7685" w:rsidRDefault="00007C28" w:rsidP="00D1700E">
      <w:pPr>
        <w:spacing w:after="0"/>
        <w:jc w:val="both"/>
        <w:rPr>
          <w:rFonts w:ascii="Times New Roman" w:hAnsi="Times New Roman" w:cs="Times New Roman"/>
        </w:rPr>
      </w:pPr>
    </w:p>
    <w:p w:rsidR="00B32486" w:rsidRPr="0097417F" w:rsidRDefault="00007C28" w:rsidP="00D1700E">
      <w:pPr>
        <w:spacing w:after="0"/>
        <w:jc w:val="both"/>
        <w:rPr>
          <w:rFonts w:ascii="Times New Roman" w:hAnsi="Times New Roman" w:cs="Times New Roman"/>
          <w:b/>
        </w:rPr>
      </w:pPr>
      <w:r w:rsidRPr="0097417F">
        <w:rPr>
          <w:rFonts w:ascii="Times New Roman" w:hAnsi="Times New Roman" w:cs="Times New Roman"/>
          <w:b/>
        </w:rPr>
        <w:t>SIHPHIR:</w:t>
      </w:r>
    </w:p>
    <w:p w:rsidR="00D1700E" w:rsidRDefault="00007C28" w:rsidP="001D7ECC">
      <w:pPr>
        <w:tabs>
          <w:tab w:val="left" w:pos="8478"/>
        </w:tabs>
        <w:spacing w:after="0"/>
        <w:jc w:val="both"/>
        <w:rPr>
          <w:rFonts w:ascii="Times New Roman" w:hAnsi="Times New Roman" w:cs="Times New Roman"/>
        </w:rPr>
      </w:pPr>
      <w:r>
        <w:rPr>
          <w:rFonts w:ascii="Times New Roman" w:hAnsi="Times New Roman" w:cs="Times New Roman"/>
        </w:rPr>
        <w:t>Sihphir</w:t>
      </w:r>
      <w:r>
        <w:rPr>
          <w:rFonts w:ascii="Times New Roman" w:hAnsi="Times New Roman" w:cs="Times New Roman"/>
        </w:rPr>
        <w:t>,</w:t>
      </w:r>
      <w:r>
        <w:rPr>
          <w:rFonts w:ascii="Times New Roman" w:hAnsi="Times New Roman" w:cs="Times New Roman"/>
        </w:rPr>
        <w:t xml:space="preserve"> an outskirt of Aizawl City has been proposed for</w:t>
      </w:r>
      <w:r>
        <w:rPr>
          <w:rFonts w:ascii="Times New Roman" w:hAnsi="Times New Roman" w:cs="Times New Roman"/>
        </w:rPr>
        <w:t xml:space="preserve"> establishment </w:t>
      </w:r>
      <w:r>
        <w:rPr>
          <w:rFonts w:ascii="Times New Roman" w:hAnsi="Times New Roman" w:cs="Times New Roman"/>
        </w:rPr>
        <w:t>of Urban</w:t>
      </w:r>
      <w:r>
        <w:rPr>
          <w:rFonts w:ascii="Times New Roman" w:hAnsi="Times New Roman" w:cs="Times New Roman"/>
        </w:rPr>
        <w:t xml:space="preserve"> PH</w:t>
      </w:r>
      <w:r>
        <w:rPr>
          <w:rFonts w:ascii="Times New Roman" w:hAnsi="Times New Roman" w:cs="Times New Roman"/>
        </w:rPr>
        <w:t>C, the Government of Mizoram had</w:t>
      </w:r>
      <w:r>
        <w:rPr>
          <w:rFonts w:ascii="Times New Roman" w:hAnsi="Times New Roman" w:cs="Times New Roman"/>
        </w:rPr>
        <w:t xml:space="preserve"> intended to </w:t>
      </w:r>
      <w:r>
        <w:rPr>
          <w:rFonts w:ascii="Times New Roman" w:hAnsi="Times New Roman" w:cs="Times New Roman"/>
        </w:rPr>
        <w:t>establish</w:t>
      </w:r>
      <w:r>
        <w:rPr>
          <w:rFonts w:ascii="Times New Roman" w:hAnsi="Times New Roman" w:cs="Times New Roman"/>
        </w:rPr>
        <w:t xml:space="preserve"> a PHC but due to financial constrains failed to </w:t>
      </w:r>
      <w:r>
        <w:rPr>
          <w:rFonts w:ascii="Times New Roman" w:hAnsi="Times New Roman" w:cs="Times New Roman"/>
        </w:rPr>
        <w:t>establish</w:t>
      </w:r>
      <w:r>
        <w:rPr>
          <w:rFonts w:ascii="Times New Roman" w:hAnsi="Times New Roman" w:cs="Times New Roman"/>
        </w:rPr>
        <w:t xml:space="preserve"> the same. After careful consideration, as the State Government has already constructed buildings for establishment </w:t>
      </w:r>
      <w:r>
        <w:rPr>
          <w:rFonts w:ascii="Times New Roman" w:hAnsi="Times New Roman" w:cs="Times New Roman"/>
        </w:rPr>
        <w:t>of PHC, the building</w:t>
      </w:r>
      <w:r>
        <w:rPr>
          <w:rFonts w:ascii="Times New Roman" w:hAnsi="Times New Roman" w:cs="Times New Roman"/>
        </w:rPr>
        <w:t xml:space="preserve"> </w:t>
      </w:r>
      <w:r>
        <w:rPr>
          <w:rFonts w:ascii="Times New Roman" w:hAnsi="Times New Roman" w:cs="Times New Roman"/>
        </w:rPr>
        <w:t>is</w:t>
      </w:r>
      <w:r>
        <w:rPr>
          <w:rFonts w:ascii="Times New Roman" w:hAnsi="Times New Roman" w:cs="Times New Roman"/>
        </w:rPr>
        <w:t xml:space="preserve"> available for establishment of UPHC subject to availability of funds from Government of India. There </w:t>
      </w:r>
      <w:r>
        <w:rPr>
          <w:rFonts w:ascii="Times New Roman" w:hAnsi="Times New Roman" w:cs="Times New Roman"/>
        </w:rPr>
        <w:t>is</w:t>
      </w:r>
      <w:r>
        <w:rPr>
          <w:rFonts w:ascii="Times New Roman" w:hAnsi="Times New Roman" w:cs="Times New Roman"/>
        </w:rPr>
        <w:t xml:space="preserve"> also space f</w:t>
      </w:r>
      <w:r>
        <w:rPr>
          <w:rFonts w:ascii="Times New Roman" w:hAnsi="Times New Roman" w:cs="Times New Roman"/>
        </w:rPr>
        <w:t xml:space="preserve">or construction of Staff quarters inside </w:t>
      </w:r>
      <w:r>
        <w:rPr>
          <w:rFonts w:ascii="Times New Roman" w:hAnsi="Times New Roman" w:cs="Times New Roman"/>
        </w:rPr>
        <w:t xml:space="preserve">the </w:t>
      </w:r>
      <w:r>
        <w:rPr>
          <w:rFonts w:ascii="Times New Roman" w:hAnsi="Times New Roman" w:cs="Times New Roman"/>
        </w:rPr>
        <w:t>compound</w:t>
      </w:r>
      <w:r>
        <w:rPr>
          <w:rFonts w:ascii="Times New Roman" w:hAnsi="Times New Roman" w:cs="Times New Roman"/>
        </w:rPr>
        <w:t>. Therefore the state Planning team propose</w:t>
      </w:r>
      <w:r>
        <w:rPr>
          <w:rFonts w:ascii="Times New Roman" w:hAnsi="Times New Roman" w:cs="Times New Roman"/>
        </w:rPr>
        <w:t xml:space="preserve">d creation of UPHC in this area. </w:t>
      </w:r>
      <w:r>
        <w:rPr>
          <w:rFonts w:ascii="Times New Roman" w:hAnsi="Times New Roman" w:cs="Times New Roman"/>
        </w:rPr>
        <w:t xml:space="preserve"> </w:t>
      </w:r>
      <w:r>
        <w:rPr>
          <w:rFonts w:ascii="Times New Roman" w:hAnsi="Times New Roman" w:cs="Times New Roman"/>
        </w:rPr>
        <w:t>The</w:t>
      </w:r>
      <w:r>
        <w:rPr>
          <w:rFonts w:ascii="Times New Roman" w:hAnsi="Times New Roman" w:cs="Times New Roman"/>
        </w:rPr>
        <w:t xml:space="preserve"> estimated populatio</w:t>
      </w:r>
      <w:r w:rsidR="003C5107">
        <w:rPr>
          <w:rFonts w:ascii="Times New Roman" w:hAnsi="Times New Roman" w:cs="Times New Roman"/>
        </w:rPr>
        <w:t xml:space="preserve">n to be covered is around </w:t>
      </w:r>
      <w:r>
        <w:rPr>
          <w:rFonts w:ascii="Times New Roman" w:hAnsi="Times New Roman" w:cs="Times New Roman"/>
        </w:rPr>
        <w:t>13</w:t>
      </w:r>
      <w:r>
        <w:rPr>
          <w:rFonts w:ascii="Times New Roman" w:hAnsi="Times New Roman" w:cs="Times New Roman"/>
        </w:rPr>
        <w:t>,</w:t>
      </w:r>
      <w:r>
        <w:rPr>
          <w:rFonts w:ascii="Times New Roman" w:hAnsi="Times New Roman" w:cs="Times New Roman"/>
        </w:rPr>
        <w:t>185 covering ward No. 1,</w:t>
      </w:r>
      <w:r>
        <w:rPr>
          <w:rFonts w:ascii="Times New Roman" w:hAnsi="Times New Roman" w:cs="Times New Roman"/>
        </w:rPr>
        <w:t xml:space="preserve"> </w:t>
      </w:r>
      <w:r>
        <w:rPr>
          <w:rFonts w:ascii="Times New Roman" w:hAnsi="Times New Roman" w:cs="Times New Roman"/>
        </w:rPr>
        <w:t>2,</w:t>
      </w:r>
      <w:r>
        <w:rPr>
          <w:rFonts w:ascii="Times New Roman" w:hAnsi="Times New Roman" w:cs="Times New Roman"/>
        </w:rPr>
        <w:t xml:space="preserve"> </w:t>
      </w:r>
      <w:r>
        <w:rPr>
          <w:rFonts w:ascii="Times New Roman" w:hAnsi="Times New Roman" w:cs="Times New Roman"/>
        </w:rPr>
        <w:t>3&amp; 4 with a households of 2</w:t>
      </w:r>
      <w:r>
        <w:rPr>
          <w:rFonts w:ascii="Times New Roman" w:hAnsi="Times New Roman" w:cs="Times New Roman"/>
        </w:rPr>
        <w:t>,</w:t>
      </w:r>
      <w:r>
        <w:rPr>
          <w:rFonts w:ascii="Times New Roman" w:hAnsi="Times New Roman" w:cs="Times New Roman"/>
        </w:rPr>
        <w:t>690</w:t>
      </w:r>
      <w:r>
        <w:rPr>
          <w:rFonts w:ascii="Times New Roman" w:hAnsi="Times New Roman" w:cs="Times New Roman"/>
        </w:rPr>
        <w:t>.</w:t>
      </w:r>
      <w:r>
        <w:rPr>
          <w:rFonts w:ascii="Times New Roman" w:hAnsi="Times New Roman" w:cs="Times New Roman"/>
        </w:rPr>
        <w:t xml:space="preserve"> This building</w:t>
      </w:r>
      <w:r>
        <w:rPr>
          <w:rFonts w:ascii="Times New Roman" w:hAnsi="Times New Roman" w:cs="Times New Roman"/>
        </w:rPr>
        <w:t xml:space="preserve"> is not occupied till date and need renovation and up</w:t>
      </w:r>
      <w:r>
        <w:rPr>
          <w:rFonts w:ascii="Times New Roman" w:hAnsi="Times New Roman" w:cs="Times New Roman"/>
        </w:rPr>
        <w:t xml:space="preserve"> </w:t>
      </w:r>
      <w:r>
        <w:rPr>
          <w:rFonts w:ascii="Times New Roman" w:hAnsi="Times New Roman" w:cs="Times New Roman"/>
        </w:rPr>
        <w:t>g</w:t>
      </w:r>
      <w:r>
        <w:rPr>
          <w:rFonts w:ascii="Times New Roman" w:hAnsi="Times New Roman" w:cs="Times New Roman"/>
        </w:rPr>
        <w:t>r</w:t>
      </w:r>
      <w:r>
        <w:rPr>
          <w:rFonts w:ascii="Times New Roman" w:hAnsi="Times New Roman" w:cs="Times New Roman"/>
        </w:rPr>
        <w:t>adation. The cost of this building is Rs.57.15 lakhs</w:t>
      </w:r>
      <w:r>
        <w:rPr>
          <w:rFonts w:ascii="Times New Roman" w:hAnsi="Times New Roman" w:cs="Times New Roman"/>
        </w:rPr>
        <w:t>.</w:t>
      </w:r>
      <w:r w:rsidR="00447567">
        <w:rPr>
          <w:rFonts w:ascii="Times New Roman" w:hAnsi="Times New Roman" w:cs="Times New Roman"/>
        </w:rPr>
        <w:t xml:space="preserve">The renovation of the building has already been started from the fund approved during 2013-14 </w:t>
      </w:r>
      <w:r>
        <w:rPr>
          <w:rFonts w:ascii="Times New Roman" w:hAnsi="Times New Roman" w:cs="Times New Roman"/>
        </w:rPr>
        <w:t xml:space="preserve">and will be occupied for the new approved UPHC </w:t>
      </w:r>
      <w:r>
        <w:rPr>
          <w:rFonts w:ascii="Times New Roman" w:hAnsi="Times New Roman" w:cs="Times New Roman"/>
        </w:rPr>
        <w:t>anytime soon.</w:t>
      </w:r>
    </w:p>
    <w:p w:rsidR="00B32486" w:rsidRDefault="00007C28" w:rsidP="00D1700E">
      <w:pPr>
        <w:spacing w:after="0"/>
        <w:jc w:val="both"/>
        <w:rPr>
          <w:rFonts w:ascii="Times New Roman" w:hAnsi="Times New Roman" w:cs="Times New Roman"/>
        </w:rPr>
      </w:pPr>
    </w:p>
    <w:p w:rsidR="00D1700E" w:rsidRDefault="00007C28" w:rsidP="00D1700E">
      <w:pPr>
        <w:spacing w:after="0"/>
        <w:jc w:val="both"/>
        <w:rPr>
          <w:rFonts w:ascii="Times New Roman" w:hAnsi="Times New Roman" w:cs="Times New Roman"/>
        </w:rPr>
      </w:pPr>
    </w:p>
    <w:p w:rsidR="00D1700E" w:rsidRDefault="00007C28" w:rsidP="00D1700E">
      <w:pPr>
        <w:spacing w:after="0"/>
        <w:jc w:val="both"/>
        <w:rPr>
          <w:rFonts w:ascii="Times New Roman" w:hAnsi="Times New Roman" w:cs="Times New Roman"/>
        </w:rPr>
      </w:pPr>
      <w:r>
        <w:rPr>
          <w:rFonts w:ascii="Times New Roman" w:hAnsi="Times New Roman" w:cs="Times New Roman"/>
          <w:b/>
        </w:rPr>
        <w:t>LAWIPU</w:t>
      </w:r>
      <w:r w:rsidRPr="00E617F5">
        <w:rPr>
          <w:rFonts w:ascii="Times New Roman" w:hAnsi="Times New Roman" w:cs="Times New Roman"/>
          <w:b/>
        </w:rPr>
        <w:t>:</w:t>
      </w:r>
    </w:p>
    <w:p w:rsidR="00D1700E" w:rsidRDefault="00007C28" w:rsidP="00D1700E">
      <w:pPr>
        <w:spacing w:after="0"/>
        <w:jc w:val="both"/>
        <w:rPr>
          <w:rFonts w:ascii="Times New Roman" w:hAnsi="Times New Roman" w:cs="Times New Roman"/>
        </w:rPr>
      </w:pPr>
      <w:r>
        <w:rPr>
          <w:rFonts w:ascii="Times New Roman" w:hAnsi="Times New Roman" w:cs="Times New Roman"/>
        </w:rPr>
        <w:t>Lawipu</w:t>
      </w:r>
      <w:r>
        <w:rPr>
          <w:rFonts w:ascii="Times New Roman" w:hAnsi="Times New Roman" w:cs="Times New Roman"/>
        </w:rPr>
        <w:t>, a</w:t>
      </w:r>
      <w:r>
        <w:rPr>
          <w:rFonts w:ascii="Times New Roman" w:hAnsi="Times New Roman" w:cs="Times New Roman"/>
        </w:rPr>
        <w:t xml:space="preserve"> locality in Aizawl City is one of the most target</w:t>
      </w:r>
      <w:r>
        <w:rPr>
          <w:rFonts w:ascii="Times New Roman" w:hAnsi="Times New Roman" w:cs="Times New Roman"/>
        </w:rPr>
        <w:t>ed</w:t>
      </w:r>
      <w:r>
        <w:rPr>
          <w:rFonts w:ascii="Times New Roman" w:hAnsi="Times New Roman" w:cs="Times New Roman"/>
        </w:rPr>
        <w:t xml:space="preserve"> </w:t>
      </w:r>
      <w:r>
        <w:rPr>
          <w:rFonts w:ascii="Times New Roman" w:hAnsi="Times New Roman" w:cs="Times New Roman"/>
        </w:rPr>
        <w:t>area</w:t>
      </w:r>
      <w:r>
        <w:rPr>
          <w:rFonts w:ascii="Times New Roman" w:hAnsi="Times New Roman" w:cs="Times New Roman"/>
        </w:rPr>
        <w:t xml:space="preserve"> under NUHM</w:t>
      </w:r>
      <w:r>
        <w:rPr>
          <w:rFonts w:ascii="Times New Roman" w:hAnsi="Times New Roman" w:cs="Times New Roman"/>
        </w:rPr>
        <w:t xml:space="preserve"> being located in </w:t>
      </w:r>
      <w:r w:rsidR="004227D8">
        <w:rPr>
          <w:rFonts w:ascii="Times New Roman" w:hAnsi="Times New Roman" w:cs="Times New Roman"/>
        </w:rPr>
        <w:t xml:space="preserve">an </w:t>
      </w:r>
      <w:r>
        <w:rPr>
          <w:rFonts w:ascii="Times New Roman" w:hAnsi="Times New Roman" w:cs="Times New Roman"/>
        </w:rPr>
        <w:t>isolated</w:t>
      </w:r>
      <w:r w:rsidR="004227D8">
        <w:rPr>
          <w:rFonts w:ascii="Times New Roman" w:hAnsi="Times New Roman" w:cs="Times New Roman"/>
        </w:rPr>
        <w:t xml:space="preserve"> area</w:t>
      </w:r>
      <w:r>
        <w:rPr>
          <w:rFonts w:ascii="Times New Roman" w:hAnsi="Times New Roman" w:cs="Times New Roman"/>
        </w:rPr>
        <w:t xml:space="preserve"> and</w:t>
      </w:r>
      <w:r>
        <w:rPr>
          <w:rFonts w:ascii="Times New Roman" w:hAnsi="Times New Roman" w:cs="Times New Roman"/>
        </w:rPr>
        <w:t xml:space="preserve"> will cater the most vulnerable population in the city. The State Government also </w:t>
      </w:r>
      <w:r w:rsidR="004227D8">
        <w:rPr>
          <w:rFonts w:ascii="Times New Roman" w:hAnsi="Times New Roman" w:cs="Times New Roman"/>
        </w:rPr>
        <w:t>make</w:t>
      </w:r>
      <w:r>
        <w:rPr>
          <w:rFonts w:ascii="Times New Roman" w:hAnsi="Times New Roman" w:cs="Times New Roman"/>
        </w:rPr>
        <w:t xml:space="preserve"> effort</w:t>
      </w:r>
      <w:r w:rsidR="004227D8">
        <w:rPr>
          <w:rFonts w:ascii="Times New Roman" w:hAnsi="Times New Roman" w:cs="Times New Roman"/>
        </w:rPr>
        <w:t>s</w:t>
      </w:r>
      <w:r>
        <w:rPr>
          <w:rFonts w:ascii="Times New Roman" w:hAnsi="Times New Roman" w:cs="Times New Roman"/>
        </w:rPr>
        <w:t xml:space="preserve"> to promote the living </w:t>
      </w:r>
      <w:r>
        <w:rPr>
          <w:rFonts w:ascii="Times New Roman" w:hAnsi="Times New Roman" w:cs="Times New Roman"/>
        </w:rPr>
        <w:t xml:space="preserve">conditions of the poor </w:t>
      </w:r>
      <w:r>
        <w:rPr>
          <w:rFonts w:ascii="Times New Roman" w:hAnsi="Times New Roman" w:cs="Times New Roman"/>
        </w:rPr>
        <w:t>neighborhood</w:t>
      </w:r>
      <w:r>
        <w:rPr>
          <w:rFonts w:ascii="Times New Roman" w:hAnsi="Times New Roman" w:cs="Times New Roman"/>
        </w:rPr>
        <w:t xml:space="preserve"> through Slum Housing scheme under JnNURM</w:t>
      </w:r>
      <w:r w:rsidR="004227D8">
        <w:rPr>
          <w:rFonts w:ascii="Times New Roman" w:hAnsi="Times New Roman" w:cs="Times New Roman"/>
        </w:rPr>
        <w:t xml:space="preserve"> etc</w:t>
      </w:r>
      <w:r>
        <w:rPr>
          <w:rFonts w:ascii="Times New Roman" w:hAnsi="Times New Roman" w:cs="Times New Roman"/>
        </w:rPr>
        <w:t xml:space="preserve">. The State government has created a housing complex in this locality that will be able to </w:t>
      </w:r>
      <w:r>
        <w:rPr>
          <w:rFonts w:ascii="Times New Roman" w:hAnsi="Times New Roman" w:cs="Times New Roman"/>
        </w:rPr>
        <w:t>accommodate</w:t>
      </w:r>
      <w:r>
        <w:rPr>
          <w:rFonts w:ascii="Times New Roman" w:hAnsi="Times New Roman" w:cs="Times New Roman"/>
        </w:rPr>
        <w:t xml:space="preserve"> around 400 households. In addition to this, the area has </w:t>
      </w:r>
      <w:r>
        <w:rPr>
          <w:rFonts w:ascii="Times New Roman" w:hAnsi="Times New Roman" w:cs="Times New Roman"/>
        </w:rPr>
        <w:t>wide areas</w:t>
      </w:r>
      <w:r>
        <w:rPr>
          <w:rFonts w:ascii="Times New Roman" w:hAnsi="Times New Roman" w:cs="Times New Roman"/>
        </w:rPr>
        <w:t xml:space="preserve"> of st</w:t>
      </w:r>
      <w:r>
        <w:rPr>
          <w:rFonts w:ascii="Times New Roman" w:hAnsi="Times New Roman" w:cs="Times New Roman"/>
        </w:rPr>
        <w:t xml:space="preserve">one quarries with a </w:t>
      </w:r>
      <w:r w:rsidR="003668E1">
        <w:rPr>
          <w:rFonts w:ascii="Times New Roman" w:hAnsi="Times New Roman" w:cs="Times New Roman"/>
        </w:rPr>
        <w:t>resident population</w:t>
      </w:r>
      <w:r>
        <w:rPr>
          <w:rFonts w:ascii="Times New Roman" w:hAnsi="Times New Roman" w:cs="Times New Roman"/>
        </w:rPr>
        <w:t xml:space="preserve"> engaged in the stone quarries comprising of foreign </w:t>
      </w:r>
      <w:r>
        <w:rPr>
          <w:rFonts w:ascii="Times New Roman" w:hAnsi="Times New Roman" w:cs="Times New Roman"/>
        </w:rPr>
        <w:t>laborers</w:t>
      </w:r>
      <w:r>
        <w:rPr>
          <w:rFonts w:ascii="Times New Roman" w:hAnsi="Times New Roman" w:cs="Times New Roman"/>
        </w:rPr>
        <w:t xml:space="preserve"> </w:t>
      </w:r>
      <w:r>
        <w:rPr>
          <w:rFonts w:ascii="Times New Roman" w:hAnsi="Times New Roman" w:cs="Times New Roman"/>
        </w:rPr>
        <w:t>and immigrants</w:t>
      </w:r>
      <w:r>
        <w:rPr>
          <w:rFonts w:ascii="Times New Roman" w:hAnsi="Times New Roman" w:cs="Times New Roman"/>
        </w:rPr>
        <w:t xml:space="preserve"> who are deprived of proper health care. </w:t>
      </w:r>
      <w:r w:rsidR="00296FAA">
        <w:rPr>
          <w:rFonts w:ascii="Times New Roman" w:hAnsi="Times New Roman" w:cs="Times New Roman"/>
        </w:rPr>
        <w:t>It is estimated to cover Ward No.54,</w:t>
      </w:r>
      <w:r>
        <w:rPr>
          <w:rFonts w:ascii="Times New Roman" w:hAnsi="Times New Roman" w:cs="Times New Roman"/>
        </w:rPr>
        <w:t xml:space="preserve"> </w:t>
      </w:r>
      <w:r w:rsidR="00296FAA">
        <w:rPr>
          <w:rFonts w:ascii="Times New Roman" w:hAnsi="Times New Roman" w:cs="Times New Roman"/>
        </w:rPr>
        <w:t>55,</w:t>
      </w:r>
      <w:r>
        <w:rPr>
          <w:rFonts w:ascii="Times New Roman" w:hAnsi="Times New Roman" w:cs="Times New Roman"/>
        </w:rPr>
        <w:t xml:space="preserve"> </w:t>
      </w:r>
      <w:r w:rsidR="00296FAA">
        <w:rPr>
          <w:rFonts w:ascii="Times New Roman" w:hAnsi="Times New Roman" w:cs="Times New Roman"/>
        </w:rPr>
        <w:t>56,</w:t>
      </w:r>
      <w:r>
        <w:rPr>
          <w:rFonts w:ascii="Times New Roman" w:hAnsi="Times New Roman" w:cs="Times New Roman"/>
        </w:rPr>
        <w:t xml:space="preserve"> </w:t>
      </w:r>
      <w:r w:rsidR="00296FAA">
        <w:rPr>
          <w:rFonts w:ascii="Times New Roman" w:hAnsi="Times New Roman" w:cs="Times New Roman"/>
        </w:rPr>
        <w:t xml:space="preserve">57 </w:t>
      </w:r>
      <w:r>
        <w:rPr>
          <w:rFonts w:ascii="Times New Roman" w:hAnsi="Times New Roman" w:cs="Times New Roman"/>
        </w:rPr>
        <w:t>&amp; 58 as per GIS mapping. The target population is 14</w:t>
      </w:r>
      <w:r>
        <w:rPr>
          <w:rFonts w:ascii="Times New Roman" w:hAnsi="Times New Roman" w:cs="Times New Roman"/>
        </w:rPr>
        <w:t>,</w:t>
      </w:r>
      <w:r>
        <w:rPr>
          <w:rFonts w:ascii="Times New Roman" w:hAnsi="Times New Roman" w:cs="Times New Roman"/>
        </w:rPr>
        <w:t xml:space="preserve">915 </w:t>
      </w:r>
      <w:r>
        <w:rPr>
          <w:rFonts w:ascii="Times New Roman" w:hAnsi="Times New Roman" w:cs="Times New Roman"/>
        </w:rPr>
        <w:t>with households</w:t>
      </w:r>
      <w:r>
        <w:rPr>
          <w:rFonts w:ascii="Times New Roman" w:hAnsi="Times New Roman" w:cs="Times New Roman"/>
        </w:rPr>
        <w:t xml:space="preserve"> </w:t>
      </w:r>
      <w:r>
        <w:rPr>
          <w:rFonts w:ascii="Times New Roman" w:hAnsi="Times New Roman" w:cs="Times New Roman"/>
        </w:rPr>
        <w:t>of 3,075</w:t>
      </w:r>
      <w:r>
        <w:rPr>
          <w:rFonts w:ascii="Times New Roman" w:hAnsi="Times New Roman" w:cs="Times New Roman"/>
        </w:rPr>
        <w:t xml:space="preserve">. </w:t>
      </w:r>
      <w:r>
        <w:rPr>
          <w:rFonts w:ascii="Times New Roman" w:hAnsi="Times New Roman" w:cs="Times New Roman"/>
        </w:rPr>
        <w:t>In order to address the health</w:t>
      </w:r>
      <w:r>
        <w:rPr>
          <w:rFonts w:ascii="Times New Roman" w:hAnsi="Times New Roman" w:cs="Times New Roman"/>
        </w:rPr>
        <w:t xml:space="preserve"> care</w:t>
      </w:r>
      <w:r>
        <w:rPr>
          <w:rFonts w:ascii="Times New Roman" w:hAnsi="Times New Roman" w:cs="Times New Roman"/>
        </w:rPr>
        <w:t xml:space="preserve"> needs of the </w:t>
      </w:r>
      <w:r>
        <w:rPr>
          <w:rFonts w:ascii="Times New Roman" w:hAnsi="Times New Roman" w:cs="Times New Roman"/>
        </w:rPr>
        <w:t>targeted</w:t>
      </w:r>
      <w:r>
        <w:rPr>
          <w:rFonts w:ascii="Times New Roman" w:hAnsi="Times New Roman" w:cs="Times New Roman"/>
        </w:rPr>
        <w:t xml:space="preserve"> population it is imperative that at</w:t>
      </w:r>
      <w:r>
        <w:rPr>
          <w:rFonts w:ascii="Times New Roman" w:hAnsi="Times New Roman" w:cs="Times New Roman"/>
        </w:rPr>
        <w:t xml:space="preserve"> </w:t>
      </w:r>
      <w:r>
        <w:rPr>
          <w:rFonts w:ascii="Times New Roman" w:hAnsi="Times New Roman" w:cs="Times New Roman"/>
        </w:rPr>
        <w:t>least one UPHC be established in this area</w:t>
      </w:r>
      <w:r w:rsidR="003668E1">
        <w:rPr>
          <w:rFonts w:ascii="Times New Roman" w:hAnsi="Times New Roman" w:cs="Times New Roman"/>
        </w:rPr>
        <w:t xml:space="preserve"> and the approval for the establishment of UPHC is very much appreciated</w:t>
      </w:r>
      <w:r>
        <w:rPr>
          <w:rFonts w:ascii="Times New Roman" w:hAnsi="Times New Roman" w:cs="Times New Roman"/>
        </w:rPr>
        <w:t>.</w:t>
      </w:r>
      <w:r w:rsidR="002E7121">
        <w:rPr>
          <w:rFonts w:ascii="Times New Roman" w:hAnsi="Times New Roman" w:cs="Times New Roman"/>
        </w:rPr>
        <w:t xml:space="preserve"> Also there is</w:t>
      </w:r>
      <w:r>
        <w:rPr>
          <w:rFonts w:ascii="Times New Roman" w:hAnsi="Times New Roman" w:cs="Times New Roman"/>
        </w:rPr>
        <w:t xml:space="preserve"> a</w:t>
      </w:r>
      <w:r w:rsidR="002E7121">
        <w:rPr>
          <w:rFonts w:ascii="Times New Roman" w:hAnsi="Times New Roman" w:cs="Times New Roman"/>
        </w:rPr>
        <w:t xml:space="preserve"> PH</w:t>
      </w:r>
      <w:r>
        <w:rPr>
          <w:rFonts w:ascii="Times New Roman" w:hAnsi="Times New Roman" w:cs="Times New Roman"/>
        </w:rPr>
        <w:t>E</w:t>
      </w:r>
      <w:r w:rsidR="002E7121">
        <w:rPr>
          <w:rFonts w:ascii="Times New Roman" w:hAnsi="Times New Roman" w:cs="Times New Roman"/>
        </w:rPr>
        <w:t xml:space="preserve"> Pump House in the area for the whole Aizawl City where a number of Government quarters for the employees are constructed and occupied. As such all these Government employees </w:t>
      </w:r>
      <w:r>
        <w:rPr>
          <w:rFonts w:ascii="Times New Roman" w:hAnsi="Times New Roman" w:cs="Times New Roman"/>
        </w:rPr>
        <w:t xml:space="preserve">will be able to </w:t>
      </w:r>
      <w:r w:rsidR="002E7121">
        <w:rPr>
          <w:rFonts w:ascii="Times New Roman" w:hAnsi="Times New Roman" w:cs="Times New Roman"/>
        </w:rPr>
        <w:t>avail this centre.</w:t>
      </w:r>
      <w:r w:rsidR="003668E1">
        <w:rPr>
          <w:rFonts w:ascii="Times New Roman" w:hAnsi="Times New Roman" w:cs="Times New Roman"/>
        </w:rPr>
        <w:t xml:space="preserve"> The UPHC will be functioning in a rented building </w:t>
      </w:r>
      <w:r>
        <w:rPr>
          <w:rFonts w:ascii="Times New Roman" w:hAnsi="Times New Roman" w:cs="Times New Roman"/>
        </w:rPr>
        <w:t>for which arrangement has already been made</w:t>
      </w:r>
      <w:r w:rsidR="003668E1">
        <w:rPr>
          <w:rFonts w:ascii="Times New Roman" w:hAnsi="Times New Roman" w:cs="Times New Roman"/>
        </w:rPr>
        <w:t>. As it is understood that fund is limited under the mission and phasing out of the construction is encouraged, the construction of the building will be proposed in the following year(s).</w:t>
      </w:r>
    </w:p>
    <w:p w:rsidR="00D1700E" w:rsidRDefault="00007C28" w:rsidP="00D1700E">
      <w:pPr>
        <w:spacing w:after="0"/>
        <w:jc w:val="both"/>
        <w:rPr>
          <w:rFonts w:ascii="Times New Roman" w:hAnsi="Times New Roman" w:cs="Times New Roman"/>
          <w:b/>
        </w:rPr>
      </w:pPr>
    </w:p>
    <w:p w:rsidR="00B32486" w:rsidRDefault="00007C28" w:rsidP="00D1700E">
      <w:pPr>
        <w:spacing w:after="0"/>
        <w:jc w:val="both"/>
        <w:rPr>
          <w:rFonts w:ascii="Times New Roman" w:hAnsi="Times New Roman" w:cs="Times New Roman"/>
          <w:b/>
        </w:rPr>
      </w:pPr>
    </w:p>
    <w:p w:rsidR="00D1700E" w:rsidRDefault="00007C28" w:rsidP="00D1700E">
      <w:pPr>
        <w:spacing w:after="0"/>
        <w:jc w:val="both"/>
        <w:rPr>
          <w:rFonts w:ascii="Times New Roman" w:hAnsi="Times New Roman" w:cs="Times New Roman"/>
          <w:b/>
        </w:rPr>
      </w:pPr>
    </w:p>
    <w:p w:rsidR="001C3018" w:rsidRDefault="001C3018" w:rsidP="00D1700E">
      <w:pPr>
        <w:spacing w:after="0"/>
        <w:jc w:val="both"/>
        <w:rPr>
          <w:rFonts w:ascii="Times New Roman" w:hAnsi="Times New Roman" w:cs="Times New Roman"/>
          <w:b/>
        </w:rPr>
      </w:pPr>
    </w:p>
    <w:p w:rsidR="00D1700E" w:rsidRPr="0088727F" w:rsidRDefault="00007C28" w:rsidP="00D1700E">
      <w:pPr>
        <w:shd w:val="clear" w:color="auto" w:fill="C00000"/>
        <w:jc w:val="both"/>
        <w:rPr>
          <w:rFonts w:ascii="Times New Roman" w:hAnsi="Times New Roman" w:cs="Times New Roman"/>
          <w:b/>
          <w:sz w:val="28"/>
          <w:u w:val="single"/>
        </w:rPr>
      </w:pPr>
      <w:r w:rsidRPr="0088727F">
        <w:rPr>
          <w:rFonts w:ascii="Times New Roman" w:hAnsi="Times New Roman" w:cs="Times New Roman"/>
          <w:b/>
          <w:sz w:val="28"/>
          <w:u w:val="single"/>
        </w:rPr>
        <w:t>Lunglei</w:t>
      </w:r>
      <w:r>
        <w:rPr>
          <w:rFonts w:ascii="Times New Roman" w:hAnsi="Times New Roman" w:cs="Times New Roman"/>
          <w:b/>
          <w:sz w:val="28"/>
          <w:u w:val="single"/>
        </w:rPr>
        <w:t xml:space="preserve"> C</w:t>
      </w:r>
      <w:r w:rsidR="004A5D6A">
        <w:rPr>
          <w:rFonts w:ascii="Times New Roman" w:hAnsi="Times New Roman" w:cs="Times New Roman"/>
          <w:b/>
          <w:sz w:val="28"/>
          <w:u w:val="single"/>
        </w:rPr>
        <w:t>ity</w:t>
      </w:r>
      <w:r>
        <w:rPr>
          <w:rFonts w:ascii="Times New Roman" w:hAnsi="Times New Roman" w:cs="Times New Roman"/>
          <w:b/>
          <w:sz w:val="28"/>
          <w:u w:val="single"/>
        </w:rPr>
        <w:t>/</w:t>
      </w:r>
      <w:r>
        <w:rPr>
          <w:rFonts w:ascii="Times New Roman" w:hAnsi="Times New Roman" w:cs="Times New Roman"/>
          <w:b/>
          <w:sz w:val="28"/>
          <w:u w:val="single"/>
        </w:rPr>
        <w:t xml:space="preserve"> town</w:t>
      </w:r>
      <w:r w:rsidRPr="0088727F">
        <w:rPr>
          <w:rFonts w:ascii="Times New Roman" w:hAnsi="Times New Roman" w:cs="Times New Roman"/>
          <w:b/>
          <w:sz w:val="28"/>
          <w:u w:val="single"/>
        </w:rPr>
        <w:t>:</w:t>
      </w:r>
    </w:p>
    <w:p w:rsidR="00B32486" w:rsidRDefault="00007C28" w:rsidP="00D1700E">
      <w:pPr>
        <w:jc w:val="both"/>
        <w:rPr>
          <w:rFonts w:ascii="Times New Roman" w:hAnsi="Times New Roman" w:cs="Times New Roman"/>
          <w:b/>
        </w:rPr>
      </w:pPr>
    </w:p>
    <w:p w:rsidR="00B32486" w:rsidRDefault="00007C28" w:rsidP="00D1700E">
      <w:pPr>
        <w:jc w:val="both"/>
        <w:rPr>
          <w:rFonts w:ascii="Times New Roman" w:hAnsi="Times New Roman" w:cs="Times New Roman"/>
        </w:rPr>
      </w:pPr>
      <w:r w:rsidRPr="000D0EAF">
        <w:rPr>
          <w:rFonts w:ascii="Times New Roman" w:hAnsi="Times New Roman" w:cs="Times New Roman"/>
          <w:b/>
        </w:rPr>
        <w:t>Introduction:</w:t>
      </w:r>
      <w:r w:rsidRPr="000D0EAF">
        <w:rPr>
          <w:rFonts w:ascii="Times New Roman" w:hAnsi="Times New Roman" w:cs="Times New Roman"/>
        </w:rPr>
        <w:t xml:space="preserve"> </w:t>
      </w:r>
    </w:p>
    <w:p w:rsidR="00D1700E" w:rsidRDefault="00007C28" w:rsidP="00D1700E">
      <w:pPr>
        <w:jc w:val="both"/>
        <w:rPr>
          <w:rFonts w:ascii="Times New Roman" w:hAnsi="Times New Roman" w:cs="Times New Roman"/>
          <w:sz w:val="24"/>
        </w:rPr>
      </w:pPr>
      <w:r w:rsidRPr="00ED39CE">
        <w:rPr>
          <w:rFonts w:ascii="Times New Roman" w:hAnsi="Times New Roman" w:cs="Times New Roman"/>
          <w:sz w:val="24"/>
        </w:rPr>
        <w:t>Lunglei the 2</w:t>
      </w:r>
      <w:r w:rsidRPr="00ED39CE">
        <w:rPr>
          <w:rFonts w:ascii="Times New Roman" w:hAnsi="Times New Roman" w:cs="Times New Roman"/>
          <w:sz w:val="24"/>
          <w:vertAlign w:val="superscript"/>
        </w:rPr>
        <w:t>nd</w:t>
      </w:r>
      <w:r w:rsidRPr="00ED39CE">
        <w:rPr>
          <w:rFonts w:ascii="Times New Roman" w:hAnsi="Times New Roman" w:cs="Times New Roman"/>
          <w:sz w:val="24"/>
        </w:rPr>
        <w:t xml:space="preserve"> biggest city after Aizawl in Mizoram is located in the south-central part of the State. Lunglei is situated at a distance of 235 km from Aizawl City. Lunglei was the Capital South of Lushai (Mizo</w:t>
      </w:r>
      <w:r w:rsidRPr="00ED39CE">
        <w:rPr>
          <w:rFonts w:ascii="Times New Roman" w:hAnsi="Times New Roman" w:cs="Times New Roman"/>
          <w:sz w:val="24"/>
        </w:rPr>
        <w:t xml:space="preserve">) Hill District for 10 years from 1888, as was Aizawl for the North Hill Districts. Lunglei has </w:t>
      </w:r>
      <w:r w:rsidR="003639A6">
        <w:rPr>
          <w:rFonts w:ascii="Times New Roman" w:hAnsi="Times New Roman" w:cs="Times New Roman"/>
          <w:sz w:val="24"/>
        </w:rPr>
        <w:t>h</w:t>
      </w:r>
      <w:r w:rsidRPr="00ED39CE">
        <w:rPr>
          <w:rFonts w:ascii="Times New Roman" w:hAnsi="Times New Roman" w:cs="Times New Roman"/>
          <w:sz w:val="24"/>
        </w:rPr>
        <w:t>a</w:t>
      </w:r>
      <w:r w:rsidR="003639A6">
        <w:rPr>
          <w:rFonts w:ascii="Times New Roman" w:hAnsi="Times New Roman" w:cs="Times New Roman"/>
          <w:sz w:val="24"/>
        </w:rPr>
        <w:t>d</w:t>
      </w:r>
      <w:r w:rsidRPr="00ED39CE">
        <w:rPr>
          <w:rFonts w:ascii="Times New Roman" w:hAnsi="Times New Roman" w:cs="Times New Roman"/>
          <w:sz w:val="24"/>
        </w:rPr>
        <w:t xml:space="preserve"> </w:t>
      </w:r>
      <w:r w:rsidR="003639A6">
        <w:rPr>
          <w:rFonts w:ascii="Times New Roman" w:hAnsi="Times New Roman" w:cs="Times New Roman"/>
          <w:sz w:val="24"/>
        </w:rPr>
        <w:t xml:space="preserve">an </w:t>
      </w:r>
      <w:r w:rsidRPr="00ED39CE">
        <w:rPr>
          <w:rFonts w:ascii="Times New Roman" w:hAnsi="Times New Roman" w:cs="Times New Roman"/>
          <w:sz w:val="24"/>
        </w:rPr>
        <w:t>importance till partition of India as it had direct access to Chittagong, a big city in Bangladesh which made Lunglei the Commercial and Education Centre</w:t>
      </w:r>
      <w:r w:rsidRPr="00ED39CE">
        <w:rPr>
          <w:rFonts w:ascii="Times New Roman" w:hAnsi="Times New Roman" w:cs="Times New Roman"/>
          <w:sz w:val="24"/>
        </w:rPr>
        <w:t>. As per Census 2011, the population of Lunglei is 57011 which is a rise of 20.39% the last decade.</w:t>
      </w:r>
    </w:p>
    <w:p w:rsidR="00B32486" w:rsidRPr="00ED39CE" w:rsidRDefault="00007C28" w:rsidP="00D1700E">
      <w:pPr>
        <w:jc w:val="both"/>
        <w:rPr>
          <w:rFonts w:ascii="Times New Roman" w:hAnsi="Times New Roman" w:cs="Times New Roman"/>
          <w:sz w:val="24"/>
        </w:rPr>
      </w:pPr>
    </w:p>
    <w:p w:rsidR="00D1700E" w:rsidRDefault="00007C28" w:rsidP="00D1700E">
      <w:pPr>
        <w:jc w:val="both"/>
        <w:rPr>
          <w:rFonts w:ascii="Times New Roman" w:hAnsi="Times New Roman" w:cs="Times New Roman"/>
          <w:sz w:val="24"/>
        </w:rPr>
      </w:pPr>
      <w:r w:rsidRPr="00ED39CE">
        <w:rPr>
          <w:rFonts w:ascii="Times New Roman" w:hAnsi="Times New Roman" w:cs="Times New Roman"/>
          <w:b/>
          <w:sz w:val="24"/>
        </w:rPr>
        <w:t>Geography:</w:t>
      </w:r>
      <w:r w:rsidRPr="00ED39CE">
        <w:rPr>
          <w:rFonts w:ascii="Times New Roman" w:hAnsi="Times New Roman" w:cs="Times New Roman"/>
          <w:sz w:val="24"/>
        </w:rPr>
        <w:t xml:space="preserve"> Lung</w:t>
      </w:r>
      <w:r>
        <w:rPr>
          <w:rFonts w:ascii="Times New Roman" w:hAnsi="Times New Roman" w:cs="Times New Roman"/>
          <w:sz w:val="24"/>
        </w:rPr>
        <w:t>lei is located at 22.88 N 92.73</w:t>
      </w:r>
      <w:r w:rsidRPr="00ED39CE">
        <w:rPr>
          <w:rFonts w:ascii="Times New Roman" w:hAnsi="Times New Roman" w:cs="Times New Roman"/>
          <w:sz w:val="24"/>
        </w:rPr>
        <w:t>E;</w:t>
      </w:r>
      <w:r w:rsidRPr="00ED39CE">
        <w:rPr>
          <w:rFonts w:ascii="Times New Roman" w:hAnsi="Times New Roman" w:cs="Times New Roman"/>
          <w:sz w:val="24"/>
        </w:rPr>
        <w:t xml:space="preserve"> it has an average elevation of 722 metres (2368 feet)</w:t>
      </w:r>
    </w:p>
    <w:p w:rsidR="00B32486" w:rsidRPr="00ED39CE" w:rsidRDefault="00007C28" w:rsidP="00D1700E">
      <w:pPr>
        <w:jc w:val="both"/>
        <w:rPr>
          <w:rFonts w:ascii="Times New Roman" w:hAnsi="Times New Roman" w:cs="Times New Roman"/>
          <w:sz w:val="24"/>
        </w:rPr>
      </w:pPr>
    </w:p>
    <w:p w:rsidR="00B32486" w:rsidRDefault="00007C28" w:rsidP="00D1700E">
      <w:pPr>
        <w:jc w:val="both"/>
        <w:rPr>
          <w:rFonts w:ascii="Times New Roman" w:hAnsi="Times New Roman" w:cs="Times New Roman"/>
          <w:b/>
          <w:sz w:val="24"/>
        </w:rPr>
      </w:pPr>
      <w:r w:rsidRPr="00ED39CE">
        <w:rPr>
          <w:rFonts w:ascii="Times New Roman" w:hAnsi="Times New Roman" w:cs="Times New Roman"/>
          <w:b/>
          <w:sz w:val="24"/>
        </w:rPr>
        <w:t xml:space="preserve">Administration: </w:t>
      </w:r>
    </w:p>
    <w:p w:rsidR="00D1700E" w:rsidRPr="00ED39CE" w:rsidRDefault="00007C28" w:rsidP="00D1700E">
      <w:pPr>
        <w:jc w:val="both"/>
        <w:rPr>
          <w:rFonts w:ascii="Times New Roman" w:hAnsi="Times New Roman" w:cs="Times New Roman"/>
          <w:sz w:val="24"/>
        </w:rPr>
      </w:pPr>
      <w:r w:rsidRPr="00ED39CE">
        <w:rPr>
          <w:rFonts w:ascii="Times New Roman" w:hAnsi="Times New Roman" w:cs="Times New Roman"/>
          <w:sz w:val="24"/>
        </w:rPr>
        <w:t>Lunglei</w:t>
      </w:r>
      <w:r w:rsidRPr="00ED39CE">
        <w:rPr>
          <w:rFonts w:ascii="Times New Roman" w:hAnsi="Times New Roman" w:cs="Times New Roman"/>
          <w:b/>
          <w:sz w:val="24"/>
        </w:rPr>
        <w:t xml:space="preserve"> </w:t>
      </w:r>
      <w:r w:rsidRPr="00ED39CE">
        <w:rPr>
          <w:rFonts w:ascii="Times New Roman" w:hAnsi="Times New Roman" w:cs="Times New Roman"/>
          <w:sz w:val="24"/>
        </w:rPr>
        <w:t xml:space="preserve">Town is divided into four (4) </w:t>
      </w:r>
      <w:r w:rsidRPr="00ED39CE">
        <w:rPr>
          <w:rFonts w:ascii="Times New Roman" w:hAnsi="Times New Roman" w:cs="Times New Roman"/>
          <w:sz w:val="24"/>
        </w:rPr>
        <w:t>constituencies</w:t>
      </w:r>
      <w:r w:rsidRPr="00ED39CE">
        <w:rPr>
          <w:rFonts w:ascii="Times New Roman" w:hAnsi="Times New Roman" w:cs="Times New Roman"/>
          <w:sz w:val="24"/>
        </w:rPr>
        <w:t xml:space="preserve"> which include the surrounding villages and is divided into 23 sub-wards under population census 2011. The Administration of Lunglei Town is indirectly managed from the State Government.  Sometimes back, the Govt</w:t>
      </w:r>
      <w:r w:rsidRPr="00ED39CE">
        <w:rPr>
          <w:rFonts w:ascii="Times New Roman" w:hAnsi="Times New Roman" w:cs="Times New Roman"/>
          <w:sz w:val="24"/>
        </w:rPr>
        <w:t xml:space="preserve">. of Mizoram constituted Lunglei High Power </w:t>
      </w:r>
      <w:r w:rsidRPr="00ED39CE">
        <w:rPr>
          <w:rFonts w:ascii="Times New Roman" w:hAnsi="Times New Roman" w:cs="Times New Roman"/>
          <w:sz w:val="24"/>
        </w:rPr>
        <w:t>Committee (</w:t>
      </w:r>
      <w:r w:rsidRPr="00ED39CE">
        <w:rPr>
          <w:rFonts w:ascii="Times New Roman" w:hAnsi="Times New Roman" w:cs="Times New Roman"/>
          <w:sz w:val="24"/>
        </w:rPr>
        <w:t xml:space="preserve">LHPC) to look after and manage development of Lunglei Town. All the development Programme either from the State or GOI have been routed through LHPC. </w:t>
      </w:r>
    </w:p>
    <w:p w:rsidR="00B32486" w:rsidRDefault="00007C28" w:rsidP="00D1700E">
      <w:pPr>
        <w:jc w:val="both"/>
        <w:rPr>
          <w:rFonts w:ascii="Times New Roman" w:hAnsi="Times New Roman" w:cs="Times New Roman"/>
          <w:b/>
          <w:sz w:val="24"/>
        </w:rPr>
      </w:pPr>
      <w:r w:rsidRPr="00ED39CE">
        <w:rPr>
          <w:rFonts w:ascii="Times New Roman" w:hAnsi="Times New Roman" w:cs="Times New Roman"/>
          <w:b/>
          <w:sz w:val="24"/>
        </w:rPr>
        <w:t xml:space="preserve">Economy: </w:t>
      </w:r>
    </w:p>
    <w:p w:rsidR="00D1700E" w:rsidRDefault="00007C28" w:rsidP="00D1700E">
      <w:pPr>
        <w:jc w:val="both"/>
        <w:rPr>
          <w:rFonts w:ascii="Times New Roman" w:hAnsi="Times New Roman" w:cs="Times New Roman"/>
          <w:sz w:val="24"/>
        </w:rPr>
      </w:pPr>
      <w:r w:rsidRPr="00ED39CE">
        <w:rPr>
          <w:rFonts w:ascii="Times New Roman" w:hAnsi="Times New Roman" w:cs="Times New Roman"/>
          <w:sz w:val="24"/>
        </w:rPr>
        <w:t xml:space="preserve">25% of the total households are </w:t>
      </w:r>
      <w:r>
        <w:rPr>
          <w:rFonts w:ascii="Times New Roman" w:hAnsi="Times New Roman" w:cs="Times New Roman"/>
          <w:sz w:val="24"/>
        </w:rPr>
        <w:t>dependin</w:t>
      </w:r>
      <w:r>
        <w:rPr>
          <w:rFonts w:ascii="Times New Roman" w:hAnsi="Times New Roman" w:cs="Times New Roman"/>
          <w:sz w:val="24"/>
        </w:rPr>
        <w:t>g</w:t>
      </w:r>
      <w:r w:rsidRPr="00ED39CE">
        <w:rPr>
          <w:rFonts w:ascii="Times New Roman" w:hAnsi="Times New Roman" w:cs="Times New Roman"/>
          <w:sz w:val="24"/>
        </w:rPr>
        <w:t xml:space="preserve"> on Government services, the rest are dependin</w:t>
      </w:r>
      <w:r>
        <w:rPr>
          <w:rFonts w:ascii="Times New Roman" w:hAnsi="Times New Roman" w:cs="Times New Roman"/>
          <w:sz w:val="24"/>
        </w:rPr>
        <w:t>g on mainly agriculture and non-regular income like trading</w:t>
      </w:r>
      <w:r w:rsidRPr="00ED39CE">
        <w:rPr>
          <w:rFonts w:ascii="Times New Roman" w:hAnsi="Times New Roman" w:cs="Times New Roman"/>
          <w:sz w:val="24"/>
        </w:rPr>
        <w:t>, daily wage lab</w:t>
      </w:r>
      <w:r>
        <w:rPr>
          <w:rFonts w:ascii="Times New Roman" w:hAnsi="Times New Roman" w:cs="Times New Roman"/>
          <w:sz w:val="24"/>
        </w:rPr>
        <w:t>o</w:t>
      </w:r>
      <w:r w:rsidRPr="00ED39CE">
        <w:rPr>
          <w:rFonts w:ascii="Times New Roman" w:hAnsi="Times New Roman" w:cs="Times New Roman"/>
          <w:sz w:val="24"/>
        </w:rPr>
        <w:t>r</w:t>
      </w:r>
      <w:r>
        <w:rPr>
          <w:rFonts w:ascii="Times New Roman" w:hAnsi="Times New Roman" w:cs="Times New Roman"/>
          <w:sz w:val="24"/>
        </w:rPr>
        <w:t>er</w:t>
      </w:r>
      <w:r w:rsidRPr="00ED39CE">
        <w:rPr>
          <w:rFonts w:ascii="Times New Roman" w:hAnsi="Times New Roman" w:cs="Times New Roman"/>
          <w:sz w:val="24"/>
        </w:rPr>
        <w:t xml:space="preserve">s, hawkers, peddlers etc. </w:t>
      </w:r>
    </w:p>
    <w:p w:rsidR="00B32486" w:rsidRDefault="00007C28" w:rsidP="00D1700E">
      <w:pPr>
        <w:jc w:val="both"/>
        <w:rPr>
          <w:rFonts w:ascii="Times New Roman" w:hAnsi="Times New Roman" w:cs="Times New Roman"/>
          <w:sz w:val="24"/>
        </w:rPr>
      </w:pPr>
    </w:p>
    <w:p w:rsidR="00B32486" w:rsidRDefault="00007C28" w:rsidP="00D1700E">
      <w:pPr>
        <w:jc w:val="both"/>
        <w:rPr>
          <w:rFonts w:ascii="Times New Roman" w:hAnsi="Times New Roman" w:cs="Times New Roman"/>
          <w:sz w:val="24"/>
        </w:rPr>
      </w:pPr>
    </w:p>
    <w:p w:rsidR="00EA79D3" w:rsidRDefault="00007C28" w:rsidP="00D1700E">
      <w:pPr>
        <w:jc w:val="both"/>
        <w:rPr>
          <w:rFonts w:ascii="Times New Roman" w:hAnsi="Times New Roman" w:cs="Times New Roman"/>
          <w:sz w:val="24"/>
        </w:rPr>
      </w:pPr>
    </w:p>
    <w:p w:rsidR="00B32486" w:rsidRDefault="00007C28" w:rsidP="00D1700E">
      <w:pPr>
        <w:jc w:val="both"/>
        <w:rPr>
          <w:rFonts w:ascii="Times New Roman" w:hAnsi="Times New Roman" w:cs="Times New Roman"/>
          <w:sz w:val="24"/>
        </w:rPr>
      </w:pPr>
    </w:p>
    <w:p w:rsidR="00B63431" w:rsidRDefault="00007C28" w:rsidP="00D1700E">
      <w:pPr>
        <w:jc w:val="both"/>
        <w:rPr>
          <w:rFonts w:ascii="Times New Roman" w:hAnsi="Times New Roman" w:cs="Times New Roman"/>
          <w:sz w:val="24"/>
        </w:rPr>
      </w:pPr>
    </w:p>
    <w:p w:rsidR="00B63431" w:rsidRDefault="00007C28" w:rsidP="00D1700E">
      <w:pPr>
        <w:jc w:val="both"/>
        <w:rPr>
          <w:rFonts w:ascii="Times New Roman" w:hAnsi="Times New Roman" w:cs="Times New Roman"/>
          <w:sz w:val="24"/>
        </w:rPr>
      </w:pPr>
    </w:p>
    <w:p w:rsidR="008A2B53" w:rsidRPr="000D0EAF" w:rsidRDefault="00007C28" w:rsidP="008A2B53">
      <w:pPr>
        <w:jc w:val="both"/>
        <w:rPr>
          <w:rFonts w:ascii="Times New Roman" w:hAnsi="Times New Roman" w:cs="Times New Roman"/>
          <w:b/>
        </w:rPr>
      </w:pPr>
      <w:r w:rsidRPr="000D0EAF">
        <w:rPr>
          <w:rFonts w:ascii="Times New Roman" w:hAnsi="Times New Roman" w:cs="Times New Roman"/>
          <w:b/>
        </w:rPr>
        <w:lastRenderedPageBreak/>
        <w:t xml:space="preserve">GIS MAPPING OF DIFFERENT LOCALITIES IN </w:t>
      </w:r>
      <w:r>
        <w:rPr>
          <w:rFonts w:ascii="Times New Roman" w:hAnsi="Times New Roman" w:cs="Times New Roman"/>
          <w:b/>
        </w:rPr>
        <w:t>LUNGLEI</w:t>
      </w:r>
      <w:r w:rsidRPr="000D0EAF">
        <w:rPr>
          <w:rFonts w:ascii="Times New Roman" w:hAnsi="Times New Roman" w:cs="Times New Roman"/>
          <w:b/>
        </w:rPr>
        <w:t xml:space="preserve"> WITH POPULATION DETAILS (As per census 2011)</w:t>
      </w:r>
    </w:p>
    <w:tbl>
      <w:tblPr>
        <w:tblW w:w="10096" w:type="dxa"/>
        <w:tblInd w:w="-162" w:type="dxa"/>
        <w:tblCellMar>
          <w:left w:w="10" w:type="dxa"/>
          <w:right w:w="10" w:type="dxa"/>
        </w:tblCellMar>
        <w:tblLook w:val="04A0"/>
      </w:tblPr>
      <w:tblGrid>
        <w:gridCol w:w="810"/>
        <w:gridCol w:w="1736"/>
        <w:gridCol w:w="993"/>
        <w:gridCol w:w="1199"/>
        <w:gridCol w:w="1243"/>
        <w:gridCol w:w="844"/>
        <w:gridCol w:w="901"/>
        <w:gridCol w:w="1185"/>
        <w:gridCol w:w="1185"/>
      </w:tblGrid>
      <w:tr w:rsidR="008A2B53" w:rsidRPr="000D0EAF" w:rsidTr="005E725F">
        <w:tblPrEx>
          <w:tblCellMar>
            <w:top w:w="0" w:type="dxa"/>
            <w:bottom w:w="0" w:type="dxa"/>
          </w:tblCellMar>
        </w:tblPrEx>
        <w:trPr>
          <w:trHeight w:val="510"/>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Sl.no</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Name of Ward</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Ward no.</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No of House</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Population</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Male</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Female</w:t>
            </w:r>
          </w:p>
        </w:tc>
        <w:tc>
          <w:tcPr>
            <w:tcW w:w="237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Location</w:t>
            </w:r>
          </w:p>
        </w:tc>
      </w:tr>
      <w:tr w:rsidR="008A2B53" w:rsidRPr="000D0EAF" w:rsidTr="005E725F">
        <w:tblPrEx>
          <w:tblCellMar>
            <w:top w:w="0" w:type="dxa"/>
            <w:bottom w:w="0" w:type="dxa"/>
          </w:tblCellMar>
        </w:tblPrEx>
        <w:trPr>
          <w:trHeight w:val="43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Hauruang</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250</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159</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556</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603</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22°52'27"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92°43'03"</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Rahsi Veng</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791</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759</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869</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890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92°44'39"</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Venghlun</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401</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988</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939</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049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22°53'34"</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92°44'35"</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Venglai</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712</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237</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636</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601</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22°53'25"</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92°44'48"</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Electric Veng</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879</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505</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215</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290</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22°53'22"</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92°45'01"</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Bazar</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968</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622</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323</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299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22°53'46"</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92°45'20"</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College Veng</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261</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228</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601</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627</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22°53'39"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92°45'00"</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Sazaikawn</w:t>
            </w:r>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95</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551</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316</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235</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xml:space="preserve">22°53′08″ </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92°43′57″</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Zohnuai</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306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520</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777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22°53'58"</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92°45'55"</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10</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Serkawn</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10</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558</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762</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419</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22°54'26"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92°45'43"</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11</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Zotlang</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11</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516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891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735</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156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22°54'55"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92°45'21"</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12</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Pukpui</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12</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526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958</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015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22°56'01"</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92°45'24"</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13</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Chanmari</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13</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082</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391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755</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636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22°53'00"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92°45'01"</w:t>
            </w:r>
          </w:p>
        </w:tc>
      </w:tr>
      <w:tr w:rsidR="008A2B53" w:rsidRPr="000D0EAF" w:rsidTr="00B32486">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14</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Farm Veng</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14</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382</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837</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932</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905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22°53'06"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92°45'17"</w:t>
            </w:r>
          </w:p>
        </w:tc>
      </w:tr>
      <w:tr w:rsidR="008A2B53" w:rsidRPr="000D0EAF" w:rsidTr="00B32486">
        <w:tblPrEx>
          <w:tblCellMar>
            <w:top w:w="0" w:type="dxa"/>
            <w:bottom w:w="0" w:type="dxa"/>
          </w:tblCellMar>
        </w:tblPrEx>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w:t>
            </w:r>
          </w:p>
        </w:tc>
        <w:tc>
          <w:tcPr>
            <w:tcW w:w="1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Salem</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345</w:t>
            </w:r>
          </w:p>
        </w:tc>
        <w:tc>
          <w:tcPr>
            <w:tcW w:w="12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669</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818</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851</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22°52'28"</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92°45'21"</w:t>
            </w:r>
          </w:p>
        </w:tc>
      </w:tr>
      <w:tr w:rsidR="008A2B53" w:rsidRPr="000D0EAF" w:rsidTr="00B32486">
        <w:tblPrEx>
          <w:tblCellMar>
            <w:top w:w="0" w:type="dxa"/>
            <w:bottom w:w="0" w:type="dxa"/>
          </w:tblCellMar>
        </w:tblPrEx>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16</w:t>
            </w:r>
          </w:p>
        </w:tc>
        <w:tc>
          <w:tcPr>
            <w:tcW w:w="1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Ramthar</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16</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750</w:t>
            </w:r>
          </w:p>
        </w:tc>
        <w:tc>
          <w:tcPr>
            <w:tcW w:w="12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604</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820</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784</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22°52'48"</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92°45'25"</w:t>
            </w:r>
          </w:p>
        </w:tc>
      </w:tr>
      <w:tr w:rsidR="008A2B53" w:rsidRPr="000D0EAF" w:rsidTr="00B32486">
        <w:tblPrEx>
          <w:tblCellMar>
            <w:top w:w="0" w:type="dxa"/>
            <w:bottom w:w="0" w:type="dxa"/>
          </w:tblCellMar>
        </w:tblPrEx>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Lunglawn</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812</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108</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349</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759</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22°52'09"</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92°45'29"</w:t>
            </w:r>
          </w:p>
        </w:tc>
      </w:tr>
      <w:tr w:rsidR="008A2B53" w:rsidRPr="000D0EAF" w:rsidTr="005E725F">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18</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Luangmual</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18</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389</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865</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949</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916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22°51'37"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92°45'28"</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19</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Sethlun</w:t>
            </w:r>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19</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179</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880</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420</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460</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22°52'02"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92°46'01"</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20</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Theiriat</w:t>
            </w:r>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20</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389</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988</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974</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014</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22°51'51"</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92°47'11"</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21</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Hrangchalkawn</w:t>
            </w:r>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21</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157</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723</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361</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362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22°50'59"</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92°47'50"</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22</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Lungpuizawl</w:t>
            </w:r>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22</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150</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600</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318</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282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22°50'55"</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92°48'26"</w:t>
            </w:r>
          </w:p>
        </w:tc>
      </w:tr>
      <w:tr w:rsidR="008A2B53" w:rsidRPr="000D0EAF" w:rsidTr="008B229E">
        <w:tblPrEx>
          <w:tblCellMar>
            <w:top w:w="0" w:type="dxa"/>
            <w:bottom w:w="0" w:type="dxa"/>
          </w:tblCellMar>
        </w:tblPrEx>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Zobawk</w:t>
            </w:r>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693</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166</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559</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607</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22°51'22"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007C28"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92°49'31"</w:t>
            </w:r>
          </w:p>
        </w:tc>
      </w:tr>
      <w:tr w:rsidR="008A2B53" w:rsidRPr="000D0EAF" w:rsidTr="005E725F">
        <w:tblPrEx>
          <w:tblCellMar>
            <w:top w:w="0" w:type="dxa"/>
            <w:bottom w:w="0" w:type="dxa"/>
          </w:tblCellMar>
        </w:tblPrEx>
        <w:trPr>
          <w:trHeight w:val="315"/>
        </w:trPr>
        <w:tc>
          <w:tcPr>
            <w:tcW w:w="810" w:type="dxa"/>
            <w:tcBorders>
              <w:top w:val="nil"/>
              <w:left w:val="nil"/>
              <w:bottom w:val="nil"/>
              <w:right w:val="nil"/>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color w:val="000000"/>
                <w:sz w:val="24"/>
                <w:szCs w:val="24"/>
              </w:rPr>
            </w:pPr>
          </w:p>
        </w:tc>
        <w:tc>
          <w:tcPr>
            <w:tcW w:w="1736"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center"/>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 </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11</w:t>
            </w:r>
            <w:r>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591</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57</w:t>
            </w:r>
            <w:r>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011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29</w:t>
            </w:r>
            <w:r>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474</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27</w:t>
            </w:r>
            <w:r>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537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007C28"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w:t>
            </w:r>
          </w:p>
        </w:tc>
      </w:tr>
    </w:tbl>
    <w:p w:rsidR="00D956A2" w:rsidRDefault="00007C28" w:rsidP="00D1700E">
      <w:pPr>
        <w:jc w:val="both"/>
        <w:rPr>
          <w:rFonts w:ascii="Times New Roman" w:hAnsi="Times New Roman" w:cs="Times New Roman"/>
          <w:sz w:val="24"/>
        </w:rPr>
      </w:pPr>
    </w:p>
    <w:p w:rsidR="00532181" w:rsidRDefault="00007C28"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B32486" w:rsidRDefault="00007C28" w:rsidP="00D1700E">
      <w:pPr>
        <w:jc w:val="both"/>
        <w:rPr>
          <w:rFonts w:ascii="Times New Roman" w:hAnsi="Times New Roman" w:cs="Times New Roman"/>
          <w:sz w:val="24"/>
        </w:rPr>
      </w:pPr>
    </w:p>
    <w:p w:rsidR="00A24EC7" w:rsidRDefault="00007C28" w:rsidP="00D1700E">
      <w:pPr>
        <w:jc w:val="both"/>
        <w:rPr>
          <w:rFonts w:ascii="Times New Roman" w:hAnsi="Times New Roman" w:cs="Times New Roman"/>
          <w:sz w:val="24"/>
        </w:rPr>
      </w:pPr>
    </w:p>
    <w:p w:rsidR="00D1700E" w:rsidRDefault="00007C28" w:rsidP="00AF6138">
      <w:pPr>
        <w:spacing w:after="0"/>
        <w:jc w:val="center"/>
        <w:rPr>
          <w:rFonts w:ascii="Times New Roman" w:hAnsi="Times New Roman" w:cs="Times New Roman"/>
          <w:b/>
        </w:rPr>
      </w:pPr>
      <w:r>
        <w:rPr>
          <w:rFonts w:ascii="Times New Roman" w:hAnsi="Times New Roman" w:cs="Times New Roman"/>
          <w:b/>
        </w:rPr>
        <w:lastRenderedPageBreak/>
        <w:t xml:space="preserve">PROPOSED </w:t>
      </w:r>
      <w:r>
        <w:rPr>
          <w:rFonts w:ascii="Times New Roman" w:hAnsi="Times New Roman" w:cs="Times New Roman"/>
          <w:b/>
        </w:rPr>
        <w:t>LOCATIONS</w:t>
      </w:r>
      <w:r>
        <w:rPr>
          <w:rFonts w:ascii="Times New Roman" w:hAnsi="Times New Roman" w:cs="Times New Roman"/>
          <w:b/>
        </w:rPr>
        <w:t xml:space="preserve"> FOR ESTABLISHMENT OF UPHC IN LUNGLEI TOWN</w:t>
      </w:r>
    </w:p>
    <w:p w:rsidR="00FE0CAA" w:rsidRPr="00D554B5" w:rsidRDefault="00007C28" w:rsidP="00D554B5">
      <w:pPr>
        <w:spacing w:after="0"/>
        <w:jc w:val="center"/>
        <w:rPr>
          <w:rFonts w:ascii="Times New Roman" w:hAnsi="Times New Roman" w:cs="Times New Roman"/>
          <w:b/>
        </w:rPr>
      </w:pPr>
      <w:r>
        <w:rPr>
          <w:rFonts w:ascii="Times New Roman" w:hAnsi="Times New Roman" w:cs="Times New Roman"/>
          <w:b/>
          <w:noProof/>
        </w:rPr>
        <w:drawing>
          <wp:inline distT="0" distB="0" distL="0" distR="0">
            <wp:extent cx="5953348" cy="8427111"/>
            <wp:effectExtent l="19050" t="0" r="9302" b="0"/>
            <wp:docPr id="17" name="Picture 16" descr="Lunglei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nglei copy.jpg"/>
                    <pic:cNvPicPr/>
                  </pic:nvPicPr>
                  <pic:blipFill>
                    <a:blip r:embed="rId8" cstate="print"/>
                    <a:stretch>
                      <a:fillRect/>
                    </a:stretch>
                  </pic:blipFill>
                  <pic:spPr>
                    <a:xfrm>
                      <a:off x="0" y="0"/>
                      <a:ext cx="5962164" cy="8439590"/>
                    </a:xfrm>
                    <a:prstGeom prst="rect">
                      <a:avLst/>
                    </a:prstGeom>
                  </pic:spPr>
                </pic:pic>
              </a:graphicData>
            </a:graphic>
          </wp:inline>
        </w:drawing>
      </w:r>
    </w:p>
    <w:p w:rsidR="00FE0CAA" w:rsidRDefault="00007C28" w:rsidP="00D1700E">
      <w:pPr>
        <w:spacing w:after="0"/>
        <w:jc w:val="both"/>
        <w:rPr>
          <w:rFonts w:ascii="Times New Roman" w:hAnsi="Times New Roman" w:cs="Times New Roman"/>
          <w:b/>
          <w:u w:val="single"/>
        </w:rPr>
      </w:pPr>
    </w:p>
    <w:p w:rsidR="00D1700E" w:rsidRDefault="00007C28" w:rsidP="00D1700E">
      <w:pPr>
        <w:spacing w:after="0"/>
        <w:jc w:val="both"/>
        <w:rPr>
          <w:rFonts w:ascii="Times New Roman" w:hAnsi="Times New Roman" w:cs="Times New Roman"/>
          <w:b/>
          <w:u w:val="single"/>
        </w:rPr>
      </w:pPr>
      <w:r>
        <w:rPr>
          <w:rFonts w:ascii="Times New Roman" w:hAnsi="Times New Roman" w:cs="Times New Roman"/>
          <w:b/>
          <w:u w:val="single"/>
        </w:rPr>
        <w:t>LU</w:t>
      </w:r>
      <w:r w:rsidRPr="000C7F8F">
        <w:rPr>
          <w:rFonts w:ascii="Times New Roman" w:hAnsi="Times New Roman" w:cs="Times New Roman"/>
          <w:b/>
          <w:u w:val="single"/>
        </w:rPr>
        <w:t>NGLEI TOWN:</w:t>
      </w:r>
    </w:p>
    <w:p w:rsidR="000C7F8F" w:rsidRPr="000C7F8F" w:rsidRDefault="000C7F8F" w:rsidP="00D1700E">
      <w:pPr>
        <w:spacing w:after="0"/>
        <w:jc w:val="both"/>
        <w:rPr>
          <w:rFonts w:ascii="Times New Roman" w:hAnsi="Times New Roman" w:cs="Times New Roman"/>
          <w:b/>
          <w:u w:val="single"/>
        </w:rPr>
      </w:pPr>
    </w:p>
    <w:p w:rsidR="00D1700E" w:rsidRDefault="00007C28" w:rsidP="00D1700E">
      <w:pPr>
        <w:spacing w:after="0"/>
        <w:jc w:val="both"/>
        <w:rPr>
          <w:rFonts w:ascii="Times New Roman" w:hAnsi="Times New Roman" w:cs="Times New Roman"/>
          <w:b/>
        </w:rPr>
      </w:pPr>
      <w:r>
        <w:rPr>
          <w:rFonts w:ascii="Times New Roman" w:hAnsi="Times New Roman" w:cs="Times New Roman"/>
          <w:b/>
        </w:rPr>
        <w:t>HRANGCHALKAWN UPHC</w:t>
      </w:r>
      <w:r w:rsidRPr="006A5BA4">
        <w:rPr>
          <w:rFonts w:ascii="Times New Roman" w:hAnsi="Times New Roman" w:cs="Times New Roman"/>
          <w:b/>
        </w:rPr>
        <w:t xml:space="preserve">: </w:t>
      </w:r>
    </w:p>
    <w:p w:rsidR="005D7F67" w:rsidRPr="006A5BA4" w:rsidRDefault="00007C28" w:rsidP="00D1700E">
      <w:pPr>
        <w:spacing w:after="0"/>
        <w:jc w:val="both"/>
        <w:rPr>
          <w:rFonts w:ascii="Times New Roman" w:hAnsi="Times New Roman" w:cs="Times New Roman"/>
          <w:b/>
        </w:rPr>
      </w:pPr>
    </w:p>
    <w:p w:rsidR="00D1700E" w:rsidRDefault="00007C28" w:rsidP="00D1700E">
      <w:pPr>
        <w:spacing w:after="0"/>
        <w:jc w:val="both"/>
        <w:rPr>
          <w:rFonts w:ascii="Times New Roman" w:hAnsi="Times New Roman" w:cs="Times New Roman"/>
        </w:rPr>
      </w:pPr>
      <w:r>
        <w:rPr>
          <w:rFonts w:ascii="Times New Roman" w:hAnsi="Times New Roman" w:cs="Times New Roman"/>
        </w:rPr>
        <w:t>This UHC was established along with UHCs established in Aizawl City in 2004. The location was chosen as it lies in as strategically suitable place which can cater the population of the outskirt of Lunglei town as well as peri</w:t>
      </w:r>
      <w:r>
        <w:rPr>
          <w:rFonts w:ascii="Times New Roman" w:hAnsi="Times New Roman" w:cs="Times New Roman"/>
        </w:rPr>
        <w:t>-</w:t>
      </w:r>
      <w:r>
        <w:rPr>
          <w:rFonts w:ascii="Times New Roman" w:hAnsi="Times New Roman" w:cs="Times New Roman"/>
        </w:rPr>
        <w:t xml:space="preserve">urban areas with the nearby villages. It is </w:t>
      </w:r>
      <w:r>
        <w:rPr>
          <w:rFonts w:ascii="Times New Roman" w:hAnsi="Times New Roman" w:cs="Times New Roman"/>
        </w:rPr>
        <w:t>therefore,</w:t>
      </w:r>
      <w:r>
        <w:rPr>
          <w:rFonts w:ascii="Times New Roman" w:hAnsi="Times New Roman" w:cs="Times New Roman"/>
        </w:rPr>
        <w:t xml:space="preserve"> </w:t>
      </w:r>
      <w:r w:rsidR="003668E1">
        <w:rPr>
          <w:rFonts w:ascii="Times New Roman" w:hAnsi="Times New Roman" w:cs="Times New Roman"/>
        </w:rPr>
        <w:t>the approval to</w:t>
      </w:r>
      <w:r>
        <w:rPr>
          <w:rFonts w:ascii="Times New Roman" w:hAnsi="Times New Roman" w:cs="Times New Roman"/>
        </w:rPr>
        <w:t xml:space="preserve"> upgrade this UHC</w:t>
      </w:r>
      <w:r w:rsidR="00434B58">
        <w:rPr>
          <w:rFonts w:ascii="Times New Roman" w:hAnsi="Times New Roman" w:cs="Times New Roman"/>
        </w:rPr>
        <w:t xml:space="preserve"> to UPHC</w:t>
      </w:r>
      <w:r w:rsidR="003668E1">
        <w:rPr>
          <w:rFonts w:ascii="Times New Roman" w:hAnsi="Times New Roman" w:cs="Times New Roman"/>
        </w:rPr>
        <w:t xml:space="preserve"> is much appreciated</w:t>
      </w:r>
      <w:r w:rsidR="00434B58">
        <w:rPr>
          <w:rFonts w:ascii="Times New Roman" w:hAnsi="Times New Roman" w:cs="Times New Roman"/>
        </w:rPr>
        <w:t>. It covers around 7</w:t>
      </w:r>
      <w:r>
        <w:rPr>
          <w:rFonts w:ascii="Times New Roman" w:hAnsi="Times New Roman" w:cs="Times New Roman"/>
        </w:rPr>
        <w:t>,</w:t>
      </w:r>
      <w:r w:rsidR="00434B58">
        <w:rPr>
          <w:rFonts w:ascii="Times New Roman" w:hAnsi="Times New Roman" w:cs="Times New Roman"/>
        </w:rPr>
        <w:t>3</w:t>
      </w:r>
      <w:r>
        <w:rPr>
          <w:rFonts w:ascii="Times New Roman" w:hAnsi="Times New Roman" w:cs="Times New Roman"/>
        </w:rPr>
        <w:t xml:space="preserve">57 </w:t>
      </w:r>
      <w:r w:rsidR="003668E1">
        <w:rPr>
          <w:rFonts w:ascii="Times New Roman" w:hAnsi="Times New Roman" w:cs="Times New Roman"/>
        </w:rPr>
        <w:t>population</w:t>
      </w:r>
      <w:r>
        <w:rPr>
          <w:rFonts w:ascii="Times New Roman" w:hAnsi="Times New Roman" w:cs="Times New Roman"/>
        </w:rPr>
        <w:t>,</w:t>
      </w:r>
      <w:r>
        <w:rPr>
          <w:rFonts w:ascii="Times New Roman" w:hAnsi="Times New Roman" w:cs="Times New Roman"/>
        </w:rPr>
        <w:t xml:space="preserve"> with </w:t>
      </w:r>
      <w:r>
        <w:rPr>
          <w:rFonts w:ascii="Times New Roman" w:hAnsi="Times New Roman" w:cs="Times New Roman"/>
        </w:rPr>
        <w:t>total households</w:t>
      </w:r>
      <w:r>
        <w:rPr>
          <w:rFonts w:ascii="Times New Roman" w:hAnsi="Times New Roman" w:cs="Times New Roman"/>
        </w:rPr>
        <w:t xml:space="preserve"> of</w:t>
      </w:r>
      <w:r>
        <w:rPr>
          <w:rFonts w:ascii="Times New Roman" w:hAnsi="Times New Roman" w:cs="Times New Roman"/>
        </w:rPr>
        <w:t xml:space="preserve"> 1568</w:t>
      </w:r>
      <w:r>
        <w:rPr>
          <w:rFonts w:ascii="Times New Roman" w:hAnsi="Times New Roman" w:cs="Times New Roman"/>
        </w:rPr>
        <w:t xml:space="preserve"> </w:t>
      </w:r>
      <w:r>
        <w:rPr>
          <w:rFonts w:ascii="Times New Roman" w:hAnsi="Times New Roman" w:cs="Times New Roman"/>
        </w:rPr>
        <w:t>and</w:t>
      </w:r>
      <w:r>
        <w:rPr>
          <w:rFonts w:ascii="Times New Roman" w:hAnsi="Times New Roman" w:cs="Times New Roman"/>
        </w:rPr>
        <w:t xml:space="preserve"> covering ward no:</w:t>
      </w:r>
      <w:r>
        <w:rPr>
          <w:rFonts w:ascii="Times New Roman" w:hAnsi="Times New Roman" w:cs="Times New Roman"/>
        </w:rPr>
        <w:t xml:space="preserve"> </w:t>
      </w:r>
      <w:r>
        <w:rPr>
          <w:rFonts w:ascii="Times New Roman" w:hAnsi="Times New Roman" w:cs="Times New Roman"/>
        </w:rPr>
        <w:t>19,</w:t>
      </w:r>
      <w:r>
        <w:rPr>
          <w:rFonts w:ascii="Times New Roman" w:hAnsi="Times New Roman" w:cs="Times New Roman"/>
        </w:rPr>
        <w:t xml:space="preserve"> </w:t>
      </w:r>
      <w:r>
        <w:rPr>
          <w:rFonts w:ascii="Times New Roman" w:hAnsi="Times New Roman" w:cs="Times New Roman"/>
        </w:rPr>
        <w:t>20,</w:t>
      </w:r>
      <w:r>
        <w:rPr>
          <w:rFonts w:ascii="Times New Roman" w:hAnsi="Times New Roman" w:cs="Times New Roman"/>
        </w:rPr>
        <w:t xml:space="preserve"> </w:t>
      </w:r>
      <w:r>
        <w:rPr>
          <w:rFonts w:ascii="Times New Roman" w:hAnsi="Times New Roman" w:cs="Times New Roman"/>
        </w:rPr>
        <w:t>21,</w:t>
      </w:r>
      <w:r>
        <w:rPr>
          <w:rFonts w:ascii="Times New Roman" w:hAnsi="Times New Roman" w:cs="Times New Roman"/>
        </w:rPr>
        <w:t xml:space="preserve"> </w:t>
      </w:r>
      <w:r>
        <w:rPr>
          <w:rFonts w:ascii="Times New Roman" w:hAnsi="Times New Roman" w:cs="Times New Roman"/>
        </w:rPr>
        <w:t>22 &amp; 23.</w:t>
      </w:r>
      <w:r>
        <w:rPr>
          <w:rFonts w:ascii="Times New Roman" w:hAnsi="Times New Roman" w:cs="Times New Roman"/>
        </w:rPr>
        <w:t xml:space="preserve"> </w:t>
      </w:r>
      <w:r>
        <w:rPr>
          <w:rFonts w:ascii="Times New Roman" w:hAnsi="Times New Roman" w:cs="Times New Roman"/>
        </w:rPr>
        <w:t xml:space="preserve">The </w:t>
      </w:r>
      <w:r>
        <w:rPr>
          <w:rFonts w:ascii="Times New Roman" w:hAnsi="Times New Roman" w:cs="Times New Roman"/>
        </w:rPr>
        <w:t>services</w:t>
      </w:r>
      <w:r>
        <w:rPr>
          <w:rFonts w:ascii="Times New Roman" w:hAnsi="Times New Roman" w:cs="Times New Roman"/>
        </w:rPr>
        <w:t xml:space="preserve"> provided through t</w:t>
      </w:r>
      <w:r>
        <w:rPr>
          <w:rFonts w:ascii="Times New Roman" w:hAnsi="Times New Roman" w:cs="Times New Roman"/>
        </w:rPr>
        <w:t>his UHC are as mentioned in the previous chapter.</w:t>
      </w:r>
      <w:r>
        <w:rPr>
          <w:rFonts w:ascii="Times New Roman" w:hAnsi="Times New Roman" w:cs="Times New Roman"/>
        </w:rPr>
        <w:t xml:space="preserve"> The local a</w:t>
      </w:r>
      <w:r>
        <w:rPr>
          <w:rFonts w:ascii="Times New Roman" w:hAnsi="Times New Roman" w:cs="Times New Roman"/>
        </w:rPr>
        <w:t xml:space="preserve">uthority donated a land for construction of UPHC </w:t>
      </w:r>
      <w:r>
        <w:rPr>
          <w:rFonts w:ascii="Times New Roman" w:hAnsi="Times New Roman" w:cs="Times New Roman"/>
        </w:rPr>
        <w:t>(Copy</w:t>
      </w:r>
      <w:r>
        <w:rPr>
          <w:rFonts w:ascii="Times New Roman" w:hAnsi="Times New Roman" w:cs="Times New Roman"/>
        </w:rPr>
        <w:t xml:space="preserve"> of the same enclosed for ready reference.</w:t>
      </w:r>
      <w:r>
        <w:rPr>
          <w:rFonts w:ascii="Times New Roman" w:hAnsi="Times New Roman" w:cs="Times New Roman"/>
        </w:rPr>
        <w:t>)</w:t>
      </w:r>
      <w:r w:rsidR="003668E1">
        <w:rPr>
          <w:rFonts w:ascii="Times New Roman" w:hAnsi="Times New Roman" w:cs="Times New Roman"/>
        </w:rPr>
        <w:t xml:space="preserve"> The construction of new building will be proposed in the nex</w:t>
      </w:r>
      <w:r w:rsidR="001253E2">
        <w:rPr>
          <w:rFonts w:ascii="Times New Roman" w:hAnsi="Times New Roman" w:cs="Times New Roman"/>
        </w:rPr>
        <w:t>t financial year.</w:t>
      </w:r>
    </w:p>
    <w:p w:rsidR="00D1700E" w:rsidRDefault="00007C28" w:rsidP="00D1700E">
      <w:pPr>
        <w:spacing w:after="0"/>
        <w:jc w:val="both"/>
        <w:rPr>
          <w:rFonts w:ascii="Times New Roman" w:hAnsi="Times New Roman" w:cs="Times New Roman"/>
          <w:b/>
        </w:rPr>
      </w:pPr>
    </w:p>
    <w:p w:rsidR="005D7F67" w:rsidRDefault="00007C28" w:rsidP="00D1700E">
      <w:pPr>
        <w:spacing w:after="0"/>
        <w:jc w:val="both"/>
        <w:rPr>
          <w:rFonts w:ascii="Times New Roman" w:hAnsi="Times New Roman" w:cs="Times New Roman"/>
          <w:b/>
        </w:rPr>
      </w:pPr>
    </w:p>
    <w:p w:rsidR="00D1700E" w:rsidRPr="00672C66" w:rsidRDefault="00007C28" w:rsidP="00D1700E">
      <w:pPr>
        <w:spacing w:after="0"/>
        <w:jc w:val="both"/>
        <w:rPr>
          <w:rFonts w:ascii="Times New Roman" w:hAnsi="Times New Roman" w:cs="Times New Roman"/>
          <w:b/>
        </w:rPr>
      </w:pPr>
      <w:r w:rsidRPr="00672C66">
        <w:rPr>
          <w:rFonts w:ascii="Times New Roman" w:hAnsi="Times New Roman" w:cs="Times New Roman"/>
          <w:b/>
        </w:rPr>
        <w:t>SAZAIKAWN UPHC:</w:t>
      </w:r>
    </w:p>
    <w:p w:rsidR="00915766" w:rsidRDefault="00007C28" w:rsidP="00915766">
      <w:pPr>
        <w:spacing w:after="0"/>
        <w:jc w:val="both"/>
        <w:rPr>
          <w:rFonts w:ascii="Times New Roman" w:hAnsi="Times New Roman" w:cs="Times New Roman"/>
        </w:rPr>
      </w:pPr>
      <w:r>
        <w:rPr>
          <w:rFonts w:ascii="Times New Roman" w:hAnsi="Times New Roman" w:cs="Times New Roman"/>
        </w:rPr>
        <w:t>Saizaikawn is located in the western p</w:t>
      </w:r>
      <w:r w:rsidR="001253E2">
        <w:rPr>
          <w:rFonts w:ascii="Times New Roman" w:hAnsi="Times New Roman" w:cs="Times New Roman"/>
        </w:rPr>
        <w:t>art of the Lunglei Town. It</w:t>
      </w:r>
      <w:r>
        <w:rPr>
          <w:rFonts w:ascii="Times New Roman" w:hAnsi="Times New Roman" w:cs="Times New Roman"/>
        </w:rPr>
        <w:t xml:space="preserve"> </w:t>
      </w:r>
      <w:r w:rsidR="001253E2">
        <w:rPr>
          <w:rFonts w:ascii="Times New Roman" w:hAnsi="Times New Roman" w:cs="Times New Roman"/>
        </w:rPr>
        <w:t xml:space="preserve"> </w:t>
      </w:r>
      <w:r>
        <w:rPr>
          <w:rFonts w:ascii="Times New Roman" w:hAnsi="Times New Roman" w:cs="Times New Roman"/>
        </w:rPr>
        <w:t>cover</w:t>
      </w:r>
      <w:r w:rsidR="001253E2">
        <w:rPr>
          <w:rFonts w:ascii="Times New Roman" w:hAnsi="Times New Roman" w:cs="Times New Roman"/>
        </w:rPr>
        <w:t>s</w:t>
      </w:r>
      <w:r>
        <w:rPr>
          <w:rFonts w:ascii="Times New Roman" w:hAnsi="Times New Roman" w:cs="Times New Roman"/>
        </w:rPr>
        <w:t xml:space="preserve"> 3 localities and 5 catering villages, the estimated populatio</w:t>
      </w:r>
      <w:r w:rsidR="00434B58">
        <w:rPr>
          <w:rFonts w:ascii="Times New Roman" w:hAnsi="Times New Roman" w:cs="Times New Roman"/>
        </w:rPr>
        <w:t xml:space="preserve">n to be covered is around </w:t>
      </w:r>
      <w:r>
        <w:rPr>
          <w:rFonts w:ascii="Times New Roman" w:hAnsi="Times New Roman" w:cs="Times New Roman"/>
        </w:rPr>
        <w:t>15</w:t>
      </w:r>
      <w:r>
        <w:rPr>
          <w:rFonts w:ascii="Times New Roman" w:hAnsi="Times New Roman" w:cs="Times New Roman"/>
        </w:rPr>
        <w:t>,</w:t>
      </w:r>
      <w:r>
        <w:rPr>
          <w:rFonts w:ascii="Times New Roman" w:hAnsi="Times New Roman" w:cs="Times New Roman"/>
        </w:rPr>
        <w:t>580</w:t>
      </w:r>
      <w:r>
        <w:rPr>
          <w:rFonts w:ascii="Times New Roman" w:hAnsi="Times New Roman" w:cs="Times New Roman"/>
        </w:rPr>
        <w:t>(excluding the villages)</w:t>
      </w:r>
      <w:r>
        <w:rPr>
          <w:rFonts w:ascii="Times New Roman" w:hAnsi="Times New Roman" w:cs="Times New Roman"/>
        </w:rPr>
        <w:t xml:space="preserve"> with household</w:t>
      </w:r>
      <w:r>
        <w:rPr>
          <w:rFonts w:ascii="Times New Roman" w:hAnsi="Times New Roman" w:cs="Times New Roman"/>
        </w:rPr>
        <w:t>s</w:t>
      </w:r>
      <w:r>
        <w:rPr>
          <w:rFonts w:ascii="Times New Roman" w:hAnsi="Times New Roman" w:cs="Times New Roman"/>
        </w:rPr>
        <w:t xml:space="preserve"> of 3</w:t>
      </w:r>
      <w:r>
        <w:rPr>
          <w:rFonts w:ascii="Times New Roman" w:hAnsi="Times New Roman" w:cs="Times New Roman"/>
        </w:rPr>
        <w:t>,</w:t>
      </w:r>
      <w:r>
        <w:rPr>
          <w:rFonts w:ascii="Times New Roman" w:hAnsi="Times New Roman" w:cs="Times New Roman"/>
        </w:rPr>
        <w:t>316 in the ward no</w:t>
      </w:r>
      <w:r>
        <w:rPr>
          <w:rFonts w:ascii="Times New Roman" w:hAnsi="Times New Roman" w:cs="Times New Roman"/>
        </w:rPr>
        <w:t>.</w:t>
      </w:r>
      <w:r>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4,</w:t>
      </w:r>
      <w:r>
        <w:rPr>
          <w:rFonts w:ascii="Times New Roman" w:hAnsi="Times New Roman" w:cs="Times New Roman"/>
        </w:rPr>
        <w:t xml:space="preserve"> </w:t>
      </w:r>
      <w:r>
        <w:rPr>
          <w:rFonts w:ascii="Times New Roman" w:hAnsi="Times New Roman" w:cs="Times New Roman"/>
        </w:rPr>
        <w:t>5,</w:t>
      </w:r>
      <w:r>
        <w:rPr>
          <w:rFonts w:ascii="Times New Roman" w:hAnsi="Times New Roman" w:cs="Times New Roman"/>
        </w:rPr>
        <w:t xml:space="preserve"> </w:t>
      </w:r>
      <w:r>
        <w:rPr>
          <w:rFonts w:ascii="Times New Roman" w:hAnsi="Times New Roman" w:cs="Times New Roman"/>
        </w:rPr>
        <w:t>6,</w:t>
      </w:r>
      <w:r>
        <w:rPr>
          <w:rFonts w:ascii="Times New Roman" w:hAnsi="Times New Roman" w:cs="Times New Roman"/>
        </w:rPr>
        <w:t xml:space="preserve"> </w:t>
      </w:r>
      <w:r>
        <w:rPr>
          <w:rFonts w:ascii="Times New Roman" w:hAnsi="Times New Roman" w:cs="Times New Roman"/>
        </w:rPr>
        <w:t>7 &amp;</w:t>
      </w:r>
      <w:r>
        <w:rPr>
          <w:rFonts w:ascii="Times New Roman" w:hAnsi="Times New Roman" w:cs="Times New Roman"/>
        </w:rPr>
        <w:t xml:space="preserve"> </w:t>
      </w:r>
      <w:r w:rsidR="001253E2">
        <w:rPr>
          <w:rFonts w:ascii="Times New Roman" w:hAnsi="Times New Roman" w:cs="Times New Roman"/>
        </w:rPr>
        <w:t>8</w:t>
      </w:r>
      <w:r>
        <w:rPr>
          <w:rFonts w:ascii="Times New Roman" w:hAnsi="Times New Roman" w:cs="Times New Roman"/>
        </w:rPr>
        <w:t>.</w:t>
      </w:r>
      <w:r>
        <w:rPr>
          <w:rFonts w:ascii="Times New Roman" w:hAnsi="Times New Roman" w:cs="Times New Roman"/>
        </w:rPr>
        <w:t xml:space="preserve"> The l</w:t>
      </w:r>
      <w:r>
        <w:rPr>
          <w:rFonts w:ascii="Times New Roman" w:hAnsi="Times New Roman" w:cs="Times New Roman"/>
        </w:rPr>
        <w:t>ocal Authority donated a l</w:t>
      </w:r>
      <w:r>
        <w:rPr>
          <w:rFonts w:ascii="Times New Roman" w:hAnsi="Times New Roman" w:cs="Times New Roman"/>
        </w:rPr>
        <w:t>and for construction of UPHC (c</w:t>
      </w:r>
      <w:r>
        <w:rPr>
          <w:rFonts w:ascii="Times New Roman" w:hAnsi="Times New Roman" w:cs="Times New Roman"/>
        </w:rPr>
        <w:t>opy of the same enclosed for ready reference.)</w:t>
      </w:r>
      <w:r w:rsidR="001253E2">
        <w:rPr>
          <w:rFonts w:ascii="Times New Roman" w:hAnsi="Times New Roman" w:cs="Times New Roman"/>
        </w:rPr>
        <w:t xml:space="preserve"> As approved in the PIP of 2014-15, the UPHC will be functioning in a rented house, but it may please be noted that a suitable building large enough to house all the facilities expected in an UPHC is hard to come by and the building currently rented for the UPHC (the only available building in the vicinity) is too small to meet all the requirements and hence construction of a new building in the land donated by the Local Council is proposed.</w:t>
      </w:r>
      <w:r>
        <w:rPr>
          <w:rFonts w:ascii="Times New Roman" w:hAnsi="Times New Roman" w:cs="Times New Roman"/>
        </w:rPr>
        <w:t xml:space="preserve"> The abstract cost for construction of new UPHC building amounting to Rs 75.00 lakhs is enclosed in annexure -</w:t>
      </w:r>
      <w:r>
        <w:rPr>
          <w:rFonts w:ascii="Times New Roman" w:hAnsi="Times New Roman" w:cs="Times New Roman"/>
        </w:rPr>
        <w:t>4 (Page no-47)</w:t>
      </w:r>
    </w:p>
    <w:p w:rsidR="00D1700E" w:rsidRDefault="00007C28" w:rsidP="00D1700E">
      <w:pPr>
        <w:spacing w:after="0"/>
        <w:jc w:val="both"/>
        <w:rPr>
          <w:rFonts w:ascii="Times New Roman" w:hAnsi="Times New Roman" w:cs="Times New Roman"/>
        </w:rPr>
      </w:pPr>
    </w:p>
    <w:p w:rsidR="00915766" w:rsidRDefault="00007C28" w:rsidP="00D1700E">
      <w:pPr>
        <w:spacing w:after="0"/>
        <w:jc w:val="both"/>
        <w:rPr>
          <w:rFonts w:ascii="Times New Roman" w:hAnsi="Times New Roman" w:cs="Times New Roman"/>
        </w:rPr>
      </w:pPr>
    </w:p>
    <w:p w:rsidR="00915766" w:rsidRDefault="00007C28" w:rsidP="00D1700E">
      <w:pPr>
        <w:spacing w:after="0"/>
        <w:jc w:val="both"/>
        <w:rPr>
          <w:rFonts w:ascii="Times New Roman" w:hAnsi="Times New Roman" w:cs="Times New Roman"/>
        </w:rPr>
      </w:pPr>
    </w:p>
    <w:p w:rsidR="005D7F67" w:rsidRDefault="00007C28" w:rsidP="00D1700E">
      <w:pPr>
        <w:spacing w:after="0"/>
        <w:jc w:val="both"/>
        <w:rPr>
          <w:rFonts w:ascii="Times New Roman" w:hAnsi="Times New Roman" w:cs="Times New Roman"/>
        </w:rPr>
      </w:pPr>
    </w:p>
    <w:p w:rsidR="00182DE4" w:rsidRDefault="00182DE4" w:rsidP="00D1700E">
      <w:pPr>
        <w:spacing w:after="0"/>
        <w:jc w:val="both"/>
        <w:rPr>
          <w:rFonts w:ascii="Times New Roman" w:hAnsi="Times New Roman" w:cs="Times New Roman"/>
        </w:rPr>
      </w:pPr>
    </w:p>
    <w:p w:rsidR="00915766" w:rsidRDefault="00007C28" w:rsidP="00D1700E">
      <w:pPr>
        <w:spacing w:after="0"/>
        <w:jc w:val="both"/>
        <w:rPr>
          <w:rFonts w:ascii="Times New Roman" w:hAnsi="Times New Roman" w:cs="Times New Roman"/>
        </w:rPr>
      </w:pPr>
    </w:p>
    <w:p w:rsidR="00C95C23" w:rsidRDefault="00007C28" w:rsidP="00D1700E">
      <w:pPr>
        <w:spacing w:after="0"/>
        <w:jc w:val="both"/>
        <w:rPr>
          <w:rFonts w:ascii="Times New Roman" w:hAnsi="Times New Roman" w:cs="Times New Roman"/>
        </w:rPr>
      </w:pPr>
    </w:p>
    <w:p w:rsidR="00915766" w:rsidRDefault="00007C28"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007C28"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007C28"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161A34" w:rsidRDefault="00161A34" w:rsidP="00D1700E">
      <w:pPr>
        <w:spacing w:after="0"/>
        <w:jc w:val="both"/>
        <w:rPr>
          <w:rFonts w:ascii="Times New Roman" w:eastAsia="Times New Roman" w:hAnsi="Times New Roman" w:cs="Times New Roman"/>
          <w:bCs/>
          <w:color w:val="000000" w:themeColor="text1"/>
          <w:sz w:val="24"/>
          <w:szCs w:val="24"/>
        </w:rPr>
      </w:pPr>
    </w:p>
    <w:p w:rsidR="00161A34" w:rsidRDefault="00161A34"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5D7F67" w:rsidRDefault="00007C28" w:rsidP="00D1700E">
      <w:pPr>
        <w:spacing w:after="0"/>
        <w:jc w:val="both"/>
        <w:rPr>
          <w:rFonts w:ascii="Times New Roman" w:eastAsia="Times New Roman" w:hAnsi="Times New Roman" w:cs="Times New Roman"/>
          <w:bCs/>
          <w:color w:val="000000" w:themeColor="text1"/>
          <w:sz w:val="24"/>
          <w:szCs w:val="24"/>
        </w:rPr>
      </w:pPr>
    </w:p>
    <w:p w:rsidR="00D2745E" w:rsidRDefault="00007C28" w:rsidP="00D554B5">
      <w:pPr>
        <w:spacing w:after="0" w:line="360" w:lineRule="atLeast"/>
        <w:rPr>
          <w:rFonts w:ascii="Times New Roman" w:eastAsia="Times New Roman" w:hAnsi="Times New Roman" w:cs="Times New Roman"/>
          <w:color w:val="000000" w:themeColor="text1"/>
          <w:sz w:val="24"/>
          <w:szCs w:val="24"/>
        </w:rPr>
      </w:pPr>
    </w:p>
    <w:p w:rsidR="001B40A9" w:rsidRDefault="00341076" w:rsidP="0033529F">
      <w:pPr>
        <w:spacing w:after="0"/>
        <w:rPr>
          <w:rFonts w:ascii="Times New Roman" w:hAnsi="Times New Roman" w:cs="Times New Roman"/>
          <w:b/>
          <w:sz w:val="28"/>
          <w:szCs w:val="24"/>
          <w:u w:val="single"/>
        </w:rPr>
      </w:pPr>
      <w:r w:rsidRPr="00182DE4">
        <w:rPr>
          <w:rFonts w:ascii="Times New Roman" w:hAnsi="Times New Roman" w:cs="Times New Roman"/>
          <w:b/>
          <w:sz w:val="28"/>
          <w:szCs w:val="24"/>
          <w:u w:val="single"/>
        </w:rPr>
        <w:t xml:space="preserve">Activities under </w:t>
      </w:r>
      <w:r w:rsidR="00147FD2" w:rsidRPr="00182DE4">
        <w:rPr>
          <w:rFonts w:ascii="Times New Roman" w:hAnsi="Times New Roman" w:cs="Times New Roman"/>
          <w:b/>
          <w:sz w:val="28"/>
          <w:szCs w:val="24"/>
          <w:u w:val="single"/>
        </w:rPr>
        <w:t>NUHM</w:t>
      </w:r>
      <w:r w:rsidRPr="00182DE4">
        <w:rPr>
          <w:rFonts w:ascii="Times New Roman" w:hAnsi="Times New Roman" w:cs="Times New Roman"/>
          <w:b/>
          <w:sz w:val="28"/>
          <w:szCs w:val="24"/>
          <w:u w:val="single"/>
        </w:rPr>
        <w:t>:</w:t>
      </w:r>
    </w:p>
    <w:p w:rsidR="00182DE4" w:rsidRPr="00182DE4" w:rsidRDefault="00182DE4" w:rsidP="0033529F">
      <w:pPr>
        <w:spacing w:after="0"/>
        <w:rPr>
          <w:rFonts w:ascii="Times New Roman" w:hAnsi="Times New Roman" w:cs="Times New Roman"/>
          <w:b/>
          <w:sz w:val="28"/>
          <w:szCs w:val="24"/>
          <w:u w:val="single"/>
        </w:rPr>
      </w:pPr>
    </w:p>
    <w:p w:rsidR="00985D5E" w:rsidRDefault="00007C28" w:rsidP="0033529F">
      <w:pPr>
        <w:spacing w:after="0"/>
        <w:rPr>
          <w:rFonts w:ascii="Times New Roman" w:hAnsi="Times New Roman" w:cs="Times New Roman"/>
          <w:b/>
          <w:sz w:val="28"/>
          <w:szCs w:val="24"/>
        </w:rPr>
      </w:pPr>
      <w:r>
        <w:rPr>
          <w:rFonts w:ascii="Times New Roman" w:hAnsi="Times New Roman" w:cs="Times New Roman"/>
          <w:b/>
          <w:sz w:val="28"/>
          <w:szCs w:val="24"/>
        </w:rPr>
        <w:t xml:space="preserve">Major activities to be undertaken under NUHM are as </w:t>
      </w:r>
      <w:r>
        <w:rPr>
          <w:rFonts w:ascii="Times New Roman" w:hAnsi="Times New Roman" w:cs="Times New Roman"/>
          <w:b/>
          <w:sz w:val="28"/>
          <w:szCs w:val="24"/>
        </w:rPr>
        <w:t>summarized</w:t>
      </w:r>
      <w:r>
        <w:rPr>
          <w:rFonts w:ascii="Times New Roman" w:hAnsi="Times New Roman" w:cs="Times New Roman"/>
          <w:b/>
          <w:sz w:val="28"/>
          <w:szCs w:val="24"/>
        </w:rPr>
        <w:t xml:space="preserve"> below:</w:t>
      </w:r>
    </w:p>
    <w:p w:rsidR="00341076" w:rsidRDefault="00341076" w:rsidP="00341076">
      <w:pPr>
        <w:numPr>
          <w:ilvl w:val="0"/>
          <w:numId w:val="3"/>
        </w:numPr>
        <w:spacing w:after="0"/>
        <w:rPr>
          <w:rFonts w:ascii="Times New Roman" w:hAnsi="Times New Roman" w:cs="Times New Roman"/>
          <w:sz w:val="28"/>
          <w:szCs w:val="24"/>
        </w:rPr>
      </w:pPr>
      <w:r w:rsidRPr="00341076">
        <w:rPr>
          <w:rFonts w:ascii="Times New Roman" w:hAnsi="Times New Roman" w:cs="Times New Roman"/>
          <w:sz w:val="28"/>
          <w:szCs w:val="24"/>
        </w:rPr>
        <w:t>Provision of</w:t>
      </w:r>
      <w:r>
        <w:rPr>
          <w:rFonts w:ascii="Times New Roman" w:hAnsi="Times New Roman" w:cs="Times New Roman"/>
          <w:sz w:val="28"/>
          <w:szCs w:val="24"/>
        </w:rPr>
        <w:t xml:space="preserve"> ANC, INC, PNC, conducting deliveries in the UPHCs.</w:t>
      </w:r>
    </w:p>
    <w:p w:rsidR="00341076"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RTI/STI Services in convergence with SACs</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Child</w:t>
      </w:r>
      <w:r w:rsidR="00255769">
        <w:rPr>
          <w:rFonts w:ascii="Times New Roman" w:hAnsi="Times New Roman" w:cs="Times New Roman"/>
          <w:sz w:val="28"/>
          <w:szCs w:val="24"/>
        </w:rPr>
        <w:t xml:space="preserve"> Health -</w:t>
      </w:r>
      <w:r>
        <w:rPr>
          <w:rFonts w:ascii="Times New Roman" w:hAnsi="Times New Roman" w:cs="Times New Roman"/>
          <w:sz w:val="28"/>
          <w:szCs w:val="24"/>
        </w:rPr>
        <w:t>Immunization services</w:t>
      </w:r>
      <w:r w:rsidR="00255769">
        <w:rPr>
          <w:rFonts w:ascii="Times New Roman" w:hAnsi="Times New Roman" w:cs="Times New Roman"/>
          <w:sz w:val="28"/>
          <w:szCs w:val="24"/>
        </w:rPr>
        <w:t>, promotion of early breast f</w:t>
      </w:r>
      <w:r>
        <w:rPr>
          <w:rFonts w:ascii="Times New Roman" w:hAnsi="Times New Roman" w:cs="Times New Roman"/>
          <w:sz w:val="28"/>
          <w:szCs w:val="24"/>
        </w:rPr>
        <w:t xml:space="preserve">eeding, </w:t>
      </w:r>
      <w:r>
        <w:rPr>
          <w:rFonts w:ascii="Times New Roman" w:hAnsi="Times New Roman" w:cs="Times New Roman"/>
          <w:sz w:val="28"/>
          <w:szCs w:val="24"/>
        </w:rPr>
        <w:t>management of child hood</w:t>
      </w:r>
      <w:r w:rsidR="00255769">
        <w:rPr>
          <w:rFonts w:ascii="Times New Roman" w:hAnsi="Times New Roman" w:cs="Times New Roman"/>
          <w:sz w:val="28"/>
          <w:szCs w:val="24"/>
        </w:rPr>
        <w:t xml:space="preserve"> illness</w:t>
      </w:r>
      <w:r>
        <w:rPr>
          <w:rFonts w:ascii="Times New Roman" w:hAnsi="Times New Roman" w:cs="Times New Roman"/>
          <w:sz w:val="28"/>
          <w:szCs w:val="24"/>
        </w:rPr>
        <w:t>es</w:t>
      </w:r>
      <w:r w:rsidR="00255769">
        <w:rPr>
          <w:rFonts w:ascii="Times New Roman" w:hAnsi="Times New Roman" w:cs="Times New Roman"/>
          <w:sz w:val="28"/>
          <w:szCs w:val="24"/>
        </w:rPr>
        <w:t xml:space="preserve"> etc.</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Counselling on MH, CH, FP, ARSH &amp; Prevention from HIV/AIDS</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First Aid treatment</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Referral to FRUs / Higher facilities as necessary.</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 xml:space="preserve">Orientation of MAS and </w:t>
      </w:r>
      <w:r>
        <w:rPr>
          <w:rFonts w:ascii="Times New Roman" w:hAnsi="Times New Roman" w:cs="Times New Roman"/>
          <w:sz w:val="28"/>
          <w:szCs w:val="24"/>
        </w:rPr>
        <w:t xml:space="preserve">make them </w:t>
      </w:r>
      <w:r>
        <w:rPr>
          <w:rFonts w:ascii="Times New Roman" w:hAnsi="Times New Roman" w:cs="Times New Roman"/>
          <w:sz w:val="28"/>
          <w:szCs w:val="24"/>
        </w:rPr>
        <w:t>functional</w:t>
      </w:r>
      <w:r>
        <w:rPr>
          <w:rFonts w:ascii="Times New Roman" w:hAnsi="Times New Roman" w:cs="Times New Roman"/>
          <w:sz w:val="28"/>
          <w:szCs w:val="24"/>
        </w:rPr>
        <w:t xml:space="preserve"> as per guidelines.</w:t>
      </w:r>
    </w:p>
    <w:p w:rsidR="00EE71AF"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 xml:space="preserve">Creating mentoring </w:t>
      </w:r>
      <w:r>
        <w:rPr>
          <w:rFonts w:ascii="Times New Roman" w:hAnsi="Times New Roman" w:cs="Times New Roman"/>
          <w:sz w:val="28"/>
          <w:szCs w:val="24"/>
        </w:rPr>
        <w:t>groups/ support structures for MAS/ ASHA through NGOs/CBOs</w:t>
      </w:r>
    </w:p>
    <w:p w:rsidR="00EE71AF"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Outreach Session</w:t>
      </w:r>
      <w:r w:rsidR="00082B5D">
        <w:rPr>
          <w:rFonts w:ascii="Times New Roman" w:hAnsi="Times New Roman" w:cs="Times New Roman"/>
          <w:sz w:val="28"/>
          <w:szCs w:val="24"/>
        </w:rPr>
        <w:t>s</w:t>
      </w:r>
      <w:r>
        <w:rPr>
          <w:rFonts w:ascii="Times New Roman" w:hAnsi="Times New Roman" w:cs="Times New Roman"/>
          <w:sz w:val="28"/>
          <w:szCs w:val="24"/>
        </w:rPr>
        <w:t xml:space="preserve"> as per guidelines</w:t>
      </w:r>
    </w:p>
    <w:p w:rsidR="00D13C2A"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 xml:space="preserve">Convergence with </w:t>
      </w:r>
      <w:r>
        <w:rPr>
          <w:rFonts w:ascii="Times New Roman" w:hAnsi="Times New Roman" w:cs="Times New Roman"/>
          <w:sz w:val="28"/>
          <w:szCs w:val="24"/>
        </w:rPr>
        <w:t>community</w:t>
      </w:r>
      <w:r>
        <w:rPr>
          <w:rFonts w:ascii="Times New Roman" w:hAnsi="Times New Roman" w:cs="Times New Roman"/>
          <w:sz w:val="28"/>
          <w:szCs w:val="24"/>
        </w:rPr>
        <w:t xml:space="preserve"> organizations, Urban Local Bodies </w:t>
      </w:r>
      <w:r w:rsidR="00147FD2">
        <w:rPr>
          <w:rFonts w:ascii="Times New Roman" w:hAnsi="Times New Roman" w:cs="Times New Roman"/>
          <w:sz w:val="28"/>
          <w:szCs w:val="24"/>
        </w:rPr>
        <w:t xml:space="preserve">and other health </w:t>
      </w:r>
      <w:r>
        <w:rPr>
          <w:rFonts w:ascii="Times New Roman" w:hAnsi="Times New Roman" w:cs="Times New Roman"/>
          <w:sz w:val="28"/>
          <w:szCs w:val="24"/>
        </w:rPr>
        <w:t xml:space="preserve"> determinants – </w:t>
      </w:r>
      <w:r w:rsidR="00147FD2">
        <w:rPr>
          <w:rFonts w:ascii="Times New Roman" w:hAnsi="Times New Roman" w:cs="Times New Roman"/>
          <w:sz w:val="28"/>
          <w:szCs w:val="24"/>
        </w:rPr>
        <w:t xml:space="preserve">Clean </w:t>
      </w:r>
      <w:r>
        <w:rPr>
          <w:rFonts w:ascii="Times New Roman" w:hAnsi="Times New Roman" w:cs="Times New Roman"/>
          <w:sz w:val="28"/>
          <w:szCs w:val="24"/>
        </w:rPr>
        <w:t>water</w:t>
      </w:r>
      <w:r w:rsidR="00147FD2">
        <w:rPr>
          <w:rFonts w:ascii="Times New Roman" w:hAnsi="Times New Roman" w:cs="Times New Roman"/>
          <w:sz w:val="28"/>
          <w:szCs w:val="24"/>
        </w:rPr>
        <w:t xml:space="preserve"> supply</w:t>
      </w:r>
      <w:r>
        <w:rPr>
          <w:rFonts w:ascii="Times New Roman" w:hAnsi="Times New Roman" w:cs="Times New Roman"/>
          <w:sz w:val="28"/>
          <w:szCs w:val="24"/>
        </w:rPr>
        <w:t>, sanitation, nutrition, health care, education s</w:t>
      </w:r>
      <w:r>
        <w:rPr>
          <w:rFonts w:ascii="Times New Roman" w:hAnsi="Times New Roman" w:cs="Times New Roman"/>
          <w:sz w:val="28"/>
          <w:szCs w:val="24"/>
        </w:rPr>
        <w:t>kill development etc.</w:t>
      </w:r>
    </w:p>
    <w:p w:rsidR="00255769" w:rsidRDefault="00255769"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Convergence with other health programme</w:t>
      </w:r>
      <w:r w:rsidR="00082B5D">
        <w:rPr>
          <w:rFonts w:ascii="Times New Roman" w:hAnsi="Times New Roman" w:cs="Times New Roman"/>
          <w:sz w:val="28"/>
          <w:szCs w:val="24"/>
        </w:rPr>
        <w:t>s</w:t>
      </w:r>
      <w:r>
        <w:rPr>
          <w:rFonts w:ascii="Times New Roman" w:hAnsi="Times New Roman" w:cs="Times New Roman"/>
          <w:sz w:val="28"/>
          <w:szCs w:val="24"/>
        </w:rPr>
        <w:t xml:space="preserve"> such as RNTCP, NVBDCP, NPCB, IDSP etc and other department – PHE, UD&amp;PA, SWD, </w:t>
      </w:r>
      <w:r w:rsidR="00007C28">
        <w:rPr>
          <w:rFonts w:ascii="Times New Roman" w:hAnsi="Times New Roman" w:cs="Times New Roman"/>
          <w:sz w:val="28"/>
          <w:szCs w:val="24"/>
        </w:rPr>
        <w:t>and School</w:t>
      </w:r>
      <w:r>
        <w:rPr>
          <w:rFonts w:ascii="Times New Roman" w:hAnsi="Times New Roman" w:cs="Times New Roman"/>
          <w:sz w:val="28"/>
          <w:szCs w:val="24"/>
        </w:rPr>
        <w:t xml:space="preserve"> Health etc.</w:t>
      </w:r>
    </w:p>
    <w:p w:rsidR="00EE71AF"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 xml:space="preserve">Capacity building of stake holders – ULBs, Medical and paramedic staff, community levels </w:t>
      </w:r>
      <w:r>
        <w:rPr>
          <w:rFonts w:ascii="Times New Roman" w:hAnsi="Times New Roman" w:cs="Times New Roman"/>
          <w:sz w:val="28"/>
          <w:szCs w:val="24"/>
        </w:rPr>
        <w:t>structures.</w:t>
      </w:r>
    </w:p>
    <w:p w:rsidR="00EE71AF"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Wide range of IEC/BCC activities</w:t>
      </w:r>
      <w:r w:rsidR="00082B5D">
        <w:rPr>
          <w:rFonts w:ascii="Times New Roman" w:hAnsi="Times New Roman" w:cs="Times New Roman"/>
          <w:sz w:val="28"/>
          <w:szCs w:val="24"/>
        </w:rPr>
        <w:t>.</w:t>
      </w:r>
    </w:p>
    <w:p w:rsidR="00EE71AF"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Community Monitoring</w:t>
      </w:r>
    </w:p>
    <w:p w:rsidR="009B24F8" w:rsidRDefault="00007C28" w:rsidP="00341076">
      <w:pPr>
        <w:numPr>
          <w:ilvl w:val="0"/>
          <w:numId w:val="3"/>
        </w:numPr>
        <w:spacing w:after="0"/>
        <w:rPr>
          <w:rFonts w:ascii="Times New Roman" w:hAnsi="Times New Roman" w:cs="Times New Roman"/>
          <w:sz w:val="28"/>
          <w:szCs w:val="24"/>
        </w:rPr>
      </w:pPr>
      <w:r>
        <w:rPr>
          <w:rFonts w:ascii="Times New Roman" w:hAnsi="Times New Roman" w:cs="Times New Roman"/>
          <w:sz w:val="28"/>
          <w:szCs w:val="24"/>
        </w:rPr>
        <w:t>Implement JSY &amp; JSSK as per guidelines.</w:t>
      </w:r>
    </w:p>
    <w:p w:rsidR="009B24F8" w:rsidRDefault="00007C28" w:rsidP="009B24F8">
      <w:pPr>
        <w:spacing w:after="0"/>
        <w:rPr>
          <w:rFonts w:ascii="Times New Roman" w:hAnsi="Times New Roman" w:cs="Times New Roman"/>
          <w:sz w:val="28"/>
          <w:szCs w:val="24"/>
        </w:rPr>
      </w:pPr>
    </w:p>
    <w:p w:rsidR="00182DE4" w:rsidRDefault="00182DE4" w:rsidP="009B24F8">
      <w:pPr>
        <w:spacing w:after="0"/>
        <w:rPr>
          <w:rFonts w:ascii="Times New Roman" w:hAnsi="Times New Roman" w:cs="Times New Roman"/>
          <w:sz w:val="28"/>
          <w:szCs w:val="24"/>
        </w:rPr>
      </w:pPr>
    </w:p>
    <w:p w:rsidR="00EB56F6" w:rsidRDefault="00007C28" w:rsidP="009B24F8">
      <w:pPr>
        <w:spacing w:after="0"/>
        <w:rPr>
          <w:rFonts w:ascii="Times New Roman" w:hAnsi="Times New Roman" w:cs="Times New Roman"/>
          <w:sz w:val="28"/>
          <w:szCs w:val="24"/>
        </w:rPr>
      </w:pPr>
    </w:p>
    <w:p w:rsidR="00EB56F6" w:rsidRDefault="00007C28" w:rsidP="009B24F8">
      <w:pPr>
        <w:spacing w:after="0"/>
        <w:rPr>
          <w:rFonts w:ascii="Times New Roman" w:hAnsi="Times New Roman" w:cs="Times New Roman"/>
          <w:sz w:val="28"/>
          <w:szCs w:val="24"/>
        </w:rPr>
      </w:pPr>
    </w:p>
    <w:p w:rsidR="005119DE" w:rsidRDefault="00007C28" w:rsidP="009B24F8">
      <w:pPr>
        <w:spacing w:after="0"/>
        <w:rPr>
          <w:rFonts w:ascii="Times New Roman" w:hAnsi="Times New Roman" w:cs="Times New Roman"/>
          <w:sz w:val="28"/>
          <w:szCs w:val="24"/>
        </w:rPr>
      </w:pPr>
    </w:p>
    <w:p w:rsidR="005119DE" w:rsidRDefault="00007C28" w:rsidP="009B24F8">
      <w:pPr>
        <w:spacing w:after="0"/>
        <w:rPr>
          <w:rFonts w:ascii="Times New Roman" w:hAnsi="Times New Roman" w:cs="Times New Roman"/>
          <w:sz w:val="28"/>
          <w:szCs w:val="24"/>
        </w:rPr>
      </w:pPr>
    </w:p>
    <w:p w:rsidR="005119DE" w:rsidRDefault="00007C28" w:rsidP="009B24F8">
      <w:pPr>
        <w:spacing w:after="0"/>
        <w:rPr>
          <w:rFonts w:ascii="Times New Roman" w:hAnsi="Times New Roman" w:cs="Times New Roman"/>
          <w:sz w:val="28"/>
          <w:szCs w:val="24"/>
        </w:rPr>
      </w:pPr>
    </w:p>
    <w:p w:rsidR="005119DE" w:rsidRDefault="00007C28" w:rsidP="009B24F8">
      <w:pPr>
        <w:spacing w:after="0"/>
        <w:rPr>
          <w:rFonts w:ascii="Times New Roman" w:hAnsi="Times New Roman" w:cs="Times New Roman"/>
          <w:sz w:val="28"/>
          <w:szCs w:val="24"/>
        </w:rPr>
      </w:pPr>
    </w:p>
    <w:p w:rsidR="00EB56F6" w:rsidRDefault="00007C28" w:rsidP="009B24F8">
      <w:pPr>
        <w:spacing w:after="0"/>
        <w:rPr>
          <w:rFonts w:ascii="Times New Roman" w:hAnsi="Times New Roman" w:cs="Times New Roman"/>
          <w:sz w:val="28"/>
          <w:szCs w:val="24"/>
        </w:rPr>
      </w:pPr>
    </w:p>
    <w:p w:rsidR="00D554B5" w:rsidRDefault="00007C28" w:rsidP="009B24F8">
      <w:pPr>
        <w:spacing w:after="0"/>
        <w:rPr>
          <w:rFonts w:ascii="Times New Roman" w:hAnsi="Times New Roman" w:cs="Times New Roman"/>
          <w:sz w:val="28"/>
          <w:szCs w:val="24"/>
        </w:rPr>
      </w:pPr>
    </w:p>
    <w:p w:rsidR="00B63431" w:rsidRPr="00341076" w:rsidRDefault="00007C28" w:rsidP="009B24F8">
      <w:pPr>
        <w:spacing w:after="0"/>
        <w:rPr>
          <w:rFonts w:ascii="Times New Roman" w:hAnsi="Times New Roman" w:cs="Times New Roman"/>
          <w:sz w:val="28"/>
          <w:szCs w:val="24"/>
        </w:rPr>
      </w:pPr>
    </w:p>
    <w:p w:rsidR="00825688" w:rsidRPr="00CF3C1D" w:rsidRDefault="00007C28" w:rsidP="00CF3C1D">
      <w:pPr>
        <w:spacing w:after="0"/>
        <w:ind w:left="-142" w:firstLine="142"/>
        <w:jc w:val="both"/>
        <w:rPr>
          <w:rFonts w:ascii="Times New Roman" w:hAnsi="Times New Roman" w:cs="Times New Roman"/>
          <w:b/>
        </w:rPr>
      </w:pPr>
      <w:r w:rsidRPr="00CF3C1D">
        <w:rPr>
          <w:rFonts w:ascii="Times New Roman" w:hAnsi="Times New Roman" w:cs="Times New Roman"/>
          <w:b/>
        </w:rPr>
        <w:t>MAHILA AROGYA SAMITIS</w:t>
      </w:r>
      <w:r w:rsidRPr="00CF3C1D">
        <w:rPr>
          <w:rFonts w:ascii="Times New Roman" w:hAnsi="Times New Roman" w:cs="Times New Roman"/>
          <w:b/>
        </w:rPr>
        <w:t xml:space="preserve">: </w:t>
      </w:r>
    </w:p>
    <w:p w:rsidR="00CF3C1D" w:rsidRDefault="00082B5D" w:rsidP="00CF3C1D">
      <w:pPr>
        <w:spacing w:after="0"/>
        <w:ind w:left="-142" w:firstLine="142"/>
        <w:jc w:val="both"/>
        <w:rPr>
          <w:rFonts w:ascii="Times New Roman" w:hAnsi="Times New Roman" w:cs="Times New Roman"/>
        </w:rPr>
      </w:pPr>
      <w:r>
        <w:rPr>
          <w:rFonts w:ascii="Times New Roman" w:hAnsi="Times New Roman" w:cs="Times New Roman"/>
        </w:rPr>
        <w:t xml:space="preserve">As envisaged in the guidelines, </w:t>
      </w:r>
      <w:r w:rsidR="00007C28">
        <w:rPr>
          <w:rFonts w:ascii="Times New Roman" w:hAnsi="Times New Roman" w:cs="Times New Roman"/>
        </w:rPr>
        <w:t xml:space="preserve">Mahila Arogya Samitis </w:t>
      </w:r>
      <w:r w:rsidR="00007C28">
        <w:rPr>
          <w:rFonts w:ascii="Times New Roman" w:hAnsi="Times New Roman" w:cs="Times New Roman"/>
        </w:rPr>
        <w:t xml:space="preserve">are </w:t>
      </w:r>
      <w:r w:rsidR="00007C28">
        <w:rPr>
          <w:rFonts w:ascii="Times New Roman" w:hAnsi="Times New Roman" w:cs="Times New Roman"/>
        </w:rPr>
        <w:t xml:space="preserve">formed to participate </w:t>
      </w:r>
      <w:r>
        <w:rPr>
          <w:rFonts w:ascii="Times New Roman" w:hAnsi="Times New Roman" w:cs="Times New Roman"/>
        </w:rPr>
        <w:t xml:space="preserve">in </w:t>
      </w:r>
      <w:r w:rsidR="00147FD2">
        <w:rPr>
          <w:rFonts w:ascii="Times New Roman" w:hAnsi="Times New Roman" w:cs="Times New Roman"/>
        </w:rPr>
        <w:t xml:space="preserve">community mobilization for </w:t>
      </w:r>
      <w:r>
        <w:rPr>
          <w:rFonts w:ascii="Times New Roman" w:hAnsi="Times New Roman" w:cs="Times New Roman"/>
        </w:rPr>
        <w:t>the</w:t>
      </w:r>
      <w:r w:rsidR="00007C28">
        <w:rPr>
          <w:rFonts w:ascii="Times New Roman" w:hAnsi="Times New Roman" w:cs="Times New Roman"/>
        </w:rPr>
        <w:t xml:space="preserve"> successful implementation of NUHM. The Accredited Social Health Activists wi</w:t>
      </w:r>
      <w:r>
        <w:rPr>
          <w:rFonts w:ascii="Times New Roman" w:hAnsi="Times New Roman" w:cs="Times New Roman"/>
        </w:rPr>
        <w:t>ll be entrusted as Leader of M</w:t>
      </w:r>
      <w:r w:rsidR="00007C28">
        <w:rPr>
          <w:rFonts w:ascii="Times New Roman" w:hAnsi="Times New Roman" w:cs="Times New Roman"/>
        </w:rPr>
        <w:t xml:space="preserve">AS wherever </w:t>
      </w:r>
      <w:r w:rsidR="00007C28">
        <w:rPr>
          <w:rFonts w:ascii="Times New Roman" w:hAnsi="Times New Roman" w:cs="Times New Roman"/>
        </w:rPr>
        <w:t>applicable.</w:t>
      </w:r>
      <w:r w:rsidR="00007C28">
        <w:rPr>
          <w:rFonts w:ascii="Times New Roman" w:hAnsi="Times New Roman" w:cs="Times New Roman"/>
        </w:rPr>
        <w:t xml:space="preserve"> The orientation of these MAS has been completed.</w:t>
      </w:r>
    </w:p>
    <w:p w:rsidR="00D60487" w:rsidRDefault="00007C28" w:rsidP="00CF3C1D">
      <w:pPr>
        <w:spacing w:after="0"/>
        <w:ind w:left="-142" w:firstLine="142"/>
        <w:jc w:val="both"/>
        <w:rPr>
          <w:rFonts w:ascii="Times New Roman" w:hAnsi="Times New Roman" w:cs="Times New Roman"/>
        </w:rPr>
      </w:pPr>
    </w:p>
    <w:tbl>
      <w:tblPr>
        <w:tblW w:w="0" w:type="auto"/>
        <w:jc w:val="center"/>
        <w:tblCellMar>
          <w:left w:w="10" w:type="dxa"/>
          <w:right w:w="10" w:type="dxa"/>
        </w:tblCellMar>
        <w:tblLook w:val="04A0"/>
      </w:tblPr>
      <w:tblGrid>
        <w:gridCol w:w="2835"/>
        <w:gridCol w:w="1984"/>
        <w:gridCol w:w="1810"/>
        <w:gridCol w:w="1843"/>
      </w:tblGrid>
      <w:tr w:rsidR="00D60487" w:rsidTr="005D7F67">
        <w:tblPrEx>
          <w:tblCellMar>
            <w:top w:w="0" w:type="dxa"/>
            <w:bottom w:w="0" w:type="dxa"/>
          </w:tblCellMar>
        </w:tblPrEx>
        <w:trPr>
          <w:jc w:val="center"/>
        </w:trPr>
        <w:tc>
          <w:tcPr>
            <w:tcW w:w="2835" w:type="dxa"/>
          </w:tcPr>
          <w:p w:rsidR="00D60487" w:rsidRDefault="00007C28" w:rsidP="00CA5D90">
            <w:pPr>
              <w:jc w:val="both"/>
              <w:rPr>
                <w:rFonts w:ascii="Times New Roman" w:hAnsi="Times New Roman" w:cs="Times New Roman"/>
                <w:b/>
                <w:sz w:val="24"/>
                <w:szCs w:val="24"/>
              </w:rPr>
            </w:pPr>
            <w:r>
              <w:rPr>
                <w:rFonts w:ascii="Times New Roman" w:hAnsi="Times New Roman" w:cs="Times New Roman"/>
                <w:b/>
                <w:sz w:val="24"/>
                <w:szCs w:val="24"/>
              </w:rPr>
              <w:t>Proposed UPHC</w:t>
            </w:r>
          </w:p>
        </w:tc>
        <w:tc>
          <w:tcPr>
            <w:tcW w:w="1984" w:type="dxa"/>
            <w:tcBorders>
              <w:right w:val="single" w:sz="4" w:space="0" w:color="auto"/>
            </w:tcBorders>
          </w:tcPr>
          <w:p w:rsidR="00D60487" w:rsidRDefault="00007C28" w:rsidP="00CA5D90">
            <w:pPr>
              <w:jc w:val="both"/>
              <w:rPr>
                <w:rFonts w:ascii="Times New Roman" w:hAnsi="Times New Roman" w:cs="Times New Roman"/>
                <w:b/>
                <w:sz w:val="24"/>
                <w:szCs w:val="24"/>
              </w:rPr>
            </w:pPr>
            <w:r>
              <w:rPr>
                <w:rFonts w:ascii="Times New Roman" w:hAnsi="Times New Roman" w:cs="Times New Roman"/>
                <w:b/>
                <w:sz w:val="24"/>
                <w:szCs w:val="24"/>
              </w:rPr>
              <w:t>No of approx population cover</w:t>
            </w:r>
          </w:p>
        </w:tc>
        <w:tc>
          <w:tcPr>
            <w:tcW w:w="1810" w:type="dxa"/>
            <w:tcBorders>
              <w:left w:val="single" w:sz="4" w:space="0" w:color="auto"/>
              <w:right w:val="single" w:sz="4" w:space="0" w:color="auto"/>
            </w:tcBorders>
          </w:tcPr>
          <w:p w:rsidR="00D60487" w:rsidRDefault="00007C28" w:rsidP="00824EEF">
            <w:pPr>
              <w:jc w:val="both"/>
              <w:rPr>
                <w:rFonts w:ascii="Times New Roman" w:hAnsi="Times New Roman" w:cs="Times New Roman"/>
                <w:b/>
                <w:sz w:val="24"/>
                <w:szCs w:val="24"/>
              </w:rPr>
            </w:pPr>
            <w:r>
              <w:rPr>
                <w:rFonts w:ascii="Times New Roman" w:hAnsi="Times New Roman" w:cs="Times New Roman"/>
                <w:b/>
                <w:sz w:val="24"/>
                <w:szCs w:val="24"/>
              </w:rPr>
              <w:t xml:space="preserve">No of </w:t>
            </w:r>
            <w:r>
              <w:rPr>
                <w:rFonts w:ascii="Times New Roman" w:hAnsi="Times New Roman" w:cs="Times New Roman"/>
                <w:b/>
                <w:sz w:val="24"/>
                <w:szCs w:val="24"/>
              </w:rPr>
              <w:t>a</w:t>
            </w:r>
            <w:r>
              <w:rPr>
                <w:rFonts w:ascii="Times New Roman" w:hAnsi="Times New Roman" w:cs="Times New Roman"/>
                <w:b/>
                <w:sz w:val="24"/>
                <w:szCs w:val="24"/>
              </w:rPr>
              <w:t>pp</w:t>
            </w:r>
            <w:r>
              <w:rPr>
                <w:rFonts w:ascii="Times New Roman" w:hAnsi="Times New Roman" w:cs="Times New Roman"/>
                <w:b/>
                <w:sz w:val="24"/>
                <w:szCs w:val="24"/>
              </w:rPr>
              <w:t>r</w:t>
            </w:r>
            <w:r>
              <w:rPr>
                <w:rFonts w:ascii="Times New Roman" w:hAnsi="Times New Roman" w:cs="Times New Roman"/>
                <w:b/>
                <w:sz w:val="24"/>
                <w:szCs w:val="24"/>
              </w:rPr>
              <w:t>ox households</w:t>
            </w:r>
          </w:p>
        </w:tc>
        <w:tc>
          <w:tcPr>
            <w:tcW w:w="1843" w:type="dxa"/>
            <w:tcBorders>
              <w:left w:val="single" w:sz="4" w:space="0" w:color="auto"/>
            </w:tcBorders>
          </w:tcPr>
          <w:p w:rsidR="00D60487" w:rsidRDefault="00007C28" w:rsidP="009A368B">
            <w:pPr>
              <w:jc w:val="both"/>
              <w:rPr>
                <w:rFonts w:ascii="Times New Roman" w:hAnsi="Times New Roman" w:cs="Times New Roman"/>
                <w:b/>
                <w:sz w:val="24"/>
                <w:szCs w:val="24"/>
              </w:rPr>
            </w:pPr>
            <w:r>
              <w:rPr>
                <w:rFonts w:ascii="Times New Roman" w:hAnsi="Times New Roman" w:cs="Times New Roman"/>
                <w:b/>
                <w:sz w:val="24"/>
                <w:szCs w:val="24"/>
              </w:rPr>
              <w:t xml:space="preserve">No of </w:t>
            </w:r>
            <w:r>
              <w:rPr>
                <w:rFonts w:ascii="Times New Roman" w:hAnsi="Times New Roman" w:cs="Times New Roman"/>
                <w:b/>
                <w:sz w:val="24"/>
                <w:szCs w:val="24"/>
              </w:rPr>
              <w:t>MAS</w:t>
            </w:r>
            <w:r>
              <w:rPr>
                <w:rFonts w:ascii="Times New Roman" w:hAnsi="Times New Roman" w:cs="Times New Roman"/>
                <w:b/>
                <w:sz w:val="24"/>
                <w:szCs w:val="24"/>
              </w:rPr>
              <w:t xml:space="preserve"> formed</w:t>
            </w:r>
          </w:p>
        </w:tc>
      </w:tr>
      <w:tr w:rsidR="00D60487" w:rsidTr="005D7F67">
        <w:tblPrEx>
          <w:tblCellMar>
            <w:top w:w="0" w:type="dxa"/>
            <w:bottom w:w="0" w:type="dxa"/>
          </w:tblCellMar>
        </w:tblPrEx>
        <w:trPr>
          <w:jc w:val="center"/>
        </w:trPr>
        <w:tc>
          <w:tcPr>
            <w:tcW w:w="2835" w:type="dxa"/>
          </w:tcPr>
          <w:p w:rsidR="00D60487" w:rsidRDefault="00007C28" w:rsidP="00CA5D90">
            <w:pPr>
              <w:jc w:val="both"/>
              <w:rPr>
                <w:rFonts w:ascii="Times New Roman" w:hAnsi="Times New Roman" w:cs="Times New Roman"/>
                <w:b/>
                <w:sz w:val="24"/>
                <w:szCs w:val="24"/>
              </w:rPr>
            </w:pPr>
            <w:r>
              <w:rPr>
                <w:rFonts w:ascii="Times New Roman" w:hAnsi="Times New Roman" w:cs="Times New Roman"/>
                <w:b/>
                <w:sz w:val="24"/>
                <w:szCs w:val="24"/>
              </w:rPr>
              <w:t>Aizawl City</w:t>
            </w:r>
          </w:p>
        </w:tc>
        <w:tc>
          <w:tcPr>
            <w:tcW w:w="1984" w:type="dxa"/>
            <w:tcBorders>
              <w:right w:val="single" w:sz="4" w:space="0" w:color="auto"/>
            </w:tcBorders>
          </w:tcPr>
          <w:p w:rsidR="00D60487" w:rsidRDefault="00007C28" w:rsidP="00CA5D90">
            <w:pPr>
              <w:jc w:val="both"/>
              <w:rPr>
                <w:rFonts w:ascii="Times New Roman" w:hAnsi="Times New Roman" w:cs="Times New Roman"/>
                <w:b/>
                <w:sz w:val="24"/>
                <w:szCs w:val="24"/>
              </w:rPr>
            </w:pPr>
          </w:p>
        </w:tc>
        <w:tc>
          <w:tcPr>
            <w:tcW w:w="1810" w:type="dxa"/>
            <w:tcBorders>
              <w:left w:val="single" w:sz="4" w:space="0" w:color="auto"/>
              <w:right w:val="single" w:sz="4" w:space="0" w:color="auto"/>
            </w:tcBorders>
          </w:tcPr>
          <w:p w:rsidR="00D60487" w:rsidRDefault="00007C28" w:rsidP="00CA5D90">
            <w:pPr>
              <w:jc w:val="both"/>
              <w:rPr>
                <w:rFonts w:ascii="Times New Roman" w:hAnsi="Times New Roman" w:cs="Times New Roman"/>
                <w:b/>
                <w:sz w:val="24"/>
                <w:szCs w:val="24"/>
              </w:rPr>
            </w:pPr>
          </w:p>
        </w:tc>
        <w:tc>
          <w:tcPr>
            <w:tcW w:w="1843" w:type="dxa"/>
            <w:tcBorders>
              <w:left w:val="single" w:sz="4" w:space="0" w:color="auto"/>
            </w:tcBorders>
          </w:tcPr>
          <w:p w:rsidR="00D60487" w:rsidRDefault="00007C28" w:rsidP="00CA5D90">
            <w:pPr>
              <w:jc w:val="both"/>
              <w:rPr>
                <w:rFonts w:ascii="Times New Roman" w:hAnsi="Times New Roman" w:cs="Times New Roman"/>
                <w:b/>
                <w:sz w:val="24"/>
                <w:szCs w:val="24"/>
              </w:rPr>
            </w:pP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Hlimen</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rPr>
              <w:t>,</w:t>
            </w:r>
            <w:r>
              <w:rPr>
                <w:rFonts w:ascii="Times New Roman" w:hAnsi="Times New Roman" w:cs="Times New Roman"/>
                <w:sz w:val="24"/>
                <w:szCs w:val="24"/>
              </w:rPr>
              <w:t>314</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w:t>
            </w:r>
            <w:r>
              <w:rPr>
                <w:rFonts w:ascii="Times New Roman" w:hAnsi="Times New Roman" w:cs="Times New Roman"/>
                <w:sz w:val="24"/>
                <w:szCs w:val="24"/>
              </w:rPr>
              <w:t>961</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2</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Chawlhhmun</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11</w:t>
            </w:r>
            <w:r>
              <w:rPr>
                <w:rFonts w:ascii="Times New Roman" w:hAnsi="Times New Roman" w:cs="Times New Roman"/>
                <w:sz w:val="24"/>
                <w:szCs w:val="24"/>
              </w:rPr>
              <w:t>,</w:t>
            </w:r>
            <w:r>
              <w:rPr>
                <w:rFonts w:ascii="Times New Roman" w:hAnsi="Times New Roman" w:cs="Times New Roman"/>
                <w:sz w:val="24"/>
                <w:szCs w:val="24"/>
              </w:rPr>
              <w:t>436</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w:t>
            </w:r>
            <w:r>
              <w:rPr>
                <w:rFonts w:ascii="Times New Roman" w:hAnsi="Times New Roman" w:cs="Times New Roman"/>
                <w:sz w:val="24"/>
                <w:szCs w:val="24"/>
              </w:rPr>
              <w:t>371</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Zemabawk</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24</w:t>
            </w:r>
            <w:r>
              <w:rPr>
                <w:rFonts w:ascii="Times New Roman" w:hAnsi="Times New Roman" w:cs="Times New Roman"/>
                <w:sz w:val="24"/>
                <w:szCs w:val="24"/>
              </w:rPr>
              <w:t>,</w:t>
            </w:r>
            <w:r>
              <w:rPr>
                <w:rFonts w:ascii="Times New Roman" w:hAnsi="Times New Roman" w:cs="Times New Roman"/>
                <w:sz w:val="24"/>
                <w:szCs w:val="24"/>
              </w:rPr>
              <w:t>400</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sz w:val="24"/>
                <w:szCs w:val="24"/>
              </w:rPr>
              <w:t>877</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5</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ITI</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28</w:t>
            </w:r>
            <w:r>
              <w:rPr>
                <w:rFonts w:ascii="Times New Roman" w:hAnsi="Times New Roman" w:cs="Times New Roman"/>
                <w:sz w:val="24"/>
                <w:szCs w:val="24"/>
              </w:rPr>
              <w:t>,</w:t>
            </w:r>
            <w:r>
              <w:rPr>
                <w:rFonts w:ascii="Times New Roman" w:hAnsi="Times New Roman" w:cs="Times New Roman"/>
                <w:sz w:val="24"/>
                <w:szCs w:val="24"/>
              </w:rPr>
              <w:t>535</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w:t>
            </w:r>
            <w:r>
              <w:rPr>
                <w:rFonts w:ascii="Times New Roman" w:hAnsi="Times New Roman" w:cs="Times New Roman"/>
                <w:sz w:val="24"/>
                <w:szCs w:val="24"/>
              </w:rPr>
              <w:t>829</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5</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Sihphir</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13</w:t>
            </w:r>
            <w:r>
              <w:rPr>
                <w:rFonts w:ascii="Times New Roman" w:hAnsi="Times New Roman" w:cs="Times New Roman"/>
                <w:sz w:val="24"/>
                <w:szCs w:val="24"/>
              </w:rPr>
              <w:t>,</w:t>
            </w:r>
            <w:r>
              <w:rPr>
                <w:rFonts w:ascii="Times New Roman" w:hAnsi="Times New Roman" w:cs="Times New Roman"/>
                <w:sz w:val="24"/>
                <w:szCs w:val="24"/>
              </w:rPr>
              <w:t>185</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w:t>
            </w:r>
            <w:r>
              <w:rPr>
                <w:rFonts w:ascii="Times New Roman" w:hAnsi="Times New Roman" w:cs="Times New Roman"/>
                <w:sz w:val="24"/>
                <w:szCs w:val="24"/>
              </w:rPr>
              <w:t>690</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4</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Lawipu</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14</w:t>
            </w:r>
            <w:r>
              <w:rPr>
                <w:rFonts w:ascii="Times New Roman" w:hAnsi="Times New Roman" w:cs="Times New Roman"/>
                <w:sz w:val="24"/>
                <w:szCs w:val="24"/>
              </w:rPr>
              <w:t>,</w:t>
            </w:r>
            <w:r>
              <w:rPr>
                <w:rFonts w:ascii="Times New Roman" w:hAnsi="Times New Roman" w:cs="Times New Roman"/>
                <w:sz w:val="24"/>
                <w:szCs w:val="24"/>
              </w:rPr>
              <w:t>915</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w:t>
            </w:r>
            <w:r>
              <w:rPr>
                <w:rFonts w:ascii="Times New Roman" w:hAnsi="Times New Roman" w:cs="Times New Roman"/>
                <w:sz w:val="24"/>
                <w:szCs w:val="24"/>
              </w:rPr>
              <w:t>075</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b/>
                <w:sz w:val="24"/>
                <w:szCs w:val="24"/>
              </w:rPr>
            </w:pPr>
            <w:r w:rsidRPr="00CF3C1D">
              <w:rPr>
                <w:rFonts w:ascii="Times New Roman" w:hAnsi="Times New Roman" w:cs="Times New Roman"/>
                <w:b/>
                <w:sz w:val="24"/>
                <w:szCs w:val="24"/>
              </w:rPr>
              <w:t>Lunglei Town</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Hrangchalkawn</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w:t>
            </w:r>
            <w:r>
              <w:rPr>
                <w:rFonts w:ascii="Times New Roman" w:hAnsi="Times New Roman" w:cs="Times New Roman"/>
                <w:sz w:val="24"/>
                <w:szCs w:val="24"/>
              </w:rPr>
              <w:t>357</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w:t>
            </w:r>
            <w:r>
              <w:rPr>
                <w:rFonts w:ascii="Times New Roman" w:hAnsi="Times New Roman" w:cs="Times New Roman"/>
                <w:sz w:val="24"/>
                <w:szCs w:val="24"/>
              </w:rPr>
              <w:t>568</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blPrEx>
          <w:tblCellMar>
            <w:top w:w="0" w:type="dxa"/>
            <w:bottom w:w="0" w:type="dxa"/>
          </w:tblCellMar>
        </w:tblPrEx>
        <w:trPr>
          <w:jc w:val="center"/>
        </w:trPr>
        <w:tc>
          <w:tcPr>
            <w:tcW w:w="2835" w:type="dxa"/>
          </w:tcPr>
          <w:p w:rsidR="00D60487" w:rsidRPr="00CF3C1D" w:rsidRDefault="00007C28" w:rsidP="00CA5D90">
            <w:pPr>
              <w:jc w:val="both"/>
              <w:rPr>
                <w:rFonts w:ascii="Times New Roman" w:hAnsi="Times New Roman" w:cs="Times New Roman"/>
                <w:sz w:val="24"/>
                <w:szCs w:val="24"/>
              </w:rPr>
            </w:pPr>
            <w:r w:rsidRPr="00CF3C1D">
              <w:rPr>
                <w:rFonts w:ascii="Times New Roman" w:hAnsi="Times New Roman" w:cs="Times New Roman"/>
                <w:sz w:val="24"/>
                <w:szCs w:val="24"/>
              </w:rPr>
              <w:t>Sazaikawn</w:t>
            </w:r>
          </w:p>
        </w:tc>
        <w:tc>
          <w:tcPr>
            <w:tcW w:w="1984" w:type="dxa"/>
            <w:tcBorders>
              <w:right w:val="single" w:sz="4" w:space="0" w:color="auto"/>
            </w:tcBorders>
          </w:tcPr>
          <w:p w:rsidR="00D60487" w:rsidRPr="00633FE9" w:rsidRDefault="00007C28" w:rsidP="00964800">
            <w:pPr>
              <w:jc w:val="right"/>
              <w:rPr>
                <w:rFonts w:ascii="Times New Roman" w:hAnsi="Times New Roman" w:cs="Times New Roman"/>
                <w:sz w:val="24"/>
                <w:szCs w:val="24"/>
              </w:rPr>
            </w:pPr>
            <w:r>
              <w:rPr>
                <w:rFonts w:ascii="Times New Roman" w:hAnsi="Times New Roman" w:cs="Times New Roman"/>
                <w:sz w:val="24"/>
                <w:szCs w:val="24"/>
              </w:rPr>
              <w:t>15</w:t>
            </w:r>
            <w:r>
              <w:rPr>
                <w:rFonts w:ascii="Times New Roman" w:hAnsi="Times New Roman" w:cs="Times New Roman"/>
                <w:sz w:val="24"/>
                <w:szCs w:val="24"/>
              </w:rPr>
              <w:t>,</w:t>
            </w:r>
            <w:r>
              <w:rPr>
                <w:rFonts w:ascii="Times New Roman" w:hAnsi="Times New Roman" w:cs="Times New Roman"/>
                <w:sz w:val="24"/>
                <w:szCs w:val="24"/>
              </w:rPr>
              <w:t>580</w:t>
            </w:r>
          </w:p>
        </w:tc>
        <w:tc>
          <w:tcPr>
            <w:tcW w:w="1810" w:type="dxa"/>
            <w:tcBorders>
              <w:left w:val="single" w:sz="4" w:space="0" w:color="auto"/>
              <w:righ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w:t>
            </w:r>
            <w:r>
              <w:rPr>
                <w:rFonts w:ascii="Times New Roman" w:hAnsi="Times New Roman" w:cs="Times New Roman"/>
                <w:sz w:val="24"/>
                <w:szCs w:val="24"/>
              </w:rPr>
              <w:t>316</w:t>
            </w:r>
          </w:p>
        </w:tc>
        <w:tc>
          <w:tcPr>
            <w:tcW w:w="1843" w:type="dxa"/>
            <w:tcBorders>
              <w:left w:val="single" w:sz="4" w:space="0" w:color="auto"/>
            </w:tcBorders>
          </w:tcPr>
          <w:p w:rsidR="00D60487" w:rsidRPr="00633FE9" w:rsidRDefault="00007C28" w:rsidP="00964800">
            <w:pPr>
              <w:jc w:val="center"/>
              <w:rPr>
                <w:rFonts w:ascii="Times New Roman" w:hAnsi="Times New Roman" w:cs="Times New Roman"/>
                <w:sz w:val="24"/>
                <w:szCs w:val="24"/>
              </w:rPr>
            </w:pPr>
            <w:r>
              <w:rPr>
                <w:rFonts w:ascii="Times New Roman" w:hAnsi="Times New Roman" w:cs="Times New Roman"/>
                <w:sz w:val="24"/>
                <w:szCs w:val="24"/>
              </w:rPr>
              <w:t>4</w:t>
            </w:r>
          </w:p>
        </w:tc>
      </w:tr>
      <w:tr w:rsidR="00D60487" w:rsidTr="005D7F67">
        <w:tblPrEx>
          <w:tblCellMar>
            <w:top w:w="0" w:type="dxa"/>
            <w:bottom w:w="0" w:type="dxa"/>
          </w:tblCellMar>
        </w:tblPrEx>
        <w:trPr>
          <w:jc w:val="center"/>
        </w:trPr>
        <w:tc>
          <w:tcPr>
            <w:tcW w:w="2835" w:type="dxa"/>
          </w:tcPr>
          <w:p w:rsidR="00D60487" w:rsidRPr="00522E8B" w:rsidRDefault="00007C28" w:rsidP="00CA5D90">
            <w:pPr>
              <w:jc w:val="center"/>
              <w:rPr>
                <w:rFonts w:ascii="Times New Roman" w:hAnsi="Times New Roman" w:cs="Times New Roman"/>
                <w:b/>
                <w:sz w:val="24"/>
                <w:szCs w:val="24"/>
              </w:rPr>
            </w:pPr>
            <w:r w:rsidRPr="00522E8B">
              <w:rPr>
                <w:rFonts w:ascii="Times New Roman" w:hAnsi="Times New Roman" w:cs="Times New Roman"/>
                <w:b/>
                <w:sz w:val="24"/>
                <w:szCs w:val="24"/>
              </w:rPr>
              <w:t>Total</w:t>
            </w:r>
          </w:p>
        </w:tc>
        <w:tc>
          <w:tcPr>
            <w:tcW w:w="1984" w:type="dxa"/>
            <w:tcBorders>
              <w:right w:val="single" w:sz="4" w:space="0" w:color="auto"/>
            </w:tcBorders>
          </w:tcPr>
          <w:p w:rsidR="00D60487" w:rsidRPr="00522E8B" w:rsidRDefault="00007C28" w:rsidP="00964800">
            <w:pPr>
              <w:jc w:val="right"/>
              <w:rPr>
                <w:rFonts w:ascii="Times New Roman" w:hAnsi="Times New Roman" w:cs="Times New Roman"/>
                <w:b/>
                <w:sz w:val="24"/>
                <w:szCs w:val="24"/>
              </w:rPr>
            </w:pPr>
            <w:r>
              <w:rPr>
                <w:rFonts w:ascii="Times New Roman" w:hAnsi="Times New Roman" w:cs="Times New Roman"/>
                <w:b/>
                <w:sz w:val="24"/>
                <w:szCs w:val="24"/>
              </w:rPr>
              <w:t>1,24,722</w:t>
            </w:r>
          </w:p>
        </w:tc>
        <w:tc>
          <w:tcPr>
            <w:tcW w:w="1810" w:type="dxa"/>
            <w:tcBorders>
              <w:left w:val="single" w:sz="4" w:space="0" w:color="auto"/>
              <w:right w:val="single" w:sz="4" w:space="0" w:color="auto"/>
            </w:tcBorders>
          </w:tcPr>
          <w:p w:rsidR="00D60487" w:rsidRPr="00522E8B" w:rsidRDefault="00007C28" w:rsidP="00964800">
            <w:pPr>
              <w:jc w:val="center"/>
              <w:rPr>
                <w:rFonts w:ascii="Times New Roman" w:hAnsi="Times New Roman" w:cs="Times New Roman"/>
                <w:b/>
                <w:sz w:val="24"/>
                <w:szCs w:val="24"/>
              </w:rPr>
            </w:pPr>
            <w:r>
              <w:rPr>
                <w:rFonts w:ascii="Times New Roman" w:hAnsi="Times New Roman" w:cs="Times New Roman"/>
                <w:b/>
                <w:sz w:val="24"/>
                <w:szCs w:val="24"/>
              </w:rPr>
              <w:t>25,687</w:t>
            </w:r>
          </w:p>
        </w:tc>
        <w:tc>
          <w:tcPr>
            <w:tcW w:w="1843" w:type="dxa"/>
            <w:tcBorders>
              <w:left w:val="single" w:sz="4" w:space="0" w:color="auto"/>
            </w:tcBorders>
          </w:tcPr>
          <w:p w:rsidR="00D60487" w:rsidRPr="00522E8B" w:rsidRDefault="00007C28" w:rsidP="00964800">
            <w:pPr>
              <w:jc w:val="center"/>
              <w:rPr>
                <w:rFonts w:ascii="Times New Roman" w:hAnsi="Times New Roman" w:cs="Times New Roman"/>
                <w:b/>
                <w:sz w:val="24"/>
                <w:szCs w:val="24"/>
              </w:rPr>
            </w:pPr>
            <w:r>
              <w:rPr>
                <w:rFonts w:ascii="Times New Roman" w:hAnsi="Times New Roman" w:cs="Times New Roman"/>
                <w:b/>
                <w:sz w:val="24"/>
                <w:szCs w:val="24"/>
              </w:rPr>
              <w:t>2</w:t>
            </w:r>
            <w:r>
              <w:rPr>
                <w:rFonts w:ascii="Times New Roman" w:hAnsi="Times New Roman" w:cs="Times New Roman"/>
                <w:b/>
                <w:sz w:val="24"/>
                <w:szCs w:val="24"/>
              </w:rPr>
              <w:t>9</w:t>
            </w:r>
          </w:p>
        </w:tc>
      </w:tr>
    </w:tbl>
    <w:p w:rsidR="00D60487" w:rsidRDefault="00007C28" w:rsidP="00CF3C1D">
      <w:pPr>
        <w:spacing w:after="0"/>
        <w:ind w:left="-142" w:firstLine="142"/>
        <w:jc w:val="both"/>
        <w:rPr>
          <w:rFonts w:ascii="Times New Roman" w:hAnsi="Times New Roman" w:cs="Times New Roman"/>
        </w:rPr>
      </w:pPr>
    </w:p>
    <w:p w:rsidR="00182DE4" w:rsidRDefault="00182DE4" w:rsidP="00CF3C1D">
      <w:pPr>
        <w:spacing w:after="0"/>
        <w:ind w:left="-142" w:firstLine="142"/>
        <w:jc w:val="both"/>
        <w:rPr>
          <w:rFonts w:ascii="Times New Roman" w:hAnsi="Times New Roman" w:cs="Times New Roman"/>
        </w:rPr>
      </w:pPr>
    </w:p>
    <w:p w:rsidR="00BB76E3" w:rsidRDefault="00007C28" w:rsidP="00825688">
      <w:pPr>
        <w:spacing w:after="0"/>
        <w:jc w:val="both"/>
        <w:rPr>
          <w:rFonts w:ascii="Times New Roman" w:hAnsi="Times New Roman" w:cs="Times New Roman"/>
        </w:rPr>
      </w:pPr>
      <w:r w:rsidRPr="00190425">
        <w:rPr>
          <w:rFonts w:ascii="Times New Roman" w:hAnsi="Times New Roman" w:cs="Times New Roman"/>
          <w:b/>
        </w:rPr>
        <w:t>IEC/BCC : Detailed Activities</w:t>
      </w:r>
    </w:p>
    <w:tbl>
      <w:tblPr>
        <w:tblW w:w="9607" w:type="dxa"/>
        <w:jc w:val="center"/>
        <w:tblLayout w:type="fixed"/>
        <w:tblCellMar>
          <w:left w:w="30" w:type="dxa"/>
          <w:right w:w="30" w:type="dxa"/>
        </w:tblCellMar>
        <w:tblLook w:val="0000"/>
      </w:tblPr>
      <w:tblGrid>
        <w:gridCol w:w="1032"/>
        <w:gridCol w:w="5093"/>
        <w:gridCol w:w="1418"/>
        <w:gridCol w:w="1032"/>
        <w:gridCol w:w="1032"/>
      </w:tblGrid>
      <w:tr w:rsidR="00BB76E3" w:rsidRPr="00BB76E3" w:rsidTr="00AB6CA1">
        <w:tblPrEx>
          <w:tblCellMar>
            <w:top w:w="0" w:type="dxa"/>
            <w:bottom w:w="0" w:type="dxa"/>
          </w:tblCellMar>
        </w:tblPrEx>
        <w:trPr>
          <w:trHeight w:val="290"/>
          <w:jc w:val="center"/>
        </w:trPr>
        <w:tc>
          <w:tcPr>
            <w:tcW w:w="6125" w:type="dxa"/>
            <w:gridSpan w:val="2"/>
            <w:tcBorders>
              <w:top w:val="single" w:sz="2" w:space="0" w:color="000000"/>
              <w:left w:val="single" w:sz="2" w:space="0" w:color="000000"/>
              <w:bottom w:val="single" w:sz="2" w:space="0" w:color="000000"/>
              <w:right w:val="nil"/>
            </w:tcBorders>
          </w:tcPr>
          <w:p w:rsidR="00BB76E3" w:rsidRPr="00BB76E3" w:rsidRDefault="00007C28" w:rsidP="009A368B">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 xml:space="preserve">IEC /BCC (Budgetted for </w:t>
            </w:r>
            <w:r>
              <w:rPr>
                <w:rFonts w:ascii="Calibri" w:hAnsi="Calibri" w:cs="Calibri"/>
                <w:color w:val="000000"/>
              </w:rPr>
              <w:t xml:space="preserve">8 </w:t>
            </w:r>
            <w:r w:rsidRPr="00BB76E3">
              <w:rPr>
                <w:rFonts w:ascii="Calibri" w:hAnsi="Calibri" w:cs="Calibri"/>
                <w:color w:val="000000"/>
              </w:rPr>
              <w:t>UPHCs)</w:t>
            </w:r>
          </w:p>
        </w:tc>
        <w:tc>
          <w:tcPr>
            <w:tcW w:w="1418" w:type="dxa"/>
            <w:tcBorders>
              <w:top w:val="single" w:sz="2" w:space="0" w:color="000000"/>
              <w:left w:val="nil"/>
              <w:bottom w:val="single" w:sz="2" w:space="0" w:color="000000"/>
              <w:right w:val="nil"/>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p>
        </w:tc>
        <w:tc>
          <w:tcPr>
            <w:tcW w:w="1032" w:type="dxa"/>
            <w:tcBorders>
              <w:top w:val="single" w:sz="2" w:space="0" w:color="000000"/>
              <w:left w:val="nil"/>
              <w:bottom w:val="single" w:sz="2" w:space="0" w:color="000000"/>
              <w:right w:val="nil"/>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p>
        </w:tc>
        <w:tc>
          <w:tcPr>
            <w:tcW w:w="1032" w:type="dxa"/>
            <w:tcBorders>
              <w:top w:val="single" w:sz="2" w:space="0" w:color="000000"/>
              <w:left w:val="nil"/>
              <w:bottom w:val="single" w:sz="2" w:space="0" w:color="000000"/>
              <w:right w:val="single" w:sz="2" w:space="0" w:color="000000"/>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Sl.No</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Category</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Nos</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Rate (Rs)</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Amount</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1</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Orientation Campaigns to Public and stakeholders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4,00,000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2</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IPC sessions to MAS etc</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320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2,500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8,00,000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3</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Pr>
                <w:rFonts w:ascii="Calibri" w:hAnsi="Calibri" w:cs="Calibri"/>
                <w:color w:val="000000"/>
              </w:rPr>
              <w:t>Awareness Campaign among NGO/CBO/ Government Department and Target Groups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20</w:t>
            </w:r>
            <w:r>
              <w:rPr>
                <w:rFonts w:ascii="Calibri" w:hAnsi="Calibri" w:cs="Calibri"/>
                <w:color w:val="000000"/>
              </w:rPr>
              <w:t>,</w:t>
            </w:r>
            <w:r>
              <w:rPr>
                <w:rFonts w:ascii="Calibri" w:hAnsi="Calibri" w:cs="Calibri"/>
                <w:color w:val="000000"/>
              </w:rPr>
              <w:t>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4,00,000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4</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Printing of Leaflets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3</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3,00,000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5</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Preparation of TV spots  in local language</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2,00,000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4,00,000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6</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Printing of UPHC posters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5,000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40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7</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Telecasting of TV spots in local channels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250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2,50,000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10</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Display Advertisement to local papers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200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3,000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6,00,000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11</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Wall writing at all levels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100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3,500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3,50,000</w:t>
            </w:r>
          </w:p>
        </w:tc>
      </w:tr>
      <w:tr w:rsidR="00BB76E3" w:rsidRPr="00BB76E3" w:rsidTr="00AB6CA1">
        <w:tblPrEx>
          <w:tblCellMar>
            <w:top w:w="0" w:type="dxa"/>
            <w:bottom w:w="0" w:type="dxa"/>
          </w:tblCellMar>
        </w:tblPrEx>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t>12</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rPr>
                <w:rFonts w:ascii="Calibri" w:hAnsi="Calibri" w:cs="Calibri"/>
                <w:color w:val="000000"/>
              </w:rPr>
            </w:pPr>
            <w:r w:rsidRPr="00BB76E3">
              <w:rPr>
                <w:rFonts w:ascii="Calibri" w:hAnsi="Calibri" w:cs="Calibri"/>
                <w:color w:val="000000"/>
              </w:rPr>
              <w:t>Printing of stickers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1,00,000</w:t>
            </w:r>
          </w:p>
        </w:tc>
      </w:tr>
      <w:tr w:rsidR="00BB76E3" w:rsidRPr="00BB76E3" w:rsidTr="00AB6CA1">
        <w:tblPrEx>
          <w:tblCellMar>
            <w:top w:w="0" w:type="dxa"/>
            <w:bottom w:w="0" w:type="dxa"/>
          </w:tblCellMar>
        </w:tblPrEx>
        <w:trPr>
          <w:trHeight w:val="336"/>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sidRPr="00BB76E3">
              <w:rPr>
                <w:rFonts w:ascii="Calibri" w:hAnsi="Calibri" w:cs="Calibri"/>
                <w:color w:val="000000"/>
              </w:rPr>
              <w:lastRenderedPageBreak/>
              <w:t>13</w:t>
            </w:r>
          </w:p>
        </w:tc>
        <w:tc>
          <w:tcPr>
            <w:tcW w:w="5093" w:type="dxa"/>
            <w:tcBorders>
              <w:top w:val="single" w:sz="6" w:space="0" w:color="auto"/>
              <w:left w:val="single" w:sz="6" w:space="0" w:color="auto"/>
              <w:bottom w:val="single" w:sz="6" w:space="0" w:color="auto"/>
              <w:right w:val="single" w:sz="6" w:space="0" w:color="auto"/>
            </w:tcBorders>
          </w:tcPr>
          <w:p w:rsidR="00BB76E3" w:rsidRPr="005D7F67" w:rsidRDefault="00007C28" w:rsidP="00B22500">
            <w:pPr>
              <w:autoSpaceDE w:val="0"/>
              <w:autoSpaceDN w:val="0"/>
              <w:adjustRightInd w:val="0"/>
              <w:spacing w:after="0" w:line="240" w:lineRule="auto"/>
              <w:rPr>
                <w:rFonts w:ascii="Calibri" w:hAnsi="Calibri" w:cs="Calibri"/>
                <w:color w:val="000000"/>
                <w:sz w:val="18"/>
              </w:rPr>
            </w:pPr>
            <w:r w:rsidRPr="005D7F67">
              <w:rPr>
                <w:rFonts w:ascii="Calibri" w:hAnsi="Calibri" w:cs="Calibri"/>
                <w:color w:val="000000"/>
                <w:sz w:val="18"/>
              </w:rPr>
              <w:t xml:space="preserve">Erection of Hoardings at strategic locations </w:t>
            </w:r>
            <w:r>
              <w:rPr>
                <w:rFonts w:ascii="Calibri" w:hAnsi="Calibri" w:cs="Calibri"/>
                <w:color w:val="000000"/>
                <w:sz w:val="18"/>
              </w:rPr>
              <w:t>within the area of approved UPHC ( Aizawl City and Lunglei Town)</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50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sidRPr="00BB76E3">
              <w:rPr>
                <w:rFonts w:ascii="Calibri" w:hAnsi="Calibri" w:cs="Calibri"/>
                <w:color w:val="000000"/>
              </w:rPr>
              <w:t>10,000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5,00,000</w:t>
            </w:r>
          </w:p>
        </w:tc>
      </w:tr>
      <w:tr w:rsidR="00BB76E3" w:rsidRPr="00BB76E3" w:rsidTr="00AB6CA1">
        <w:tblPrEx>
          <w:tblCellMar>
            <w:top w:w="0" w:type="dxa"/>
            <w:bottom w:w="0" w:type="dxa"/>
          </w:tblCellMar>
        </w:tblPrEx>
        <w:trPr>
          <w:trHeight w:val="5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color w:val="000000"/>
              </w:rPr>
            </w:pPr>
            <w:r>
              <w:rPr>
                <w:rFonts w:ascii="Calibri" w:hAnsi="Calibri" w:cs="Calibri"/>
                <w:color w:val="000000"/>
              </w:rPr>
              <w:t>14</w:t>
            </w:r>
          </w:p>
        </w:tc>
        <w:tc>
          <w:tcPr>
            <w:tcW w:w="5093" w:type="dxa"/>
            <w:tcBorders>
              <w:top w:val="single" w:sz="6" w:space="0" w:color="auto"/>
              <w:left w:val="single" w:sz="6" w:space="0" w:color="auto"/>
              <w:bottom w:val="single" w:sz="6" w:space="0" w:color="auto"/>
              <w:right w:val="single" w:sz="6" w:space="0" w:color="auto"/>
            </w:tcBorders>
          </w:tcPr>
          <w:p w:rsidR="00BB76E3" w:rsidRPr="005D7F67" w:rsidRDefault="00007C28" w:rsidP="00BB76E3">
            <w:pPr>
              <w:autoSpaceDE w:val="0"/>
              <w:autoSpaceDN w:val="0"/>
              <w:adjustRightInd w:val="0"/>
              <w:spacing w:after="0" w:line="240" w:lineRule="auto"/>
              <w:rPr>
                <w:rFonts w:ascii="Calibri" w:hAnsi="Calibri" w:cs="Calibri"/>
                <w:color w:val="000000"/>
                <w:sz w:val="18"/>
              </w:rPr>
            </w:pPr>
            <w:r w:rsidRPr="005D7F67">
              <w:rPr>
                <w:rFonts w:ascii="Calibri" w:hAnsi="Calibri" w:cs="Calibri"/>
                <w:color w:val="000000"/>
                <w:sz w:val="18"/>
              </w:rPr>
              <w:t>Healthy Mother’ Healthy Infant</w:t>
            </w:r>
            <w:r w:rsidRPr="005D7F67">
              <w:rPr>
                <w:rFonts w:ascii="Calibri" w:hAnsi="Calibri" w:cs="Calibri"/>
                <w:color w:val="000000"/>
                <w:sz w:val="18"/>
              </w:rPr>
              <w:t>’</w:t>
            </w:r>
            <w:r w:rsidRPr="005D7F67">
              <w:rPr>
                <w:rFonts w:ascii="Calibri" w:hAnsi="Calibri" w:cs="Calibri"/>
                <w:color w:val="000000"/>
                <w:sz w:val="18"/>
              </w:rPr>
              <w:t xml:space="preserve"> Competition at UPHC level</w:t>
            </w:r>
            <w:r w:rsidRPr="005D7F67">
              <w:rPr>
                <w:rFonts w:ascii="Calibri" w:hAnsi="Calibri" w:cs="Calibri"/>
                <w:color w:val="000000"/>
                <w:sz w:val="18"/>
              </w:rPr>
              <w:t xml:space="preserve"> once in a year</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785F31">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8</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5000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r>
              <w:rPr>
                <w:rFonts w:ascii="Calibri" w:hAnsi="Calibri" w:cs="Calibri"/>
                <w:color w:val="000000"/>
              </w:rPr>
              <w:t>40,000</w:t>
            </w:r>
          </w:p>
        </w:tc>
      </w:tr>
      <w:tr w:rsidR="00BB76E3" w:rsidRPr="00BB76E3" w:rsidTr="00AB6CA1">
        <w:tblPrEx>
          <w:tblCellMar>
            <w:top w:w="0" w:type="dxa"/>
            <w:bottom w:w="0" w:type="dxa"/>
          </w:tblCellMar>
        </w:tblPrEx>
        <w:trPr>
          <w:trHeight w:val="290"/>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color w:val="000000"/>
              </w:rPr>
            </w:pP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center"/>
              <w:rPr>
                <w:rFonts w:ascii="Calibri" w:hAnsi="Calibri" w:cs="Calibri"/>
                <w:b/>
                <w:color w:val="000000"/>
              </w:rPr>
            </w:pPr>
            <w:r w:rsidRPr="00BB76E3">
              <w:rPr>
                <w:rFonts w:ascii="Calibri" w:hAnsi="Calibri" w:cs="Calibri"/>
                <w:b/>
                <w:color w:val="000000"/>
              </w:rPr>
              <w:t>Total</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b/>
                <w:color w:val="000000"/>
              </w:rPr>
            </w:pP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BB76E3">
            <w:pPr>
              <w:autoSpaceDE w:val="0"/>
              <w:autoSpaceDN w:val="0"/>
              <w:adjustRightInd w:val="0"/>
              <w:spacing w:after="0" w:line="240" w:lineRule="auto"/>
              <w:jc w:val="right"/>
              <w:rPr>
                <w:rFonts w:ascii="Calibri" w:hAnsi="Calibri" w:cs="Calibri"/>
                <w:b/>
                <w:color w:val="000000"/>
              </w:rPr>
            </w:pP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007C28" w:rsidP="00FF72A1">
            <w:pPr>
              <w:autoSpaceDE w:val="0"/>
              <w:autoSpaceDN w:val="0"/>
              <w:adjustRightInd w:val="0"/>
              <w:spacing w:after="0" w:line="240" w:lineRule="auto"/>
              <w:jc w:val="right"/>
              <w:rPr>
                <w:rFonts w:ascii="Calibri" w:hAnsi="Calibri" w:cs="Calibri"/>
                <w:b/>
                <w:color w:val="000000"/>
              </w:rPr>
            </w:pPr>
            <w:r>
              <w:rPr>
                <w:rFonts w:ascii="Calibri" w:hAnsi="Calibri" w:cs="Calibri"/>
                <w:b/>
                <w:color w:val="000000"/>
              </w:rPr>
              <w:t>43,40,000</w:t>
            </w:r>
          </w:p>
        </w:tc>
      </w:tr>
    </w:tbl>
    <w:p w:rsidR="00161A34" w:rsidRDefault="00161A34" w:rsidP="0033529F">
      <w:pPr>
        <w:spacing w:after="0"/>
        <w:rPr>
          <w:rFonts w:ascii="Times New Roman" w:hAnsi="Times New Roman" w:cs="Times New Roman"/>
          <w:b/>
          <w:sz w:val="28"/>
          <w:szCs w:val="24"/>
        </w:rPr>
      </w:pPr>
    </w:p>
    <w:p w:rsidR="00D554B5" w:rsidRDefault="00007C28" w:rsidP="0033529F">
      <w:pPr>
        <w:spacing w:after="0"/>
        <w:rPr>
          <w:rFonts w:ascii="Times New Roman" w:hAnsi="Times New Roman" w:cs="Times New Roman"/>
          <w:b/>
          <w:sz w:val="28"/>
          <w:szCs w:val="24"/>
        </w:rPr>
      </w:pPr>
    </w:p>
    <w:p w:rsidR="00D554B5" w:rsidRDefault="00007C28" w:rsidP="0033529F">
      <w:pPr>
        <w:spacing w:after="0"/>
        <w:rPr>
          <w:rFonts w:ascii="Times New Roman" w:hAnsi="Times New Roman" w:cs="Times New Roman"/>
          <w:b/>
          <w:sz w:val="28"/>
          <w:szCs w:val="24"/>
        </w:rPr>
      </w:pPr>
    </w:p>
    <w:tbl>
      <w:tblPr>
        <w:tblW w:w="9380" w:type="dxa"/>
        <w:jc w:val="center"/>
        <w:tblInd w:w="95" w:type="dxa"/>
        <w:tblCellMar>
          <w:left w:w="10" w:type="dxa"/>
          <w:right w:w="10" w:type="dxa"/>
        </w:tblCellMar>
        <w:tblLook w:val="04A0"/>
      </w:tblPr>
      <w:tblGrid>
        <w:gridCol w:w="980"/>
        <w:gridCol w:w="4520"/>
        <w:gridCol w:w="3880"/>
      </w:tblGrid>
      <w:tr w:rsidR="00E4640B" w:rsidRPr="00E4640B" w:rsidTr="005D7F67">
        <w:tblPrEx>
          <w:tblCellMar>
            <w:top w:w="0" w:type="dxa"/>
            <w:bottom w:w="0" w:type="dxa"/>
          </w:tblCellMar>
        </w:tblPrEx>
        <w:trPr>
          <w:trHeight w:val="510"/>
          <w:jc w:val="center"/>
        </w:trPr>
        <w:tc>
          <w:tcPr>
            <w:tcW w:w="9380" w:type="dxa"/>
            <w:gridSpan w:val="3"/>
            <w:tcBorders>
              <w:top w:val="nil"/>
              <w:left w:val="nil"/>
              <w:bottom w:val="nil"/>
              <w:right w:val="nil"/>
            </w:tcBorders>
            <w:shd w:val="clear" w:color="auto" w:fill="auto"/>
            <w:noWrap/>
            <w:vAlign w:val="bottom"/>
            <w:hideMark/>
          </w:tcPr>
          <w:p w:rsidR="00E4640B" w:rsidRPr="00E4640B" w:rsidRDefault="00007C28" w:rsidP="007A5BB2">
            <w:pPr>
              <w:spacing w:after="0" w:line="240" w:lineRule="auto"/>
              <w:jc w:val="center"/>
              <w:rPr>
                <w:rFonts w:ascii="Calibri" w:eastAsia="Times New Roman" w:hAnsi="Calibri" w:cs="Times New Roman"/>
                <w:b/>
                <w:bCs/>
                <w:color w:val="000000"/>
              </w:rPr>
            </w:pPr>
            <w:bookmarkStart w:id="0" w:name="RANGE!A1:C66"/>
            <w:r>
              <w:rPr>
                <w:rFonts w:ascii="Calibri" w:eastAsia="Times New Roman" w:hAnsi="Calibri" w:cs="Times New Roman"/>
                <w:b/>
                <w:bCs/>
                <w:color w:val="000000"/>
              </w:rPr>
              <w:t xml:space="preserve">OPERATING COST SUPPORT FOR RUNNING UPHC (OTHER THAN UNTIED GRANTS AND CONSUMABLES </w:t>
            </w:r>
            <w:r w:rsidR="004D1E0E">
              <w:rPr>
                <w:rFonts w:ascii="Calibri" w:eastAsia="Times New Roman" w:hAnsi="Calibri" w:cs="Times New Roman"/>
                <w:b/>
                <w:bCs/>
                <w:color w:val="000000"/>
              </w:rPr>
              <w:t>- 8</w:t>
            </w:r>
            <w:r w:rsidRPr="00E4640B">
              <w:rPr>
                <w:rFonts w:ascii="Calibri" w:eastAsia="Times New Roman" w:hAnsi="Calibri" w:cs="Times New Roman"/>
                <w:b/>
                <w:bCs/>
                <w:color w:val="000000"/>
              </w:rPr>
              <w:t xml:space="preserve"> NOS</w:t>
            </w:r>
            <w:bookmarkEnd w:id="0"/>
            <w:r>
              <w:rPr>
                <w:rFonts w:ascii="Calibri" w:eastAsia="Times New Roman" w:hAnsi="Calibri" w:cs="Times New Roman"/>
                <w:b/>
                <w:bCs/>
                <w:color w:val="000000"/>
              </w:rPr>
              <w:t xml:space="preserve"> )</w:t>
            </w:r>
          </w:p>
        </w:tc>
      </w:tr>
      <w:tr w:rsidR="00E4640B" w:rsidRPr="00E4640B" w:rsidTr="005D7F67">
        <w:tblPrEx>
          <w:tblCellMar>
            <w:top w:w="0" w:type="dxa"/>
            <w:bottom w:w="0" w:type="dxa"/>
          </w:tblCellMar>
        </w:tblPrEx>
        <w:trPr>
          <w:trHeight w:val="570"/>
          <w:jc w:val="center"/>
        </w:trPr>
        <w:tc>
          <w:tcPr>
            <w:tcW w:w="9380" w:type="dxa"/>
            <w:gridSpan w:val="3"/>
            <w:tcBorders>
              <w:top w:val="nil"/>
              <w:left w:val="nil"/>
              <w:bottom w:val="single" w:sz="4" w:space="0" w:color="auto"/>
              <w:right w:val="nil"/>
            </w:tcBorders>
            <w:shd w:val="clear" w:color="000000" w:fill="FFFF00"/>
            <w:vAlign w:val="bottom"/>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(Major items of equipment to be procured are listed out below, other requirement if any will be provided from the fund available under State / NRHM)</w:t>
            </w:r>
          </w:p>
        </w:tc>
      </w:tr>
      <w:tr w:rsidR="00E4640B" w:rsidRPr="00E4640B" w:rsidTr="005D7F67">
        <w:tblPrEx>
          <w:tblCellMar>
            <w:top w:w="0" w:type="dxa"/>
            <w:bottom w:w="0" w:type="dxa"/>
          </w:tblCellMar>
        </w:tblPrEx>
        <w:trPr>
          <w:trHeight w:val="675"/>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b/>
                <w:bCs/>
                <w:color w:val="000000"/>
              </w:rPr>
            </w:pPr>
            <w:r w:rsidRPr="00E4640B">
              <w:rPr>
                <w:rFonts w:ascii="Calibri" w:eastAsia="Times New Roman" w:hAnsi="Calibri" w:cs="Times New Roman"/>
                <w:b/>
                <w:bCs/>
                <w:color w:val="000000"/>
              </w:rPr>
              <w:t>Sl.No</w:t>
            </w:r>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b/>
                <w:bCs/>
                <w:color w:val="000000"/>
              </w:rPr>
            </w:pPr>
            <w:r w:rsidRPr="00E4640B">
              <w:rPr>
                <w:rFonts w:ascii="Calibri" w:eastAsia="Times New Roman" w:hAnsi="Calibri" w:cs="Times New Roman"/>
                <w:b/>
                <w:bCs/>
                <w:color w:val="000000"/>
              </w:rPr>
              <w:t>Materials</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007C28" w:rsidP="00E4640B">
            <w:pPr>
              <w:spacing w:after="0" w:line="240" w:lineRule="auto"/>
              <w:jc w:val="center"/>
              <w:rPr>
                <w:rFonts w:ascii="Calibri" w:eastAsia="Times New Roman" w:hAnsi="Calibri" w:cs="Times New Roman"/>
                <w:b/>
                <w:bCs/>
                <w:color w:val="000000"/>
              </w:rPr>
            </w:pPr>
            <w:r w:rsidRPr="00E4640B">
              <w:rPr>
                <w:rFonts w:ascii="Calibri" w:eastAsia="Times New Roman" w:hAnsi="Calibri" w:cs="Times New Roman"/>
                <w:b/>
                <w:bCs/>
                <w:color w:val="000000"/>
              </w:rPr>
              <w:t>Quantity Required</w:t>
            </w:r>
          </w:p>
        </w:tc>
      </w:tr>
      <w:tr w:rsidR="00E4640B"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Steel bed for in patients</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32</w:t>
            </w:r>
          </w:p>
        </w:tc>
      </w:tr>
      <w:tr w:rsidR="00E4640B"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w:t>
            </w:r>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Ward Bedside Locker</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32</w:t>
            </w:r>
          </w:p>
        </w:tc>
      </w:tr>
      <w:tr w:rsidR="00E4640B"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007C28"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Instrument Table</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E4640B"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007C28"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Generator/inverter </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E4640B"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007C28"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5</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007C28"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Refrigerator</w:t>
            </w:r>
            <w:r w:rsidRPr="00E4640B">
              <w:rPr>
                <w:rFonts w:ascii="Calibri" w:eastAsia="Times New Roman" w:hAnsi="Calibri" w:cs="Times New Roman"/>
                <w:color w:val="000000"/>
              </w:rPr>
              <w:t xml:space="preserve"> / Deep Freezers</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6</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Pr>
                <w:rFonts w:ascii="Calibri" w:eastAsia="Times New Roman" w:hAnsi="Calibri" w:cs="Times New Roman"/>
                <w:color w:val="000000"/>
              </w:rPr>
              <w:t>Shadow</w:t>
            </w:r>
            <w:r w:rsidRPr="00E4640B">
              <w:rPr>
                <w:rFonts w:ascii="Calibri" w:eastAsia="Times New Roman" w:hAnsi="Calibri" w:cs="Times New Roman"/>
                <w:color w:val="000000"/>
              </w:rPr>
              <w:t>less OT light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7</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Labour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8</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OT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9</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 Revolving chair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10</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Instrumental Cabinet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11</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Suction Machine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kidney Tray</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Examination Table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Foot Step</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Infant warmer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Stethoscope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17</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BP Apparatus normal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18</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BP Apparatus with Pedestal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Baby cot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20</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Revolving stool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8</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21</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Glucometer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Oxygen administration machine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antrior Vaginal wall retraction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Bowl for antiseptic solution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Mucus Extractor with suction machine</w:t>
            </w:r>
          </w:p>
        </w:tc>
        <w:tc>
          <w:tcPr>
            <w:tcW w:w="388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824EEF">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Sponge holding forcep</w:t>
            </w:r>
            <w:r>
              <w:rPr>
                <w:rFonts w:ascii="Calibri" w:eastAsia="Times New Roman" w:hAnsi="Calibri" w:cs="Times New Roman"/>
                <w:color w:val="000000"/>
              </w:rPr>
              <w:t xml:space="preserve"> </w:t>
            </w:r>
            <w:r w:rsidRPr="00E4640B">
              <w:rPr>
                <w:rFonts w:ascii="Calibri" w:eastAsia="Times New Roman" w:hAnsi="Calibri" w:cs="Times New Roman"/>
                <w:color w:val="000000"/>
              </w:rPr>
              <w:t xml:space="preserve">Bowl for anti </w:t>
            </w:r>
            <w:r>
              <w:rPr>
                <w:rFonts w:ascii="Calibri" w:eastAsia="Times New Roman" w:hAnsi="Calibri" w:cs="Times New Roman"/>
                <w:color w:val="000000"/>
              </w:rPr>
              <w:t>s</w:t>
            </w:r>
            <w:r w:rsidRPr="00E4640B">
              <w:rPr>
                <w:rFonts w:ascii="Calibri" w:eastAsia="Times New Roman" w:hAnsi="Calibri" w:cs="Times New Roman"/>
                <w:color w:val="000000"/>
              </w:rPr>
              <w:t>eptic</w:t>
            </w:r>
          </w:p>
        </w:tc>
        <w:tc>
          <w:tcPr>
            <w:tcW w:w="388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27</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Instrument tray</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28</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Head light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Ear speculum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30</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Nebulizer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lastRenderedPageBreak/>
              <w:t>31</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Mattress</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32</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Pillow with cover</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Blanket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Bed sheet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Towel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Tongue depressor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37</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Thermometer</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38</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Hub cuter</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39</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Needle destroyer</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40</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IV Stand</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41</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Mackintosh</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Kelley's  pad</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w:t>
            </w:r>
            <w:r>
              <w:rPr>
                <w:rFonts w:ascii="Calibri" w:eastAsia="Times New Roman" w:hAnsi="Calibri" w:cs="Times New Roman"/>
                <w:color w:val="000000"/>
              </w:rPr>
              <w:t>0</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43</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Glass ware </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as per need</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44</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Height measuring scale</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45</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Baby Weighing Scale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46</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Forceps and Scissors </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as per need</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47</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Adult Weighing Scale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7C5BB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48</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Binocular Microscope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7C5BB4">
        <w:tblPrEx>
          <w:tblCellMar>
            <w:top w:w="0" w:type="dxa"/>
            <w:bottom w:w="0" w:type="dxa"/>
          </w:tblCellMar>
        </w:tblPrEx>
        <w:trPr>
          <w:trHeight w:val="300"/>
          <w:jc w:val="center"/>
        </w:trPr>
        <w:tc>
          <w:tcPr>
            <w:tcW w:w="980" w:type="dxa"/>
            <w:tcBorders>
              <w:top w:val="nil"/>
              <w:left w:val="nil"/>
              <w:bottom w:val="nil"/>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b/>
                <w:bCs/>
                <w:color w:val="000000"/>
              </w:rPr>
            </w:pPr>
            <w:r w:rsidRPr="00E4640B">
              <w:rPr>
                <w:rFonts w:ascii="Calibri" w:eastAsia="Times New Roman" w:hAnsi="Calibri" w:cs="Times New Roman"/>
                <w:b/>
                <w:bCs/>
                <w:color w:val="000000"/>
              </w:rPr>
              <w:t>Other Requirement</w:t>
            </w:r>
            <w:r>
              <w:rPr>
                <w:rFonts w:ascii="Calibri" w:eastAsia="Times New Roman" w:hAnsi="Calibri" w:cs="Times New Roman"/>
                <w:b/>
                <w:bCs/>
                <w:color w:val="000000"/>
              </w:rPr>
              <w:t>s</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p>
        </w:tc>
      </w:tr>
      <w:tr w:rsidR="004D1E0E" w:rsidRPr="00E4640B"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p>
        </w:tc>
        <w:tc>
          <w:tcPr>
            <w:tcW w:w="452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Full Computer sets</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2</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 xml:space="preserve">Office/ UPHC tables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3</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Office / UPHC</w:t>
            </w:r>
            <w:r>
              <w:rPr>
                <w:rFonts w:ascii="Calibri" w:eastAsia="Times New Roman" w:hAnsi="Calibri" w:cs="Times New Roman"/>
                <w:color w:val="000000"/>
              </w:rPr>
              <w:t xml:space="preserve"> </w:t>
            </w:r>
            <w:r w:rsidRPr="00E4640B">
              <w:rPr>
                <w:rFonts w:ascii="Calibri" w:eastAsia="Times New Roman" w:hAnsi="Calibri" w:cs="Times New Roman"/>
                <w:color w:val="000000"/>
              </w:rPr>
              <w:t>chairs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4</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Computer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5</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Computer chairs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6</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Steel Almirah</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7</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Installation of Solar Water heaters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7C5BB4">
        <w:tblPrEx>
          <w:tblCellMar>
            <w:top w:w="0" w:type="dxa"/>
            <w:bottom w:w="0" w:type="dxa"/>
          </w:tblCellMar>
        </w:tblPrEx>
        <w:trPr>
          <w:trHeight w:val="35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8</w:t>
            </w:r>
          </w:p>
        </w:tc>
        <w:tc>
          <w:tcPr>
            <w:tcW w:w="4520" w:type="dxa"/>
            <w:tcBorders>
              <w:top w:val="nil"/>
              <w:left w:val="nil"/>
              <w:bottom w:val="single" w:sz="4" w:space="0" w:color="auto"/>
              <w:right w:val="single" w:sz="4" w:space="0" w:color="auto"/>
            </w:tcBorders>
            <w:shd w:val="clear" w:color="auto" w:fill="auto"/>
            <w:vAlign w:val="bottom"/>
            <w:hideMark/>
          </w:tcPr>
          <w:p w:rsidR="004D1E0E" w:rsidRPr="007C5BB4" w:rsidRDefault="004D1E0E" w:rsidP="00824EEF">
            <w:pPr>
              <w:spacing w:after="0" w:line="240" w:lineRule="auto"/>
              <w:rPr>
                <w:rFonts w:ascii="Calibri" w:eastAsia="Times New Roman" w:hAnsi="Calibri" w:cs="Times New Roman"/>
                <w:color w:val="000000"/>
                <w:sz w:val="20"/>
              </w:rPr>
            </w:pPr>
            <w:r w:rsidRPr="007C5BB4">
              <w:rPr>
                <w:rFonts w:ascii="Calibri" w:eastAsia="Times New Roman" w:hAnsi="Calibri" w:cs="Times New Roman"/>
                <w:color w:val="000000"/>
                <w:sz w:val="20"/>
              </w:rPr>
              <w:t xml:space="preserve"> Purchase of Water storage tanks 10,000 lit ( Sintex)</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w:t>
            </w:r>
            <w:r>
              <w:rPr>
                <w:rFonts w:ascii="Calibri" w:eastAsia="Times New Roman" w:hAnsi="Calibri" w:cs="Times New Roman"/>
                <w:color w:val="000000"/>
              </w:rPr>
              <w:t>0</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Carpet &amp; Parda</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10</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Floor tiling of Labour room*</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11</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Repairing of Plumbing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12</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Installation of running water*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13</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Upgradation of electrification*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r w:rsidR="004D1E0E" w:rsidRPr="00E4640B"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14</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rPr>
            </w:pPr>
            <w:r w:rsidRPr="00E4640B">
              <w:rPr>
                <w:rFonts w:ascii="Calibri" w:eastAsia="Times New Roman" w:hAnsi="Calibri" w:cs="Times New Roman"/>
                <w:color w:val="000000"/>
              </w:rPr>
              <w:t>Wood waiting Benches for OPD</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rPr>
            </w:pPr>
            <w:r w:rsidRPr="00E4640B">
              <w:rPr>
                <w:rFonts w:ascii="Calibri" w:eastAsia="Times New Roman" w:hAnsi="Calibri" w:cs="Times New Roman"/>
                <w:color w:val="000000"/>
              </w:rPr>
              <w:t> </w:t>
            </w:r>
          </w:p>
        </w:tc>
      </w:tr>
    </w:tbl>
    <w:p w:rsidR="00E4640B" w:rsidRDefault="00007C28" w:rsidP="0033529F">
      <w:pPr>
        <w:spacing w:after="0"/>
        <w:rPr>
          <w:rFonts w:ascii="Times New Roman" w:hAnsi="Times New Roman" w:cs="Times New Roman"/>
          <w:b/>
          <w:sz w:val="28"/>
          <w:szCs w:val="24"/>
        </w:rPr>
      </w:pPr>
    </w:p>
    <w:p w:rsidR="00825688"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p w:rsidR="007D34A6" w:rsidRDefault="00007C28" w:rsidP="0033529F">
      <w:pPr>
        <w:spacing w:after="0"/>
        <w:rPr>
          <w:rFonts w:ascii="Times New Roman" w:hAnsi="Times New Roman" w:cs="Times New Roman"/>
          <w:b/>
          <w:sz w:val="28"/>
          <w:szCs w:val="24"/>
        </w:rPr>
      </w:pPr>
    </w:p>
    <w:tbl>
      <w:tblPr>
        <w:tblW w:w="8220" w:type="dxa"/>
        <w:jc w:val="center"/>
        <w:tblInd w:w="95" w:type="dxa"/>
        <w:tblCellMar>
          <w:left w:w="10" w:type="dxa"/>
          <w:right w:w="10" w:type="dxa"/>
        </w:tblCellMar>
        <w:tblLook w:val="04A0"/>
      </w:tblPr>
      <w:tblGrid>
        <w:gridCol w:w="980"/>
        <w:gridCol w:w="7240"/>
      </w:tblGrid>
      <w:tr w:rsidR="00DC72E0" w:rsidRPr="00DC72E0" w:rsidTr="005D7F67">
        <w:tblPrEx>
          <w:tblCellMar>
            <w:top w:w="0" w:type="dxa"/>
            <w:bottom w:w="0" w:type="dxa"/>
          </w:tblCellMar>
        </w:tblPrEx>
        <w:trPr>
          <w:trHeight w:val="300"/>
          <w:jc w:val="center"/>
        </w:trPr>
        <w:tc>
          <w:tcPr>
            <w:tcW w:w="8220" w:type="dxa"/>
            <w:gridSpan w:val="2"/>
            <w:tcBorders>
              <w:top w:val="nil"/>
              <w:left w:val="nil"/>
              <w:bottom w:val="nil"/>
              <w:right w:val="nil"/>
            </w:tcBorders>
            <w:shd w:val="clear" w:color="auto" w:fill="auto"/>
            <w:vAlign w:val="bottom"/>
            <w:hideMark/>
          </w:tcPr>
          <w:p w:rsidR="00DC72E0" w:rsidRPr="00DC72E0" w:rsidRDefault="00007C28" w:rsidP="00D554B5">
            <w:pPr>
              <w:spacing w:after="0" w:line="240" w:lineRule="auto"/>
              <w:jc w:val="center"/>
              <w:rPr>
                <w:rFonts w:ascii="Calibri" w:eastAsia="Times New Roman" w:hAnsi="Calibri" w:cs="Times New Roman"/>
                <w:b/>
                <w:bCs/>
                <w:color w:val="000000"/>
              </w:rPr>
            </w:pPr>
            <w:r w:rsidRPr="00DC72E0">
              <w:rPr>
                <w:rFonts w:ascii="Calibri" w:eastAsia="Times New Roman" w:hAnsi="Calibri" w:cs="Times New Roman"/>
                <w:b/>
                <w:bCs/>
                <w:color w:val="000000"/>
              </w:rPr>
              <w:t>List of General Medici</w:t>
            </w:r>
            <w:r>
              <w:rPr>
                <w:rFonts w:ascii="Calibri" w:eastAsia="Times New Roman" w:hAnsi="Calibri" w:cs="Times New Roman"/>
                <w:b/>
                <w:bCs/>
                <w:color w:val="000000"/>
              </w:rPr>
              <w:t>nes and Consumables for UPHC (</w:t>
            </w:r>
            <w:r>
              <w:rPr>
                <w:rFonts w:ascii="Calibri" w:eastAsia="Times New Roman" w:hAnsi="Calibri" w:cs="Times New Roman"/>
                <w:b/>
                <w:bCs/>
                <w:color w:val="000000"/>
              </w:rPr>
              <w:t>8</w:t>
            </w:r>
            <w:r w:rsidRPr="00DC72E0">
              <w:rPr>
                <w:rFonts w:ascii="Calibri" w:eastAsia="Times New Roman" w:hAnsi="Calibri" w:cs="Times New Roman"/>
                <w:b/>
                <w:bCs/>
                <w:color w:val="000000"/>
              </w:rPr>
              <w:t xml:space="preserve"> nos)  for  201</w:t>
            </w:r>
            <w:r>
              <w:rPr>
                <w:rFonts w:ascii="Calibri" w:eastAsia="Times New Roman" w:hAnsi="Calibri" w:cs="Times New Roman"/>
                <w:b/>
                <w:bCs/>
                <w:color w:val="000000"/>
              </w:rPr>
              <w:t>4</w:t>
            </w:r>
            <w:r w:rsidRPr="00DC72E0">
              <w:rPr>
                <w:rFonts w:ascii="Calibri" w:eastAsia="Times New Roman" w:hAnsi="Calibri" w:cs="Times New Roman"/>
                <w:b/>
                <w:bCs/>
                <w:color w:val="000000"/>
              </w:rPr>
              <w:t>-1</w:t>
            </w:r>
            <w:r>
              <w:rPr>
                <w:rFonts w:ascii="Calibri" w:eastAsia="Times New Roman" w:hAnsi="Calibri" w:cs="Times New Roman"/>
                <w:b/>
                <w:bCs/>
                <w:color w:val="000000"/>
              </w:rPr>
              <w:t>5</w:t>
            </w:r>
          </w:p>
        </w:tc>
      </w:tr>
      <w:tr w:rsidR="00DC72E0" w:rsidRPr="00DC72E0" w:rsidTr="005D7F67">
        <w:tblPrEx>
          <w:tblCellMar>
            <w:top w:w="0" w:type="dxa"/>
            <w:bottom w:w="0" w:type="dxa"/>
          </w:tblCellMar>
        </w:tblPrEx>
        <w:trPr>
          <w:trHeight w:val="300"/>
          <w:jc w:val="center"/>
        </w:trPr>
        <w:tc>
          <w:tcPr>
            <w:tcW w:w="8220" w:type="dxa"/>
            <w:gridSpan w:val="2"/>
            <w:tcBorders>
              <w:top w:val="nil"/>
              <w:left w:val="nil"/>
              <w:bottom w:val="single" w:sz="4" w:space="0" w:color="auto"/>
              <w:right w:val="nil"/>
            </w:tcBorders>
            <w:shd w:val="clear" w:color="auto" w:fill="auto"/>
            <w:vAlign w:val="bottom"/>
            <w:hideMark/>
          </w:tcPr>
          <w:p w:rsidR="00DC72E0" w:rsidRPr="00DC72E0" w:rsidRDefault="00007C28" w:rsidP="00DC72E0">
            <w:pPr>
              <w:spacing w:after="0" w:line="240" w:lineRule="auto"/>
              <w:jc w:val="center"/>
              <w:rPr>
                <w:rFonts w:ascii="Calibri" w:eastAsia="Times New Roman" w:hAnsi="Calibri" w:cs="Times New Roman"/>
                <w:b/>
                <w:bCs/>
                <w:color w:val="000000"/>
              </w:rPr>
            </w:pPr>
            <w:r w:rsidRPr="00DC72E0">
              <w:rPr>
                <w:rFonts w:ascii="Calibri" w:eastAsia="Times New Roman" w:hAnsi="Calibri" w:cs="Times New Roman"/>
                <w:b/>
                <w:bCs/>
                <w:color w:val="000000"/>
              </w:rPr>
              <w:t> </w:t>
            </w:r>
          </w:p>
        </w:tc>
      </w:tr>
      <w:tr w:rsidR="00DC72E0" w:rsidRPr="00DC72E0" w:rsidTr="005D7F67">
        <w:tblPrEx>
          <w:tblCellMar>
            <w:top w:w="0" w:type="dxa"/>
            <w:bottom w:w="0" w:type="dxa"/>
          </w:tblCellMar>
        </w:tblPrEx>
        <w:trPr>
          <w:trHeight w:val="42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Sl.No</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Name of Drugs</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Lignocaine gel 2% w/w (30gm tube)</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Paracetamol 500mg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Dexamethasone .5mg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Cap. Phenytoin Sodium 100mg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Cap. Amoxycillin 500mg</w:t>
            </w:r>
          </w:p>
        </w:tc>
      </w:tr>
      <w:tr w:rsidR="00DC72E0" w:rsidRPr="00DC72E0" w:rsidTr="005D7F67">
        <w:tblPrEx>
          <w:tblCellMar>
            <w:top w:w="0" w:type="dxa"/>
            <w:bottom w:w="0" w:type="dxa"/>
          </w:tblCellMar>
        </w:tblPrEx>
        <w:trPr>
          <w:trHeight w:val="40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Amoxicillin anhydrous 500 mg  + Clavulanic acid  125mg</w:t>
            </w:r>
          </w:p>
        </w:tc>
      </w:tr>
      <w:tr w:rsidR="00DC72E0" w:rsidRPr="00DC72E0" w:rsidTr="005D7F67">
        <w:tblPrEx>
          <w:tblCellMar>
            <w:top w:w="0" w:type="dxa"/>
            <w:bottom w:w="0" w:type="dxa"/>
          </w:tblCellMar>
        </w:tblPrEx>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7</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Ciprofloxacin 500mg</w:t>
            </w:r>
          </w:p>
        </w:tc>
      </w:tr>
      <w:tr w:rsidR="00DC72E0" w:rsidRPr="00DC72E0" w:rsidTr="005D7F67">
        <w:tblPrEx>
          <w:tblCellMar>
            <w:top w:w="0" w:type="dxa"/>
            <w:bottom w:w="0" w:type="dxa"/>
          </w:tblCellMar>
        </w:tblPrEx>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8</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Oint. Benzoic acid(</w:t>
            </w:r>
            <w:r w:rsidRPr="00DC72E0">
              <w:rPr>
                <w:rFonts w:ascii="Calibri" w:eastAsia="Times New Roman" w:hAnsi="Calibri" w:cs="Times New Roman"/>
                <w:color w:val="000000"/>
              </w:rPr>
              <w:t>6%)+Salicylic acid (3%)</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Calamine Lotion</w:t>
            </w:r>
          </w:p>
        </w:tc>
      </w:tr>
      <w:tr w:rsidR="00DC72E0" w:rsidRPr="00DC72E0" w:rsidTr="00161A34">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Nitrofurantoin 100mg</w:t>
            </w:r>
          </w:p>
        </w:tc>
      </w:tr>
      <w:tr w:rsidR="00DC72E0" w:rsidRPr="00DC72E0" w:rsidTr="00161A34">
        <w:tblPrEx>
          <w:tblCellMar>
            <w:top w:w="0" w:type="dxa"/>
            <w:bottom w:w="0" w:type="dxa"/>
          </w:tblCellMar>
        </w:tblPrEx>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11</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Atenolol 50mg</w:t>
            </w:r>
          </w:p>
        </w:tc>
      </w:tr>
      <w:tr w:rsidR="00DC72E0" w:rsidRPr="00DC72E0" w:rsidTr="00161A34">
        <w:tblPrEx>
          <w:tblCellMar>
            <w:top w:w="0" w:type="dxa"/>
            <w:bottom w:w="0" w:type="dxa"/>
          </w:tblCellMar>
        </w:tblPrEx>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12</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Enalapril Maleate 5mg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Enalapril Maleate 10mg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Furosemide 20mg/2ml</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Mannitol IP20%w/v</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Ranitidine 150mg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Tab. </w:t>
            </w:r>
            <w:r w:rsidRPr="00DC72E0">
              <w:rPr>
                <w:rFonts w:ascii="Calibri" w:eastAsia="Times New Roman" w:hAnsi="Calibri" w:cs="Times New Roman"/>
                <w:color w:val="000000"/>
              </w:rPr>
              <w:t>Famotidine 20mg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Cap. Omeprazole 20mg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19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Metoclopramide 10mg/2ml</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ORS powder</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Tab. Norfloxacin + Tinidazole IP </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Inj. Vit. B Complex </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IFA (100+0.5) large</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Calcium Carbonate 500mg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Adrenaline 1mg/ml</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Tab. </w:t>
            </w:r>
            <w:r w:rsidRPr="00DC72E0">
              <w:rPr>
                <w:rFonts w:ascii="Calibri" w:eastAsia="Times New Roman" w:hAnsi="Calibri" w:cs="Times New Roman"/>
                <w:color w:val="000000"/>
              </w:rPr>
              <w:t>Albendazole 400mg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Clotrimozole Cream IP 2 % w/w</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lastRenderedPageBreak/>
              <w:t>28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Silver Sulphadiazaine cream USJP 1% w/w</w:t>
            </w:r>
          </w:p>
        </w:tc>
      </w:tr>
      <w:tr w:rsidR="00DC72E0" w:rsidRPr="00DC72E0" w:rsidTr="005D7F67">
        <w:tblPrEx>
          <w:tblCellMar>
            <w:top w:w="0" w:type="dxa"/>
            <w:bottom w:w="0" w:type="dxa"/>
          </w:tblCellMar>
        </w:tblPrEx>
        <w:trPr>
          <w:trHeight w:val="61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29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Theophyline and Etofylline Inj. (anhydrous Thephyuline 50.6 mg Etofylline 169.4mg)</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Theophylline and Etiohphlline tab</w:t>
            </w:r>
          </w:p>
        </w:tc>
      </w:tr>
      <w:tr w:rsidR="00DC72E0" w:rsidRPr="00DC72E0" w:rsidTr="005D7F67">
        <w:tblPrEx>
          <w:tblCellMar>
            <w:top w:w="0" w:type="dxa"/>
            <w:bottom w:w="0" w:type="dxa"/>
          </w:tblCellMar>
        </w:tblPrEx>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Salbutamol Suplhate tab IP 4 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Syp. Paracetamol 125mg/5ml</w:t>
            </w:r>
          </w:p>
        </w:tc>
      </w:tr>
      <w:tr w:rsidR="00DC72E0" w:rsidRPr="00DC72E0" w:rsidTr="007D34A6">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Paracetamol 150mg/ml</w:t>
            </w:r>
          </w:p>
        </w:tc>
      </w:tr>
      <w:tr w:rsidR="00DC72E0" w:rsidRPr="00DC72E0" w:rsidTr="007D34A6">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34</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Phenearmine Maleate 22.75mg/ml</w:t>
            </w:r>
          </w:p>
        </w:tc>
      </w:tr>
      <w:tr w:rsidR="00DC72E0" w:rsidRPr="00DC72E0" w:rsidTr="007D34A6">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35</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Cap. Ampicillin 250mg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Ampicillin 250mg/vial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Benzyly Penicillin 12 lacs unit (LA 12)</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Cap. Amoxycillin 250mg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39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Amoxycillin Dry </w:t>
            </w:r>
            <w:r w:rsidRPr="00DC72E0">
              <w:rPr>
                <w:rFonts w:ascii="Calibri" w:eastAsia="Times New Roman" w:hAnsi="Calibri" w:cs="Times New Roman"/>
                <w:color w:val="000000"/>
              </w:rPr>
              <w:t>Syp. 125mg/5ml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Amoxicillin Dispersable USP 125 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Amoxicillin anhydrous 250 mg + Clavulanic acid 125 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Gentamicin 40mg/ml</w:t>
            </w:r>
          </w:p>
        </w:tc>
      </w:tr>
      <w:tr w:rsidR="00DC72E0" w:rsidRPr="00DC72E0"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43</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Trimethoprin+Sulphadoxine(20+100) Ped</w:t>
            </w:r>
          </w:p>
        </w:tc>
      </w:tr>
      <w:tr w:rsidR="00DC72E0" w:rsidRPr="00DC72E0" w:rsidTr="005D7F67">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44</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Ciprofloxacin 250mg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Amikacin 100mg/2ml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Azithromycin 250mg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Azithromycin 100 mg/5ml Syp</w:t>
            </w:r>
          </w:p>
        </w:tc>
      </w:tr>
      <w:tr w:rsidR="00DC72E0" w:rsidRPr="00DC72E0" w:rsidTr="00161A34">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Oint. Miconazole 2%</w:t>
            </w:r>
          </w:p>
        </w:tc>
      </w:tr>
      <w:tr w:rsidR="00DC72E0" w:rsidRPr="00DC72E0"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49</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Povidone Iodine Solution 5%</w:t>
            </w:r>
          </w:p>
        </w:tc>
      </w:tr>
      <w:tr w:rsidR="00DC72E0" w:rsidRPr="00DC72E0" w:rsidTr="00161A34">
        <w:tblPrEx>
          <w:tblCellMar>
            <w:top w:w="0" w:type="dxa"/>
            <w:bottom w:w="0" w:type="dxa"/>
          </w:tblCellMar>
        </w:tblPrEx>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50</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Oint. Povidone Iodine 5%</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Oint. Silver Sulphadiazine 1% w/w</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Oint. Clotrimoxazole 2%w/w</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Metronidazole susp 60 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Syp. </w:t>
            </w:r>
            <w:r w:rsidRPr="00DC72E0">
              <w:rPr>
                <w:rFonts w:ascii="Calibri" w:eastAsia="Times New Roman" w:hAnsi="Calibri" w:cs="Times New Roman"/>
                <w:color w:val="000000"/>
              </w:rPr>
              <w:t>Domperidone</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Gentamycin eye drop .3%w/v</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Gentamycin ear drop .3%w/v</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Theophylline+Etophylline 2ml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Dextrose 5% (10ml)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59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Dextrose 10% (10ml)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Inj. Electrolyte P</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Inj. Electrolyte M </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Vitamin B Complex</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 xml:space="preserve">Vit. A </w:t>
            </w:r>
            <w:r w:rsidRPr="00DC72E0">
              <w:rPr>
                <w:rFonts w:ascii="Calibri" w:eastAsia="Times New Roman" w:hAnsi="Calibri" w:cs="Times New Roman"/>
                <w:color w:val="000000"/>
              </w:rPr>
              <w:t>Solution</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Ascorbic acid 100mg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Tab. IFA (20+100mg) small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Albendazole Susp. 200mg/5ml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Cough syrup</w:t>
            </w:r>
          </w:p>
        </w:tc>
      </w:tr>
      <w:tr w:rsidR="00DC72E0" w:rsidRPr="00DC72E0" w:rsidTr="005D7F67">
        <w:tblPrEx>
          <w:tblCellMar>
            <w:top w:w="0" w:type="dxa"/>
            <w:bottom w:w="0" w:type="dxa"/>
          </w:tblCellMar>
        </w:tblPrEx>
        <w:trPr>
          <w:trHeight w:val="67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68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Co-Trimoxazole Oral Suspension IP each 5 ml contains Trimethoprim 40mg sulphamethoxazole</w:t>
            </w:r>
          </w:p>
        </w:tc>
      </w:tr>
      <w:tr w:rsidR="00DC72E0" w:rsidRPr="00DC72E0" w:rsidTr="005D7F67">
        <w:tblPrEx>
          <w:tblCellMar>
            <w:top w:w="0" w:type="dxa"/>
            <w:bottom w:w="0" w:type="dxa"/>
          </w:tblCellMar>
        </w:tblPrEx>
        <w:trPr>
          <w:trHeight w:val="31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lastRenderedPageBreak/>
              <w:t>69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Cotrimoxazole Tab.IP (Paediatric)</w:t>
            </w:r>
            <w:r w:rsidRPr="00DC72E0">
              <w:rPr>
                <w:rFonts w:ascii="Calibri" w:eastAsia="Times New Roman" w:hAnsi="Calibri" w:cs="Times New Roman"/>
                <w:color w:val="000000"/>
              </w:rPr>
              <w:br w:type="page"/>
              <w:t>(</w:t>
            </w:r>
            <w:r w:rsidRPr="00DC72E0">
              <w:rPr>
                <w:rFonts w:ascii="Calibri" w:eastAsia="Times New Roman" w:hAnsi="Calibri" w:cs="Times New Roman"/>
                <w:color w:val="000000"/>
              </w:rPr>
              <w:t>Tremethoprim 40mg)</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70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Silver Sulphadiazaine cream USJP 1% w/w</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71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Plasma Expander Infusion</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72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Benedicts Solution (qualitative) 500ml</w:t>
            </w:r>
          </w:p>
        </w:tc>
      </w:tr>
      <w:tr w:rsidR="00DC72E0" w:rsidRPr="00DC72E0" w:rsidTr="005D7F67">
        <w:tblPrEx>
          <w:tblCellMar>
            <w:top w:w="0" w:type="dxa"/>
            <w:bottom w:w="0" w:type="dxa"/>
          </w:tblCellMar>
        </w:tblPrEx>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jc w:val="center"/>
              <w:rPr>
                <w:rFonts w:ascii="Calibri" w:eastAsia="Times New Roman" w:hAnsi="Calibri" w:cs="Times New Roman"/>
                <w:color w:val="000000"/>
              </w:rPr>
            </w:pPr>
            <w:r w:rsidRPr="00DC72E0">
              <w:rPr>
                <w:rFonts w:ascii="Calibri" w:eastAsia="Times New Roman" w:hAnsi="Calibri" w:cs="Times New Roman"/>
                <w:color w:val="000000"/>
              </w:rPr>
              <w:t>73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007C28" w:rsidP="00DC72E0">
            <w:pPr>
              <w:spacing w:after="0" w:line="240" w:lineRule="auto"/>
              <w:rPr>
                <w:rFonts w:ascii="Calibri" w:eastAsia="Times New Roman" w:hAnsi="Calibri" w:cs="Times New Roman"/>
                <w:color w:val="000000"/>
              </w:rPr>
            </w:pPr>
            <w:r w:rsidRPr="00DC72E0">
              <w:rPr>
                <w:rFonts w:ascii="Calibri" w:eastAsia="Times New Roman" w:hAnsi="Calibri" w:cs="Times New Roman"/>
                <w:color w:val="000000"/>
              </w:rPr>
              <w:t>Anti A Blood grouping serum USP 10 ml vial</w:t>
            </w:r>
          </w:p>
        </w:tc>
      </w:tr>
    </w:tbl>
    <w:p w:rsidR="005D7F67" w:rsidRDefault="00007C28" w:rsidP="0033529F">
      <w:pPr>
        <w:spacing w:after="0"/>
        <w:rPr>
          <w:rFonts w:ascii="Times New Roman" w:hAnsi="Times New Roman" w:cs="Times New Roman"/>
          <w:b/>
          <w:sz w:val="28"/>
          <w:szCs w:val="24"/>
        </w:rPr>
      </w:pPr>
    </w:p>
    <w:p w:rsidR="00824EEF" w:rsidRDefault="00007C28" w:rsidP="0033529F">
      <w:pPr>
        <w:spacing w:after="0"/>
        <w:rPr>
          <w:rFonts w:ascii="Times New Roman" w:hAnsi="Times New Roman" w:cs="Times New Roman"/>
          <w:b/>
          <w:sz w:val="28"/>
          <w:szCs w:val="24"/>
        </w:rPr>
      </w:pPr>
    </w:p>
    <w:p w:rsidR="00D1700E" w:rsidRDefault="00007C28" w:rsidP="0033529F">
      <w:pPr>
        <w:spacing w:after="0"/>
        <w:rPr>
          <w:rFonts w:ascii="Times New Roman" w:hAnsi="Times New Roman" w:cs="Times New Roman"/>
          <w:b/>
          <w:sz w:val="28"/>
          <w:szCs w:val="24"/>
          <w:u w:val="single"/>
        </w:rPr>
      </w:pPr>
      <w:r w:rsidRPr="00182DE4">
        <w:rPr>
          <w:rFonts w:ascii="Times New Roman" w:hAnsi="Times New Roman" w:cs="Times New Roman"/>
          <w:b/>
          <w:sz w:val="28"/>
          <w:szCs w:val="24"/>
          <w:u w:val="single"/>
        </w:rPr>
        <w:t>Programme Management:</w:t>
      </w:r>
    </w:p>
    <w:p w:rsidR="00182DE4" w:rsidRPr="00182DE4" w:rsidRDefault="00182DE4" w:rsidP="0033529F">
      <w:pPr>
        <w:spacing w:after="0"/>
        <w:rPr>
          <w:rFonts w:ascii="Times New Roman" w:hAnsi="Times New Roman" w:cs="Times New Roman"/>
          <w:b/>
          <w:sz w:val="28"/>
          <w:szCs w:val="24"/>
          <w:u w:val="single"/>
        </w:rPr>
      </w:pPr>
    </w:p>
    <w:p w:rsidR="009A60C1" w:rsidRDefault="00007C28" w:rsidP="0092698D">
      <w:pPr>
        <w:spacing w:after="0"/>
        <w:jc w:val="both"/>
        <w:rPr>
          <w:rFonts w:ascii="Times New Roman" w:hAnsi="Times New Roman" w:cs="Times New Roman"/>
          <w:sz w:val="24"/>
          <w:szCs w:val="24"/>
        </w:rPr>
      </w:pPr>
      <w:r>
        <w:rPr>
          <w:rFonts w:ascii="Times New Roman" w:hAnsi="Times New Roman" w:cs="Times New Roman"/>
          <w:sz w:val="24"/>
          <w:szCs w:val="24"/>
        </w:rPr>
        <w:t>The Governing Body and Executive Committee</w:t>
      </w:r>
      <w:r>
        <w:rPr>
          <w:rFonts w:ascii="Times New Roman" w:hAnsi="Times New Roman" w:cs="Times New Roman"/>
          <w:sz w:val="24"/>
          <w:szCs w:val="24"/>
        </w:rPr>
        <w:t>s</w:t>
      </w:r>
      <w:r>
        <w:rPr>
          <w:rFonts w:ascii="Times New Roman" w:hAnsi="Times New Roman" w:cs="Times New Roman"/>
          <w:sz w:val="24"/>
          <w:szCs w:val="24"/>
        </w:rPr>
        <w:t xml:space="preserve"> of the State Health Mission </w:t>
      </w:r>
      <w:r>
        <w:rPr>
          <w:rFonts w:ascii="Times New Roman" w:hAnsi="Times New Roman" w:cs="Times New Roman"/>
          <w:sz w:val="24"/>
          <w:szCs w:val="24"/>
        </w:rPr>
        <w:t xml:space="preserve">(NRHM) already formed </w:t>
      </w:r>
      <w:r>
        <w:rPr>
          <w:rFonts w:ascii="Times New Roman" w:hAnsi="Times New Roman" w:cs="Times New Roman"/>
          <w:sz w:val="24"/>
          <w:szCs w:val="24"/>
        </w:rPr>
        <w:t>are</w:t>
      </w:r>
      <w:r>
        <w:rPr>
          <w:rFonts w:ascii="Times New Roman" w:hAnsi="Times New Roman" w:cs="Times New Roman"/>
          <w:sz w:val="24"/>
          <w:szCs w:val="24"/>
        </w:rPr>
        <w:t xml:space="preserve"> </w:t>
      </w:r>
      <w:r w:rsidR="00455A02">
        <w:rPr>
          <w:rFonts w:ascii="Times New Roman" w:hAnsi="Times New Roman" w:cs="Times New Roman"/>
          <w:sz w:val="24"/>
          <w:szCs w:val="24"/>
        </w:rPr>
        <w:t>re</w:t>
      </w:r>
      <w:r>
        <w:rPr>
          <w:rFonts w:ascii="Times New Roman" w:hAnsi="Times New Roman" w:cs="Times New Roman"/>
          <w:sz w:val="24"/>
          <w:szCs w:val="24"/>
        </w:rPr>
        <w:t>-</w:t>
      </w:r>
      <w:r w:rsidR="00455A02">
        <w:rPr>
          <w:rFonts w:ascii="Times New Roman" w:hAnsi="Times New Roman" w:cs="Times New Roman"/>
          <w:sz w:val="24"/>
          <w:szCs w:val="24"/>
        </w:rPr>
        <w:t>notified for the implementation</w:t>
      </w:r>
      <w:r>
        <w:rPr>
          <w:rFonts w:ascii="Times New Roman" w:hAnsi="Times New Roman" w:cs="Times New Roman"/>
          <w:sz w:val="24"/>
          <w:szCs w:val="24"/>
        </w:rPr>
        <w:t xml:space="preserve"> of State Urban Health Mission. </w:t>
      </w:r>
      <w:r>
        <w:rPr>
          <w:rFonts w:ascii="Times New Roman" w:hAnsi="Times New Roman" w:cs="Times New Roman"/>
          <w:sz w:val="24"/>
          <w:szCs w:val="24"/>
        </w:rPr>
        <w:t xml:space="preserve">Secretary in charge of Urban Development and Housing Department </w:t>
      </w:r>
      <w:r>
        <w:rPr>
          <w:rFonts w:ascii="Times New Roman" w:hAnsi="Times New Roman" w:cs="Times New Roman"/>
          <w:sz w:val="24"/>
          <w:szCs w:val="24"/>
        </w:rPr>
        <w:t>are</w:t>
      </w:r>
      <w:r>
        <w:rPr>
          <w:rFonts w:ascii="Times New Roman" w:hAnsi="Times New Roman" w:cs="Times New Roman"/>
          <w:sz w:val="24"/>
          <w:szCs w:val="24"/>
        </w:rPr>
        <w:t xml:space="preserve"> included in the Governing Body and Executive Committee</w:t>
      </w:r>
      <w:r>
        <w:rPr>
          <w:rFonts w:ascii="Times New Roman" w:hAnsi="Times New Roman" w:cs="Times New Roman"/>
          <w:sz w:val="24"/>
          <w:szCs w:val="24"/>
        </w:rPr>
        <w:t>s</w:t>
      </w:r>
      <w:r>
        <w:rPr>
          <w:rFonts w:ascii="Times New Roman" w:hAnsi="Times New Roman" w:cs="Times New Roman"/>
          <w:sz w:val="24"/>
          <w:szCs w:val="24"/>
        </w:rPr>
        <w:t>, as desired by GoI, Minister in-charge of Urban Development and Housing Department will also be include</w:t>
      </w:r>
      <w:r>
        <w:rPr>
          <w:rFonts w:ascii="Times New Roman" w:hAnsi="Times New Roman" w:cs="Times New Roman"/>
          <w:sz w:val="24"/>
          <w:szCs w:val="24"/>
        </w:rPr>
        <w:t>d</w:t>
      </w:r>
      <w:r>
        <w:rPr>
          <w:rFonts w:ascii="Times New Roman" w:hAnsi="Times New Roman" w:cs="Times New Roman"/>
          <w:sz w:val="24"/>
          <w:szCs w:val="24"/>
        </w:rPr>
        <w:t xml:space="preserve"> later</w:t>
      </w:r>
      <w:r>
        <w:rPr>
          <w:rFonts w:ascii="Times New Roman" w:hAnsi="Times New Roman" w:cs="Times New Roman"/>
          <w:sz w:val="24"/>
          <w:szCs w:val="24"/>
        </w:rPr>
        <w:t>.</w:t>
      </w:r>
      <w:r>
        <w:rPr>
          <w:rFonts w:ascii="Times New Roman" w:hAnsi="Times New Roman" w:cs="Times New Roman"/>
          <w:sz w:val="24"/>
          <w:szCs w:val="24"/>
        </w:rPr>
        <w:t xml:space="preserve"> Copies of </w:t>
      </w:r>
      <w:r w:rsidR="00300400">
        <w:rPr>
          <w:rFonts w:ascii="Times New Roman" w:hAnsi="Times New Roman" w:cs="Times New Roman"/>
          <w:sz w:val="24"/>
          <w:szCs w:val="24"/>
        </w:rPr>
        <w:t>order for</w:t>
      </w:r>
      <w:r>
        <w:rPr>
          <w:rFonts w:ascii="Times New Roman" w:hAnsi="Times New Roman" w:cs="Times New Roman"/>
          <w:sz w:val="24"/>
          <w:szCs w:val="24"/>
        </w:rPr>
        <w:t xml:space="preserve"> formation of Governing Body and Executive Committee enclosed for reference.</w:t>
      </w:r>
      <w:r w:rsidR="00452949">
        <w:rPr>
          <w:rFonts w:ascii="Times New Roman" w:hAnsi="Times New Roman" w:cs="Times New Roman"/>
          <w:sz w:val="24"/>
          <w:szCs w:val="24"/>
        </w:rPr>
        <w:t xml:space="preserve"> At the district level, </w:t>
      </w:r>
      <w:r>
        <w:rPr>
          <w:rFonts w:ascii="Times New Roman" w:hAnsi="Times New Roman" w:cs="Times New Roman"/>
          <w:sz w:val="24"/>
          <w:szCs w:val="24"/>
        </w:rPr>
        <w:t>expansion of District He</w:t>
      </w:r>
      <w:r>
        <w:rPr>
          <w:rFonts w:ascii="Times New Roman" w:hAnsi="Times New Roman" w:cs="Times New Roman"/>
          <w:sz w:val="24"/>
          <w:szCs w:val="24"/>
        </w:rPr>
        <w:t xml:space="preserve">alth Society is not </w:t>
      </w:r>
      <w:r w:rsidR="00300400">
        <w:rPr>
          <w:rFonts w:ascii="Times New Roman" w:hAnsi="Times New Roman" w:cs="Times New Roman"/>
          <w:sz w:val="24"/>
          <w:szCs w:val="24"/>
        </w:rPr>
        <w:t>required</w:t>
      </w:r>
      <w:r>
        <w:rPr>
          <w:rFonts w:ascii="Times New Roman" w:hAnsi="Times New Roman" w:cs="Times New Roman"/>
          <w:sz w:val="24"/>
          <w:szCs w:val="24"/>
        </w:rPr>
        <w:t xml:space="preserve"> as per guidelines except Lunglei District</w:t>
      </w:r>
      <w:r w:rsidR="00300400">
        <w:rPr>
          <w:rFonts w:ascii="Times New Roman" w:hAnsi="Times New Roman" w:cs="Times New Roman"/>
          <w:sz w:val="24"/>
          <w:szCs w:val="24"/>
        </w:rPr>
        <w:t xml:space="preserve"> where the</w:t>
      </w:r>
      <w:r>
        <w:rPr>
          <w:rFonts w:ascii="Times New Roman" w:hAnsi="Times New Roman" w:cs="Times New Roman"/>
          <w:sz w:val="24"/>
          <w:szCs w:val="24"/>
        </w:rPr>
        <w:t xml:space="preserve"> Urban Development Off</w:t>
      </w:r>
      <w:r>
        <w:rPr>
          <w:rFonts w:ascii="Times New Roman" w:hAnsi="Times New Roman" w:cs="Times New Roman"/>
          <w:sz w:val="24"/>
          <w:szCs w:val="24"/>
        </w:rPr>
        <w:t xml:space="preserve">icer </w:t>
      </w:r>
      <w:r>
        <w:rPr>
          <w:rFonts w:ascii="Times New Roman" w:hAnsi="Times New Roman" w:cs="Times New Roman"/>
          <w:sz w:val="24"/>
          <w:szCs w:val="24"/>
        </w:rPr>
        <w:t xml:space="preserve">is </w:t>
      </w:r>
      <w:r>
        <w:rPr>
          <w:rFonts w:ascii="Times New Roman" w:hAnsi="Times New Roman" w:cs="Times New Roman"/>
          <w:sz w:val="24"/>
          <w:szCs w:val="24"/>
        </w:rPr>
        <w:t xml:space="preserve"> included in the committee of District Health Society</w:t>
      </w:r>
      <w:r>
        <w:rPr>
          <w:rFonts w:ascii="Times New Roman" w:hAnsi="Times New Roman" w:cs="Times New Roman"/>
          <w:sz w:val="24"/>
          <w:szCs w:val="24"/>
        </w:rPr>
        <w:t>.</w:t>
      </w:r>
    </w:p>
    <w:p w:rsidR="009A60C1" w:rsidRDefault="00007C28"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9A60C1" w:rsidRPr="009A60C1" w:rsidRDefault="00007C28" w:rsidP="0092698D">
      <w:pPr>
        <w:spacing w:after="0"/>
        <w:jc w:val="both"/>
        <w:rPr>
          <w:rFonts w:ascii="Times New Roman" w:hAnsi="Times New Roman" w:cs="Times New Roman"/>
          <w:b/>
          <w:sz w:val="24"/>
          <w:szCs w:val="24"/>
        </w:rPr>
      </w:pPr>
      <w:r w:rsidRPr="009A60C1">
        <w:rPr>
          <w:rFonts w:ascii="Times New Roman" w:hAnsi="Times New Roman" w:cs="Times New Roman"/>
          <w:b/>
          <w:sz w:val="24"/>
          <w:szCs w:val="24"/>
        </w:rPr>
        <w:t>State Level:</w:t>
      </w:r>
    </w:p>
    <w:p w:rsidR="002913F0" w:rsidRDefault="004D1E0E" w:rsidP="0011134F">
      <w:pPr>
        <w:spacing w:after="0"/>
        <w:jc w:val="both"/>
        <w:rPr>
          <w:rFonts w:ascii="Times New Roman" w:hAnsi="Times New Roman" w:cs="Times New Roman"/>
          <w:sz w:val="24"/>
          <w:szCs w:val="24"/>
        </w:rPr>
      </w:pPr>
      <w:r>
        <w:rPr>
          <w:rFonts w:ascii="Times New Roman" w:hAnsi="Times New Roman" w:cs="Times New Roman"/>
          <w:sz w:val="24"/>
          <w:szCs w:val="24"/>
        </w:rPr>
        <w:t xml:space="preserve"> Mission Director, NRHM is</w:t>
      </w:r>
      <w:r w:rsidR="00007C28">
        <w:rPr>
          <w:rFonts w:ascii="Times New Roman" w:hAnsi="Times New Roman" w:cs="Times New Roman"/>
          <w:sz w:val="24"/>
          <w:szCs w:val="24"/>
        </w:rPr>
        <w:t xml:space="preserve"> re</w:t>
      </w:r>
      <w:r w:rsidR="00007C28">
        <w:rPr>
          <w:rFonts w:ascii="Times New Roman" w:hAnsi="Times New Roman" w:cs="Times New Roman"/>
          <w:sz w:val="24"/>
          <w:szCs w:val="24"/>
        </w:rPr>
        <w:t>de</w:t>
      </w:r>
      <w:r w:rsidR="00007C28">
        <w:rPr>
          <w:rFonts w:ascii="Times New Roman" w:hAnsi="Times New Roman" w:cs="Times New Roman"/>
          <w:sz w:val="24"/>
          <w:szCs w:val="24"/>
        </w:rPr>
        <w:t>signated as Mission Director of Nat</w:t>
      </w:r>
      <w:r w:rsidR="00444935">
        <w:rPr>
          <w:rFonts w:ascii="Times New Roman" w:hAnsi="Times New Roman" w:cs="Times New Roman"/>
          <w:sz w:val="24"/>
          <w:szCs w:val="24"/>
        </w:rPr>
        <w:t xml:space="preserve">ional Health Mission. Joint </w:t>
      </w:r>
      <w:r w:rsidR="00007C28">
        <w:rPr>
          <w:rFonts w:ascii="Times New Roman" w:hAnsi="Times New Roman" w:cs="Times New Roman"/>
          <w:sz w:val="24"/>
          <w:szCs w:val="24"/>
        </w:rPr>
        <w:t xml:space="preserve"> Mission Director </w:t>
      </w:r>
      <w:r w:rsidR="00444935">
        <w:rPr>
          <w:rFonts w:ascii="Times New Roman" w:hAnsi="Times New Roman" w:cs="Times New Roman"/>
          <w:sz w:val="24"/>
          <w:szCs w:val="24"/>
        </w:rPr>
        <w:t>is</w:t>
      </w:r>
      <w:r w:rsidR="00007C28">
        <w:rPr>
          <w:rFonts w:ascii="Times New Roman" w:hAnsi="Times New Roman" w:cs="Times New Roman"/>
          <w:sz w:val="24"/>
          <w:szCs w:val="24"/>
        </w:rPr>
        <w:t xml:space="preserve"> be appointed </w:t>
      </w:r>
      <w:r w:rsidR="00007C28">
        <w:rPr>
          <w:rFonts w:ascii="Times New Roman" w:hAnsi="Times New Roman" w:cs="Times New Roman"/>
          <w:sz w:val="24"/>
          <w:szCs w:val="24"/>
        </w:rPr>
        <w:t xml:space="preserve">for </w:t>
      </w:r>
      <w:r w:rsidR="00444935">
        <w:rPr>
          <w:rFonts w:ascii="Times New Roman" w:hAnsi="Times New Roman" w:cs="Times New Roman"/>
          <w:sz w:val="24"/>
          <w:szCs w:val="24"/>
        </w:rPr>
        <w:t>NHM</w:t>
      </w:r>
      <w:r w:rsidR="00007C28">
        <w:rPr>
          <w:rFonts w:ascii="Times New Roman" w:hAnsi="Times New Roman" w:cs="Times New Roman"/>
          <w:sz w:val="24"/>
          <w:szCs w:val="24"/>
        </w:rPr>
        <w:t xml:space="preserve"> </w:t>
      </w:r>
      <w:r w:rsidR="00007C28">
        <w:rPr>
          <w:rFonts w:ascii="Times New Roman" w:hAnsi="Times New Roman" w:cs="Times New Roman"/>
          <w:sz w:val="24"/>
          <w:szCs w:val="24"/>
        </w:rPr>
        <w:t>to</w:t>
      </w:r>
      <w:r w:rsidR="002913F0">
        <w:rPr>
          <w:rFonts w:ascii="Times New Roman" w:hAnsi="Times New Roman" w:cs="Times New Roman"/>
          <w:sz w:val="24"/>
          <w:szCs w:val="24"/>
        </w:rPr>
        <w:t xml:space="preserve"> </w:t>
      </w:r>
      <w:r w:rsidR="00007C28">
        <w:rPr>
          <w:rFonts w:ascii="Times New Roman" w:hAnsi="Times New Roman" w:cs="Times New Roman"/>
          <w:sz w:val="24"/>
          <w:szCs w:val="24"/>
        </w:rPr>
        <w:t>assist</w:t>
      </w:r>
      <w:r w:rsidR="002913F0">
        <w:rPr>
          <w:rFonts w:ascii="Times New Roman" w:hAnsi="Times New Roman" w:cs="Times New Roman"/>
          <w:sz w:val="24"/>
          <w:szCs w:val="24"/>
        </w:rPr>
        <w:t xml:space="preserve"> Mission Director</w:t>
      </w:r>
      <w:r w:rsidR="00007C28">
        <w:rPr>
          <w:rFonts w:ascii="Times New Roman" w:hAnsi="Times New Roman" w:cs="Times New Roman"/>
          <w:sz w:val="24"/>
          <w:szCs w:val="24"/>
        </w:rPr>
        <w:t xml:space="preserve">, NHM as and when necessary. </w:t>
      </w:r>
      <w:r w:rsidR="00007C28">
        <w:rPr>
          <w:rFonts w:ascii="Times New Roman" w:hAnsi="Times New Roman" w:cs="Times New Roman"/>
          <w:sz w:val="24"/>
          <w:szCs w:val="24"/>
        </w:rPr>
        <w:t xml:space="preserve">As </w:t>
      </w:r>
      <w:r w:rsidR="00007C28">
        <w:rPr>
          <w:rFonts w:ascii="Times New Roman" w:hAnsi="Times New Roman" w:cs="Times New Roman"/>
          <w:sz w:val="24"/>
          <w:szCs w:val="24"/>
        </w:rPr>
        <w:t>experienced</w:t>
      </w:r>
      <w:r w:rsidR="00007C28">
        <w:rPr>
          <w:rFonts w:ascii="Times New Roman" w:hAnsi="Times New Roman" w:cs="Times New Roman"/>
          <w:sz w:val="24"/>
          <w:szCs w:val="24"/>
        </w:rPr>
        <w:t xml:space="preserve"> during the implementation of NRHM, the implementation of various scheme</w:t>
      </w:r>
      <w:r w:rsidR="00007C28">
        <w:rPr>
          <w:rFonts w:ascii="Times New Roman" w:hAnsi="Times New Roman" w:cs="Times New Roman"/>
          <w:sz w:val="24"/>
          <w:szCs w:val="24"/>
        </w:rPr>
        <w:t>s</w:t>
      </w:r>
      <w:r w:rsidR="00007C28">
        <w:rPr>
          <w:rFonts w:ascii="Times New Roman" w:hAnsi="Times New Roman" w:cs="Times New Roman"/>
          <w:sz w:val="24"/>
          <w:szCs w:val="24"/>
        </w:rPr>
        <w:t xml:space="preserve"> ca</w:t>
      </w:r>
      <w:r w:rsidR="00007C28">
        <w:rPr>
          <w:rFonts w:ascii="Times New Roman" w:hAnsi="Times New Roman" w:cs="Times New Roman"/>
          <w:sz w:val="24"/>
          <w:szCs w:val="24"/>
        </w:rPr>
        <w:t>n</w:t>
      </w:r>
      <w:r w:rsidR="00007C28">
        <w:rPr>
          <w:rFonts w:ascii="Times New Roman" w:hAnsi="Times New Roman" w:cs="Times New Roman"/>
          <w:sz w:val="24"/>
          <w:szCs w:val="24"/>
        </w:rPr>
        <w:t>not go smooth</w:t>
      </w:r>
      <w:r w:rsidR="00007C28">
        <w:rPr>
          <w:rFonts w:ascii="Times New Roman" w:hAnsi="Times New Roman" w:cs="Times New Roman"/>
          <w:sz w:val="24"/>
          <w:szCs w:val="24"/>
        </w:rPr>
        <w:t>ly</w:t>
      </w:r>
      <w:r w:rsidR="00007C28">
        <w:rPr>
          <w:rFonts w:ascii="Times New Roman" w:hAnsi="Times New Roman" w:cs="Times New Roman"/>
          <w:sz w:val="24"/>
          <w:szCs w:val="24"/>
        </w:rPr>
        <w:t xml:space="preserve"> </w:t>
      </w:r>
      <w:r w:rsidR="00300400">
        <w:rPr>
          <w:rFonts w:ascii="Times New Roman" w:hAnsi="Times New Roman" w:cs="Times New Roman"/>
          <w:sz w:val="24"/>
          <w:szCs w:val="24"/>
        </w:rPr>
        <w:t xml:space="preserve">as desired </w:t>
      </w:r>
      <w:r w:rsidR="00007C28">
        <w:rPr>
          <w:rFonts w:ascii="Times New Roman" w:hAnsi="Times New Roman" w:cs="Times New Roman"/>
          <w:sz w:val="24"/>
          <w:szCs w:val="24"/>
        </w:rPr>
        <w:t>due to</w:t>
      </w:r>
      <w:r w:rsidR="00007C28">
        <w:rPr>
          <w:rFonts w:ascii="Times New Roman" w:hAnsi="Times New Roman" w:cs="Times New Roman"/>
          <w:sz w:val="24"/>
          <w:szCs w:val="24"/>
        </w:rPr>
        <w:t xml:space="preserve"> the</w:t>
      </w:r>
      <w:r w:rsidR="00007C28">
        <w:rPr>
          <w:rFonts w:ascii="Times New Roman" w:hAnsi="Times New Roman" w:cs="Times New Roman"/>
          <w:sz w:val="24"/>
          <w:szCs w:val="24"/>
        </w:rPr>
        <w:t xml:space="preserve"> ab</w:t>
      </w:r>
      <w:r w:rsidR="00007C28">
        <w:rPr>
          <w:rFonts w:ascii="Times New Roman" w:hAnsi="Times New Roman" w:cs="Times New Roman"/>
          <w:sz w:val="24"/>
          <w:szCs w:val="24"/>
        </w:rPr>
        <w:t>sence o</w:t>
      </w:r>
      <w:r w:rsidR="00007C28">
        <w:rPr>
          <w:rFonts w:ascii="Times New Roman" w:hAnsi="Times New Roman" w:cs="Times New Roman"/>
          <w:sz w:val="24"/>
          <w:szCs w:val="24"/>
        </w:rPr>
        <w:t>f</w:t>
      </w:r>
      <w:r w:rsidR="00444935">
        <w:rPr>
          <w:rFonts w:ascii="Times New Roman" w:hAnsi="Times New Roman" w:cs="Times New Roman"/>
          <w:sz w:val="24"/>
          <w:szCs w:val="24"/>
        </w:rPr>
        <w:t xml:space="preserve"> a subordinate officer to assist </w:t>
      </w:r>
      <w:r w:rsidR="00205B36">
        <w:rPr>
          <w:rFonts w:ascii="Times New Roman" w:hAnsi="Times New Roman" w:cs="Times New Roman"/>
          <w:sz w:val="24"/>
          <w:szCs w:val="24"/>
        </w:rPr>
        <w:t xml:space="preserve"> </w:t>
      </w:r>
      <w:r w:rsidR="00007C28">
        <w:rPr>
          <w:rFonts w:ascii="Times New Roman" w:hAnsi="Times New Roman" w:cs="Times New Roman"/>
          <w:sz w:val="24"/>
          <w:szCs w:val="24"/>
        </w:rPr>
        <w:t>Mission Director. Mission Di</w:t>
      </w:r>
      <w:r w:rsidR="00007C28">
        <w:rPr>
          <w:rFonts w:ascii="Times New Roman" w:hAnsi="Times New Roman" w:cs="Times New Roman"/>
          <w:sz w:val="24"/>
          <w:szCs w:val="24"/>
        </w:rPr>
        <w:t xml:space="preserve">rector is frequently </w:t>
      </w:r>
      <w:r w:rsidR="00300400">
        <w:rPr>
          <w:rFonts w:ascii="Times New Roman" w:hAnsi="Times New Roman" w:cs="Times New Roman"/>
          <w:sz w:val="24"/>
          <w:szCs w:val="24"/>
        </w:rPr>
        <w:t xml:space="preserve">engaged </w:t>
      </w:r>
      <w:r w:rsidR="00007C28">
        <w:rPr>
          <w:rFonts w:ascii="Times New Roman" w:hAnsi="Times New Roman" w:cs="Times New Roman"/>
          <w:sz w:val="24"/>
          <w:szCs w:val="24"/>
        </w:rPr>
        <w:t xml:space="preserve">on tour for </w:t>
      </w:r>
      <w:r w:rsidR="00300400">
        <w:rPr>
          <w:rFonts w:ascii="Times New Roman" w:hAnsi="Times New Roman" w:cs="Times New Roman"/>
          <w:sz w:val="24"/>
          <w:szCs w:val="24"/>
        </w:rPr>
        <w:t xml:space="preserve">different </w:t>
      </w:r>
      <w:r w:rsidR="00007C28">
        <w:rPr>
          <w:rFonts w:ascii="Times New Roman" w:hAnsi="Times New Roman" w:cs="Times New Roman"/>
          <w:sz w:val="24"/>
          <w:szCs w:val="24"/>
        </w:rPr>
        <w:t>official purpo</w:t>
      </w:r>
      <w:r w:rsidR="00007C28">
        <w:rPr>
          <w:rFonts w:ascii="Times New Roman" w:hAnsi="Times New Roman" w:cs="Times New Roman"/>
          <w:sz w:val="24"/>
          <w:szCs w:val="24"/>
        </w:rPr>
        <w:t>se</w:t>
      </w:r>
      <w:r w:rsidR="00007C28">
        <w:rPr>
          <w:rFonts w:ascii="Times New Roman" w:hAnsi="Times New Roman" w:cs="Times New Roman"/>
          <w:sz w:val="24"/>
          <w:szCs w:val="24"/>
        </w:rPr>
        <w:t>s</w:t>
      </w:r>
      <w:r w:rsidR="00007C28">
        <w:rPr>
          <w:rFonts w:ascii="Times New Roman" w:hAnsi="Times New Roman" w:cs="Times New Roman"/>
          <w:sz w:val="24"/>
          <w:szCs w:val="24"/>
        </w:rPr>
        <w:t xml:space="preserve"> </w:t>
      </w:r>
      <w:r w:rsidR="00300400">
        <w:rPr>
          <w:rFonts w:ascii="Times New Roman" w:hAnsi="Times New Roman" w:cs="Times New Roman"/>
          <w:sz w:val="24"/>
          <w:szCs w:val="24"/>
        </w:rPr>
        <w:t>in and out of</w:t>
      </w:r>
      <w:r w:rsidR="00007C28">
        <w:rPr>
          <w:rFonts w:ascii="Times New Roman" w:hAnsi="Times New Roman" w:cs="Times New Roman"/>
          <w:sz w:val="24"/>
          <w:szCs w:val="24"/>
        </w:rPr>
        <w:t xml:space="preserve"> the state. Therefore it </w:t>
      </w:r>
      <w:r w:rsidR="00007C28">
        <w:rPr>
          <w:rFonts w:ascii="Times New Roman" w:hAnsi="Times New Roman" w:cs="Times New Roman"/>
          <w:sz w:val="24"/>
          <w:szCs w:val="24"/>
        </w:rPr>
        <w:t>is</w:t>
      </w:r>
      <w:r w:rsidR="00007C28">
        <w:rPr>
          <w:rFonts w:ascii="Times New Roman" w:hAnsi="Times New Roman" w:cs="Times New Roman"/>
          <w:sz w:val="24"/>
          <w:szCs w:val="24"/>
        </w:rPr>
        <w:t xml:space="preserve"> considered that the role of Addl</w:t>
      </w:r>
      <w:r w:rsidR="00345FCF">
        <w:rPr>
          <w:rFonts w:ascii="Times New Roman" w:hAnsi="Times New Roman" w:cs="Times New Roman"/>
          <w:sz w:val="24"/>
          <w:szCs w:val="24"/>
        </w:rPr>
        <w:t>.</w:t>
      </w:r>
      <w:r w:rsidR="00007C28">
        <w:rPr>
          <w:rFonts w:ascii="Times New Roman" w:hAnsi="Times New Roman" w:cs="Times New Roman"/>
          <w:sz w:val="24"/>
          <w:szCs w:val="24"/>
        </w:rPr>
        <w:t xml:space="preserve"> MD</w:t>
      </w:r>
      <w:r w:rsidR="00007C28">
        <w:rPr>
          <w:rFonts w:ascii="Times New Roman" w:hAnsi="Times New Roman" w:cs="Times New Roman"/>
          <w:sz w:val="24"/>
          <w:szCs w:val="24"/>
        </w:rPr>
        <w:t xml:space="preserve"> is very significant to implement the </w:t>
      </w:r>
      <w:r w:rsidR="00007C28">
        <w:rPr>
          <w:rFonts w:ascii="Times New Roman" w:hAnsi="Times New Roman" w:cs="Times New Roman"/>
          <w:sz w:val="24"/>
          <w:szCs w:val="24"/>
        </w:rPr>
        <w:t>programme as per plan.</w:t>
      </w:r>
      <w:r w:rsidR="00345FCF">
        <w:rPr>
          <w:rFonts w:ascii="Times New Roman" w:hAnsi="Times New Roman" w:cs="Times New Roman"/>
          <w:sz w:val="24"/>
          <w:szCs w:val="24"/>
        </w:rPr>
        <w:t xml:space="preserve"> </w:t>
      </w:r>
      <w:r>
        <w:rPr>
          <w:rFonts w:ascii="Times New Roman" w:hAnsi="Times New Roman" w:cs="Times New Roman"/>
          <w:sz w:val="24"/>
          <w:szCs w:val="24"/>
        </w:rPr>
        <w:t>As</w:t>
      </w:r>
      <w:r w:rsidR="00345FCF">
        <w:rPr>
          <w:rFonts w:ascii="Times New Roman" w:hAnsi="Times New Roman" w:cs="Times New Roman"/>
          <w:sz w:val="24"/>
          <w:szCs w:val="24"/>
        </w:rPr>
        <w:t xml:space="preserve"> considered necessary</w:t>
      </w:r>
      <w:r w:rsidR="00007C28">
        <w:rPr>
          <w:rFonts w:ascii="Times New Roman" w:hAnsi="Times New Roman" w:cs="Times New Roman"/>
          <w:sz w:val="24"/>
          <w:szCs w:val="24"/>
        </w:rPr>
        <w:t>,</w:t>
      </w:r>
      <w:r w:rsidR="00345FCF">
        <w:rPr>
          <w:rFonts w:ascii="Times New Roman" w:hAnsi="Times New Roman" w:cs="Times New Roman"/>
          <w:sz w:val="24"/>
          <w:szCs w:val="24"/>
        </w:rPr>
        <w:t xml:space="preserve"> </w:t>
      </w:r>
      <w:r>
        <w:rPr>
          <w:rFonts w:ascii="Times New Roman" w:hAnsi="Times New Roman" w:cs="Times New Roman"/>
          <w:sz w:val="24"/>
          <w:szCs w:val="24"/>
        </w:rPr>
        <w:t>a</w:t>
      </w:r>
      <w:r w:rsidR="00345FCF">
        <w:rPr>
          <w:rFonts w:ascii="Times New Roman" w:hAnsi="Times New Roman" w:cs="Times New Roman"/>
          <w:sz w:val="24"/>
          <w:szCs w:val="24"/>
        </w:rPr>
        <w:t xml:space="preserve"> </w:t>
      </w:r>
      <w:r w:rsidR="00345FCF" w:rsidRPr="00D35722">
        <w:rPr>
          <w:rFonts w:ascii="Times New Roman" w:hAnsi="Times New Roman" w:cs="Times New Roman"/>
          <w:sz w:val="24"/>
          <w:szCs w:val="24"/>
        </w:rPr>
        <w:t>Nodal</w:t>
      </w:r>
      <w:r w:rsidR="00007C28">
        <w:rPr>
          <w:rFonts w:ascii="Times New Roman" w:hAnsi="Times New Roman" w:cs="Times New Roman"/>
          <w:sz w:val="24"/>
          <w:szCs w:val="24"/>
        </w:rPr>
        <w:t xml:space="preserve"> Officer</w:t>
      </w:r>
      <w:r>
        <w:rPr>
          <w:rFonts w:ascii="Times New Roman" w:hAnsi="Times New Roman" w:cs="Times New Roman"/>
          <w:sz w:val="24"/>
          <w:szCs w:val="24"/>
        </w:rPr>
        <w:t xml:space="preserve"> is designated</w:t>
      </w:r>
      <w:r w:rsidR="00007C28">
        <w:rPr>
          <w:rFonts w:ascii="Times New Roman" w:hAnsi="Times New Roman" w:cs="Times New Roman"/>
          <w:sz w:val="24"/>
          <w:szCs w:val="24"/>
        </w:rPr>
        <w:t xml:space="preserve"> </w:t>
      </w:r>
      <w:r w:rsidR="00345FCF">
        <w:rPr>
          <w:rFonts w:ascii="Times New Roman" w:hAnsi="Times New Roman" w:cs="Times New Roman"/>
          <w:sz w:val="24"/>
          <w:szCs w:val="24"/>
        </w:rPr>
        <w:t>to take initiative for the implementation of all schemes under NUHM.</w:t>
      </w:r>
      <w:r w:rsidR="00007C28">
        <w:rPr>
          <w:rFonts w:ascii="Times New Roman" w:hAnsi="Times New Roman" w:cs="Times New Roman"/>
          <w:sz w:val="24"/>
          <w:szCs w:val="24"/>
        </w:rPr>
        <w:t xml:space="preserve"> </w:t>
      </w:r>
      <w:r>
        <w:rPr>
          <w:rFonts w:ascii="Times New Roman" w:hAnsi="Times New Roman" w:cs="Times New Roman"/>
          <w:sz w:val="24"/>
          <w:szCs w:val="24"/>
        </w:rPr>
        <w:t xml:space="preserve">Mission Director and </w:t>
      </w:r>
      <w:r w:rsidR="00007C28">
        <w:rPr>
          <w:rFonts w:ascii="Times New Roman" w:hAnsi="Times New Roman" w:cs="Times New Roman"/>
          <w:sz w:val="24"/>
          <w:szCs w:val="24"/>
        </w:rPr>
        <w:t xml:space="preserve">Nodal </w:t>
      </w:r>
      <w:r w:rsidR="00007C28">
        <w:rPr>
          <w:rFonts w:ascii="Times New Roman" w:hAnsi="Times New Roman" w:cs="Times New Roman"/>
          <w:sz w:val="24"/>
          <w:szCs w:val="24"/>
        </w:rPr>
        <w:t>Officer are</w:t>
      </w:r>
      <w:r w:rsidR="00007C28">
        <w:rPr>
          <w:rFonts w:ascii="Times New Roman" w:hAnsi="Times New Roman" w:cs="Times New Roman"/>
          <w:sz w:val="24"/>
          <w:szCs w:val="24"/>
        </w:rPr>
        <w:t xml:space="preserve"> </w:t>
      </w:r>
      <w:r w:rsidR="00007C28">
        <w:rPr>
          <w:rFonts w:ascii="Times New Roman" w:hAnsi="Times New Roman" w:cs="Times New Roman"/>
          <w:sz w:val="24"/>
          <w:szCs w:val="24"/>
        </w:rPr>
        <w:t xml:space="preserve">engaged from </w:t>
      </w:r>
      <w:r w:rsidR="00007C28">
        <w:rPr>
          <w:rFonts w:ascii="Times New Roman" w:hAnsi="Times New Roman" w:cs="Times New Roman"/>
          <w:sz w:val="24"/>
          <w:szCs w:val="24"/>
        </w:rPr>
        <w:t xml:space="preserve">the </w:t>
      </w:r>
      <w:r w:rsidR="00007C28">
        <w:rPr>
          <w:rFonts w:ascii="Times New Roman" w:hAnsi="Times New Roman" w:cs="Times New Roman"/>
          <w:sz w:val="24"/>
          <w:szCs w:val="24"/>
        </w:rPr>
        <w:t xml:space="preserve">State Services. </w:t>
      </w:r>
      <w:r w:rsidR="00007C28">
        <w:rPr>
          <w:rFonts w:ascii="Times New Roman" w:hAnsi="Times New Roman" w:cs="Times New Roman"/>
          <w:sz w:val="24"/>
          <w:szCs w:val="24"/>
        </w:rPr>
        <w:t xml:space="preserve"> </w:t>
      </w:r>
      <w:r w:rsidR="00007C28">
        <w:rPr>
          <w:rFonts w:ascii="Times New Roman" w:hAnsi="Times New Roman" w:cs="Times New Roman"/>
          <w:sz w:val="24"/>
          <w:szCs w:val="24"/>
        </w:rPr>
        <w:t>Although, most of the staff proposed</w:t>
      </w:r>
      <w:r w:rsidR="00007C28">
        <w:rPr>
          <w:rFonts w:ascii="Times New Roman" w:hAnsi="Times New Roman" w:cs="Times New Roman"/>
          <w:sz w:val="24"/>
          <w:szCs w:val="24"/>
        </w:rPr>
        <w:t xml:space="preserve"> during 2013-14 were not approved,</w:t>
      </w:r>
      <w:r w:rsidR="00007C28">
        <w:rPr>
          <w:rFonts w:ascii="Times New Roman" w:hAnsi="Times New Roman" w:cs="Times New Roman"/>
          <w:sz w:val="24"/>
          <w:szCs w:val="24"/>
        </w:rPr>
        <w:t xml:space="preserve"> </w:t>
      </w:r>
      <w:r w:rsidR="00007C28">
        <w:rPr>
          <w:rFonts w:ascii="Times New Roman" w:hAnsi="Times New Roman" w:cs="Times New Roman"/>
          <w:sz w:val="24"/>
          <w:szCs w:val="24"/>
        </w:rPr>
        <w:t xml:space="preserve">it is felt necessary that </w:t>
      </w:r>
      <w:r w:rsidR="0011134F">
        <w:rPr>
          <w:rFonts w:ascii="Times New Roman" w:hAnsi="Times New Roman" w:cs="Times New Roman"/>
          <w:sz w:val="24"/>
          <w:szCs w:val="24"/>
        </w:rPr>
        <w:t>t</w:t>
      </w:r>
      <w:r w:rsidR="002913F0">
        <w:rPr>
          <w:rFonts w:ascii="Times New Roman" w:hAnsi="Times New Roman" w:cs="Times New Roman"/>
          <w:sz w:val="24"/>
          <w:szCs w:val="24"/>
        </w:rPr>
        <w:t xml:space="preserve">he following contractual staff </w:t>
      </w:r>
      <w:r w:rsidR="00007C28">
        <w:rPr>
          <w:rFonts w:ascii="Times New Roman" w:hAnsi="Times New Roman" w:cs="Times New Roman"/>
          <w:sz w:val="24"/>
          <w:szCs w:val="24"/>
        </w:rPr>
        <w:t>exclusively</w:t>
      </w:r>
      <w:r w:rsidR="002913F0">
        <w:rPr>
          <w:rFonts w:ascii="Times New Roman" w:hAnsi="Times New Roman" w:cs="Times New Roman"/>
          <w:sz w:val="24"/>
          <w:szCs w:val="24"/>
        </w:rPr>
        <w:t xml:space="preserve"> for </w:t>
      </w:r>
      <w:r w:rsidR="00300400">
        <w:rPr>
          <w:rFonts w:ascii="Times New Roman" w:hAnsi="Times New Roman" w:cs="Times New Roman"/>
          <w:sz w:val="24"/>
          <w:szCs w:val="24"/>
        </w:rPr>
        <w:t>Urban Health Cell in the SPMU</w:t>
      </w:r>
      <w:r w:rsidR="00007C28">
        <w:rPr>
          <w:rFonts w:ascii="Times New Roman" w:hAnsi="Times New Roman" w:cs="Times New Roman"/>
          <w:sz w:val="24"/>
          <w:szCs w:val="24"/>
        </w:rPr>
        <w:t xml:space="preserve"> be approved</w:t>
      </w:r>
      <w:r w:rsidR="002913F0">
        <w:rPr>
          <w:rFonts w:ascii="Times New Roman" w:hAnsi="Times New Roman" w:cs="Times New Roman"/>
          <w:sz w:val="24"/>
          <w:szCs w:val="24"/>
        </w:rPr>
        <w:t xml:space="preserve"> to facilitate execution / implementation of various schemes under </w:t>
      </w:r>
      <w:r w:rsidR="0011134F">
        <w:rPr>
          <w:rFonts w:ascii="Times New Roman" w:hAnsi="Times New Roman" w:cs="Times New Roman"/>
          <w:sz w:val="24"/>
          <w:szCs w:val="24"/>
        </w:rPr>
        <w:t>NUHM</w:t>
      </w:r>
      <w:r w:rsidR="00007C28">
        <w:rPr>
          <w:rFonts w:ascii="Times New Roman" w:hAnsi="Times New Roman" w:cs="Times New Roman"/>
          <w:sz w:val="24"/>
          <w:szCs w:val="24"/>
        </w:rPr>
        <w:t xml:space="preserve"> as the work load of the existing staff under NRHM is </w:t>
      </w:r>
      <w:r w:rsidR="004C274E">
        <w:rPr>
          <w:rFonts w:ascii="Times New Roman" w:hAnsi="Times New Roman" w:cs="Times New Roman"/>
          <w:sz w:val="24"/>
          <w:szCs w:val="24"/>
        </w:rPr>
        <w:t xml:space="preserve">already </w:t>
      </w:r>
      <w:r w:rsidR="00007C28">
        <w:rPr>
          <w:rFonts w:ascii="Times New Roman" w:hAnsi="Times New Roman" w:cs="Times New Roman"/>
          <w:sz w:val="24"/>
          <w:szCs w:val="24"/>
        </w:rPr>
        <w:t>overloaded</w:t>
      </w:r>
      <w:r w:rsidR="0011134F">
        <w:rPr>
          <w:rFonts w:ascii="Times New Roman" w:hAnsi="Times New Roman" w:cs="Times New Roman"/>
          <w:sz w:val="24"/>
          <w:szCs w:val="24"/>
        </w:rPr>
        <w:t>.</w:t>
      </w:r>
    </w:p>
    <w:p w:rsidR="00AD55A3" w:rsidRDefault="00007C28" w:rsidP="0011134F">
      <w:pPr>
        <w:spacing w:after="0"/>
        <w:jc w:val="both"/>
        <w:rPr>
          <w:rFonts w:ascii="Times New Roman" w:hAnsi="Times New Roman" w:cs="Times New Roman"/>
          <w:sz w:val="24"/>
          <w:szCs w:val="24"/>
        </w:rPr>
      </w:pPr>
    </w:p>
    <w:p w:rsidR="00182DE4" w:rsidRDefault="00182DE4" w:rsidP="0011134F">
      <w:pPr>
        <w:spacing w:after="0"/>
        <w:jc w:val="both"/>
        <w:rPr>
          <w:rFonts w:ascii="Times New Roman" w:hAnsi="Times New Roman" w:cs="Times New Roman"/>
          <w:sz w:val="24"/>
          <w:szCs w:val="24"/>
        </w:rPr>
      </w:pPr>
    </w:p>
    <w:p w:rsidR="00AD55A3" w:rsidRDefault="00007C28" w:rsidP="0011134F">
      <w:pPr>
        <w:spacing w:after="0"/>
        <w:jc w:val="both"/>
        <w:rPr>
          <w:rFonts w:ascii="Times New Roman" w:hAnsi="Times New Roman" w:cs="Times New Roman"/>
          <w:sz w:val="24"/>
          <w:szCs w:val="24"/>
        </w:rPr>
      </w:pPr>
      <w:r>
        <w:rPr>
          <w:rFonts w:ascii="Times New Roman" w:hAnsi="Times New Roman" w:cs="Times New Roman"/>
          <w:sz w:val="24"/>
          <w:szCs w:val="24"/>
        </w:rPr>
        <w:t>Proposed Contractual Staff at State Level:</w:t>
      </w:r>
    </w:p>
    <w:p w:rsidR="005D7F67" w:rsidRDefault="00007C28" w:rsidP="0011134F">
      <w:pPr>
        <w:spacing w:after="0"/>
        <w:jc w:val="both"/>
        <w:rPr>
          <w:rFonts w:ascii="Times New Roman" w:hAnsi="Times New Roman" w:cs="Times New Roman"/>
          <w:sz w:val="24"/>
          <w:szCs w:val="24"/>
        </w:rPr>
      </w:pPr>
    </w:p>
    <w:tbl>
      <w:tblPr>
        <w:tblW w:w="0" w:type="auto"/>
        <w:jc w:val="center"/>
        <w:tblCellMar>
          <w:left w:w="10" w:type="dxa"/>
          <w:right w:w="10" w:type="dxa"/>
        </w:tblCellMar>
        <w:tblLook w:val="04A0"/>
      </w:tblPr>
      <w:tblGrid>
        <w:gridCol w:w="789"/>
        <w:gridCol w:w="3018"/>
        <w:gridCol w:w="1616"/>
        <w:gridCol w:w="2086"/>
        <w:gridCol w:w="1871"/>
      </w:tblGrid>
      <w:tr w:rsidR="00046BE9" w:rsidTr="00205B36">
        <w:tblPrEx>
          <w:tblCellMar>
            <w:top w:w="0" w:type="dxa"/>
            <w:bottom w:w="0" w:type="dxa"/>
          </w:tblCellMar>
        </w:tblPrEx>
        <w:trPr>
          <w:jc w:val="center"/>
        </w:trPr>
        <w:tc>
          <w:tcPr>
            <w:tcW w:w="801"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Sl.No</w:t>
            </w:r>
          </w:p>
        </w:tc>
        <w:tc>
          <w:tcPr>
            <w:tcW w:w="3088"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Name of Post</w:t>
            </w:r>
          </w:p>
        </w:tc>
        <w:tc>
          <w:tcPr>
            <w:tcW w:w="1666"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No. of Post</w:t>
            </w:r>
          </w:p>
        </w:tc>
        <w:tc>
          <w:tcPr>
            <w:tcW w:w="2120"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Monthly Remuneration (Rs.)</w:t>
            </w:r>
          </w:p>
        </w:tc>
        <w:tc>
          <w:tcPr>
            <w:tcW w:w="1901" w:type="dxa"/>
            <w:vAlign w:val="center"/>
          </w:tcPr>
          <w:p w:rsidR="00046BE9" w:rsidRPr="00205B36" w:rsidRDefault="00007C28" w:rsidP="00CB3CAD">
            <w:pPr>
              <w:jc w:val="center"/>
              <w:rPr>
                <w:rFonts w:ascii="Times New Roman" w:hAnsi="Times New Roman" w:cs="Times New Roman"/>
                <w:b/>
                <w:sz w:val="20"/>
                <w:szCs w:val="24"/>
              </w:rPr>
            </w:pPr>
            <w:r>
              <w:rPr>
                <w:rFonts w:ascii="Times New Roman" w:hAnsi="Times New Roman" w:cs="Times New Roman"/>
                <w:b/>
                <w:sz w:val="20"/>
                <w:szCs w:val="24"/>
              </w:rPr>
              <w:t>Budget 2014-15</w:t>
            </w:r>
            <w:r w:rsidR="00046BE9" w:rsidRPr="00205B36">
              <w:rPr>
                <w:rFonts w:ascii="Times New Roman" w:hAnsi="Times New Roman" w:cs="Times New Roman"/>
                <w:b/>
                <w:sz w:val="20"/>
                <w:szCs w:val="24"/>
              </w:rPr>
              <w:t xml:space="preserve"> (Rs.)</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Programme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07C28" w:rsidP="00205B36">
            <w:pPr>
              <w:jc w:val="center"/>
              <w:rPr>
                <w:rFonts w:ascii="Times New Roman" w:hAnsi="Times New Roman" w:cs="Times New Roman"/>
                <w:sz w:val="24"/>
                <w:szCs w:val="24"/>
              </w:rPr>
            </w:pPr>
            <w:r>
              <w:rPr>
                <w:rFonts w:ascii="Times New Roman" w:hAnsi="Times New Roman" w:cs="Times New Roman"/>
                <w:sz w:val="24"/>
                <w:szCs w:val="24"/>
              </w:rPr>
              <w:t xml:space="preserve"> </w:t>
            </w:r>
            <w:r w:rsidR="00046BE9">
              <w:rPr>
                <w:rFonts w:ascii="Times New Roman" w:hAnsi="Times New Roman" w:cs="Times New Roman"/>
                <w:sz w:val="24"/>
                <w:szCs w:val="24"/>
              </w:rPr>
              <w:t>40,000 /-</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Finance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3</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MIS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205B36">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4</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M&amp;E/Health Consultant</w:t>
            </w:r>
          </w:p>
        </w:tc>
        <w:tc>
          <w:tcPr>
            <w:tcW w:w="1666" w:type="dxa"/>
            <w:vAlign w:val="center"/>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vAlign w:val="center"/>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vAlign w:val="center"/>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5</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DEO</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15,000/-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90,000/-</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6</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Account</w:t>
            </w:r>
            <w:r w:rsidR="00007C28">
              <w:rPr>
                <w:rFonts w:ascii="Times New Roman" w:hAnsi="Times New Roman" w:cs="Times New Roman"/>
                <w:sz w:val="24"/>
                <w:szCs w:val="24"/>
              </w:rPr>
              <w:t xml:space="preserve">s Clerk </w:t>
            </w:r>
            <w:r>
              <w:rPr>
                <w:rFonts w:ascii="Times New Roman" w:hAnsi="Times New Roman" w:cs="Times New Roman"/>
                <w:sz w:val="24"/>
                <w:szCs w:val="24"/>
              </w:rPr>
              <w:t xml:space="preserve"> cum Office Asst.</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15,000/-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90,000/-</w:t>
            </w:r>
          </w:p>
        </w:tc>
      </w:tr>
      <w:tr w:rsidR="00046BE9" w:rsidTr="005D7F67">
        <w:tblPrEx>
          <w:tblCellMar>
            <w:top w:w="0" w:type="dxa"/>
            <w:bottom w:w="0" w:type="dxa"/>
          </w:tblCellMar>
        </w:tblPrEx>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7</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Support Staff</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8,000/-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48,000/-</w:t>
            </w:r>
          </w:p>
        </w:tc>
      </w:tr>
      <w:tr w:rsidR="00046BE9" w:rsidTr="005D7F67">
        <w:tblPrEx>
          <w:tblCellMar>
            <w:top w:w="0" w:type="dxa"/>
            <w:bottom w:w="0" w:type="dxa"/>
          </w:tblCellMar>
        </w:tblPrEx>
        <w:trPr>
          <w:jc w:val="center"/>
        </w:trPr>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046BE9" w:rsidP="00CA5D90">
            <w:pPr>
              <w:jc w:val="center"/>
              <w:rPr>
                <w:rFonts w:ascii="Times New Roman" w:hAnsi="Times New Roman" w:cs="Times New Roman"/>
                <w:b/>
                <w:sz w:val="24"/>
                <w:szCs w:val="24"/>
              </w:rPr>
            </w:pPr>
            <w:r w:rsidRPr="00A06A29">
              <w:rPr>
                <w:rFonts w:ascii="Times New Roman" w:hAnsi="Times New Roman" w:cs="Times New Roman"/>
                <w:b/>
                <w:sz w:val="24"/>
                <w:szCs w:val="24"/>
              </w:rPr>
              <w:t>7</w:t>
            </w:r>
          </w:p>
        </w:tc>
        <w:tc>
          <w:tcPr>
            <w:tcW w:w="2120" w:type="dxa"/>
          </w:tcPr>
          <w:p w:rsidR="00046BE9" w:rsidRPr="00A06A29" w:rsidRDefault="00046BE9" w:rsidP="00205B36">
            <w:pPr>
              <w:jc w:val="center"/>
              <w:rPr>
                <w:rFonts w:ascii="Times New Roman" w:hAnsi="Times New Roman" w:cs="Times New Roman"/>
                <w:b/>
                <w:sz w:val="24"/>
                <w:szCs w:val="24"/>
              </w:rPr>
            </w:pPr>
          </w:p>
        </w:tc>
        <w:tc>
          <w:tcPr>
            <w:tcW w:w="1901" w:type="dxa"/>
          </w:tcPr>
          <w:p w:rsidR="00046BE9" w:rsidRPr="00A06A29" w:rsidRDefault="00046BE9" w:rsidP="00CB3CAD">
            <w:pPr>
              <w:jc w:val="right"/>
              <w:rPr>
                <w:rFonts w:ascii="Times New Roman" w:hAnsi="Times New Roman" w:cs="Times New Roman"/>
                <w:b/>
                <w:sz w:val="24"/>
                <w:szCs w:val="24"/>
              </w:rPr>
            </w:pPr>
            <w:r w:rsidRPr="00A06A29">
              <w:rPr>
                <w:rFonts w:ascii="Times New Roman" w:hAnsi="Times New Roman" w:cs="Times New Roman"/>
                <w:b/>
                <w:sz w:val="24"/>
                <w:szCs w:val="24"/>
              </w:rPr>
              <w:t>11,88,000/-</w:t>
            </w:r>
          </w:p>
        </w:tc>
      </w:tr>
    </w:tbl>
    <w:p w:rsidR="00E70FC1" w:rsidRDefault="00007C28" w:rsidP="0033529F">
      <w:pPr>
        <w:spacing w:after="0"/>
        <w:rPr>
          <w:rFonts w:ascii="Times New Roman" w:hAnsi="Times New Roman" w:cs="Times New Roman"/>
          <w:b/>
          <w:sz w:val="24"/>
          <w:szCs w:val="24"/>
        </w:rPr>
      </w:pPr>
    </w:p>
    <w:p w:rsidR="0025511F" w:rsidRDefault="0025511F" w:rsidP="0033529F">
      <w:pPr>
        <w:spacing w:after="0"/>
        <w:rPr>
          <w:rFonts w:ascii="Times New Roman" w:hAnsi="Times New Roman" w:cs="Times New Roman"/>
          <w:b/>
          <w:sz w:val="24"/>
          <w:szCs w:val="24"/>
        </w:rPr>
      </w:pPr>
    </w:p>
    <w:p w:rsidR="00705EAB" w:rsidRPr="00631CDA" w:rsidRDefault="00157112" w:rsidP="00705EAB">
      <w:pPr>
        <w:jc w:val="center"/>
        <w:rPr>
          <w:b/>
          <w:sz w:val="24"/>
          <w:szCs w:val="24"/>
        </w:rPr>
      </w:pPr>
      <w:r>
        <w:rPr>
          <w:b/>
          <w:noProof/>
          <w:sz w:val="24"/>
          <w:szCs w:val="24"/>
        </w:rPr>
        <w:pict>
          <v:roundrect id="_x0000_s1040" style="position:absolute;left:0;text-align:left;margin-left:142.4pt;margin-top:25.8pt;width:2in;height:37.35pt;z-index:251674624" arcsize="10923f">
            <v:textbox style="mso-next-textbox:#_x0000_s1040">
              <w:txbxContent>
                <w:p w:rsidR="00F6013B" w:rsidRDefault="00007C28" w:rsidP="00705EAB">
                  <w:pPr>
                    <w:jc w:val="center"/>
                  </w:pPr>
                  <w:r>
                    <w:t>Minister, Health &amp; FW Department</w:t>
                  </w:r>
                </w:p>
              </w:txbxContent>
            </v:textbox>
          </v:roundrect>
        </w:pict>
      </w:r>
      <w:r w:rsidR="00007C28" w:rsidRPr="00631CDA">
        <w:rPr>
          <w:b/>
          <w:sz w:val="24"/>
          <w:szCs w:val="24"/>
        </w:rPr>
        <w:t xml:space="preserve">STATE LEVEL ORGANOGRAM OF NATIONAL </w:t>
      </w:r>
      <w:r w:rsidR="00007C28">
        <w:rPr>
          <w:b/>
          <w:sz w:val="24"/>
          <w:szCs w:val="24"/>
        </w:rPr>
        <w:t>URBAN</w:t>
      </w:r>
      <w:r w:rsidR="00007C28" w:rsidRPr="00631CDA">
        <w:rPr>
          <w:b/>
          <w:sz w:val="24"/>
          <w:szCs w:val="24"/>
        </w:rPr>
        <w:t xml:space="preserve"> HEALTH MISSION, </w:t>
      </w:r>
      <w:r w:rsidR="00007C28">
        <w:rPr>
          <w:b/>
          <w:sz w:val="24"/>
          <w:szCs w:val="24"/>
        </w:rPr>
        <w:t>MIZORAM</w:t>
      </w:r>
    </w:p>
    <w:p w:rsidR="00E70FC1" w:rsidRDefault="00007C28" w:rsidP="0033529F">
      <w:pPr>
        <w:spacing w:after="0"/>
        <w:rPr>
          <w:rFonts w:ascii="Times New Roman" w:hAnsi="Times New Roman" w:cs="Times New Roman"/>
          <w:b/>
          <w:sz w:val="28"/>
          <w:szCs w:val="24"/>
        </w:rPr>
      </w:pPr>
    </w:p>
    <w:p w:rsidR="00E70FC1" w:rsidRDefault="00007C28" w:rsidP="0033529F">
      <w:pPr>
        <w:spacing w:after="0"/>
        <w:rPr>
          <w:rFonts w:ascii="Times New Roman" w:hAnsi="Times New Roman" w:cs="Times New Roman"/>
          <w:b/>
          <w:sz w:val="28"/>
          <w:szCs w:val="24"/>
        </w:rPr>
      </w:pPr>
    </w:p>
    <w:p w:rsidR="00E70FC1" w:rsidRDefault="00157112" w:rsidP="0033529F">
      <w:pPr>
        <w:spacing w:after="0"/>
        <w:rPr>
          <w:rFonts w:ascii="Times New Roman" w:hAnsi="Times New Roman" w:cs="Times New Roman"/>
          <w:b/>
          <w:sz w:val="28"/>
          <w:szCs w:val="24"/>
        </w:rPr>
      </w:pPr>
      <w:r w:rsidRPr="00157112">
        <w:rPr>
          <w:b/>
          <w:noProof/>
          <w:sz w:val="24"/>
          <w:szCs w:val="24"/>
        </w:rPr>
        <w:pict>
          <v:shapetype id="_x0000_t32" coordsize="21600,21600" o:spt="32" o:oned="t" path="m,l21600,21600e" filled="f">
            <v:path arrowok="t" fillok="f" o:connecttype="none"/>
            <o:lock v:ext="edit" shapetype="t"/>
          </v:shapetype>
          <v:shape id="_x0000_s1041" type="#_x0000_t32" style="position:absolute;margin-left:213.3pt;margin-top:1.05pt;width:.75pt;height:32.9pt;z-index:251675648" o:connectortype="straight">
            <v:stroke endarrow="block"/>
          </v:shape>
        </w:pict>
      </w:r>
    </w:p>
    <w:p w:rsidR="00705EAB" w:rsidRDefault="00157112" w:rsidP="0033529F">
      <w:pPr>
        <w:spacing w:after="0"/>
        <w:rPr>
          <w:rFonts w:ascii="Times New Roman" w:hAnsi="Times New Roman" w:cs="Times New Roman"/>
          <w:b/>
          <w:sz w:val="28"/>
          <w:szCs w:val="24"/>
        </w:rPr>
      </w:pPr>
      <w:r w:rsidRPr="00157112">
        <w:rPr>
          <w:b/>
          <w:noProof/>
          <w:sz w:val="24"/>
          <w:szCs w:val="24"/>
        </w:rPr>
        <w:pict>
          <v:roundrect id="_x0000_s1027" style="position:absolute;margin-left:141.25pt;margin-top:16.85pt;width:2in;height:37.35pt;z-index:251661312" arcsize="10923f">
            <v:textbox style="mso-next-textbox:#_x0000_s1027">
              <w:txbxContent>
                <w:p w:rsidR="00F6013B" w:rsidRDefault="00007C28" w:rsidP="00705EAB">
                  <w:pPr>
                    <w:jc w:val="center"/>
                  </w:pPr>
                  <w:r>
                    <w:t>Secretary,                      Health &amp; FW Department</w:t>
                  </w:r>
                </w:p>
              </w:txbxContent>
            </v:textbox>
          </v:roundrect>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shape id="_x0000_s1042" type="#_x0000_t32" style="position:absolute;margin-left:212.75pt;margin-top:17.9pt;width:.1pt;height:26.15pt;z-index:251676672" o:connectortype="straight">
            <v:stroke endarrow="block"/>
          </v:shape>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Pr>
          <w:rFonts w:ascii="Times New Roman" w:hAnsi="Times New Roman" w:cs="Times New Roman"/>
          <w:b/>
          <w:noProof/>
          <w:sz w:val="28"/>
          <w:szCs w:val="24"/>
        </w:rPr>
        <w:pict>
          <v:roundrect id="_x0000_s1070" style="position:absolute;margin-left:136.6pt;margin-top:7pt;width:151.3pt;height:42.05pt;z-index:251707392" arcsize="10923f">
            <v:textbox>
              <w:txbxContent>
                <w:p w:rsidR="00F6013B" w:rsidRDefault="00007C28" w:rsidP="00B07DA8">
                  <w:pPr>
                    <w:spacing w:after="0"/>
                    <w:jc w:val="center"/>
                  </w:pPr>
                  <w:r>
                    <w:t>Mission Director</w:t>
                  </w:r>
                </w:p>
                <w:p w:rsidR="00F6013B" w:rsidRDefault="00007C28" w:rsidP="00B07DA8">
                  <w:pPr>
                    <w:spacing w:after="0"/>
                    <w:jc w:val="center"/>
                  </w:pPr>
                  <w:r>
                    <w:t>National Health Mission</w:t>
                  </w:r>
                </w:p>
              </w:txbxContent>
            </v:textbox>
          </v:roundrect>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shape id="_x0000_s1059" type="#_x0000_t32" style="position:absolute;margin-left:212.75pt;margin-top:6.65pt;width:.55pt;height:31.65pt;z-index:251695104" o:connectortype="straight">
            <v:stroke endarrow="block"/>
          </v:shape>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roundrect id="_x0000_s1030" style="position:absolute;margin-left:135.1pt;margin-top:1.4pt;width:155.95pt;height:39.65pt;z-index:251664384" arcsize="10923f">
            <v:textbox style="mso-next-textbox:#_x0000_s1030">
              <w:txbxContent>
                <w:p w:rsidR="00F6013B" w:rsidRDefault="00007C28" w:rsidP="00705EAB">
                  <w:pPr>
                    <w:jc w:val="center"/>
                  </w:pPr>
                  <w:r>
                    <w:t>Addl. Mission Director,</w:t>
                  </w:r>
                </w:p>
                <w:p w:rsidR="00F6013B" w:rsidRDefault="00007C28" w:rsidP="00705EAB">
                  <w:pPr>
                    <w:jc w:val="center"/>
                  </w:pPr>
                  <w:r>
                    <w:t>National Urban Health Mission</w:t>
                  </w:r>
                </w:p>
              </w:txbxContent>
            </v:textbox>
          </v:roundrect>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shape id="_x0000_s1047" type="#_x0000_t32" style="position:absolute;margin-left:213.3pt;margin-top:4pt;width:.15pt;height:33.25pt;flip:x;z-index:251681792" o:connectortype="straight">
            <v:stroke endarrow="block"/>
          </v:shape>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roundrect id="_x0000_s1037" style="position:absolute;margin-left:141pt;margin-top:2.15pt;width:2in;height:26pt;z-index:251671552" arcsize="10923f">
            <v:textbox style="mso-next-textbox:#_x0000_s1037">
              <w:txbxContent>
                <w:p w:rsidR="00F6013B" w:rsidRPr="00705EAB" w:rsidRDefault="00007C28" w:rsidP="00705EAB">
                  <w:pPr>
                    <w:jc w:val="center"/>
                  </w:pPr>
                  <w:r>
                    <w:t>Nodal Officer, NUHM</w:t>
                  </w:r>
                </w:p>
              </w:txbxContent>
            </v:textbox>
          </v:roundrect>
        </w:pict>
      </w:r>
    </w:p>
    <w:p w:rsidR="00705EAB" w:rsidRDefault="00157112" w:rsidP="0033529F">
      <w:pPr>
        <w:spacing w:after="0"/>
        <w:rPr>
          <w:rFonts w:ascii="Times New Roman" w:hAnsi="Times New Roman" w:cs="Times New Roman"/>
          <w:b/>
          <w:sz w:val="28"/>
          <w:szCs w:val="24"/>
        </w:rPr>
      </w:pPr>
      <w:r w:rsidRPr="00157112">
        <w:rPr>
          <w:b/>
          <w:noProof/>
          <w:sz w:val="24"/>
          <w:szCs w:val="24"/>
        </w:rPr>
        <w:pict>
          <v:shape id="_x0000_s1052" type="#_x0000_t32" style="position:absolute;margin-left:212.75pt;margin-top:9.6pt;width:.55pt;height:42.2pt;flip:x;z-index:251686912" o:connectortype="straight">
            <v:stroke endarrow="block"/>
          </v:shape>
        </w:pict>
      </w:r>
    </w:p>
    <w:p w:rsidR="00705EAB" w:rsidRDefault="00007C28" w:rsidP="0033529F">
      <w:pPr>
        <w:spacing w:after="0"/>
        <w:rPr>
          <w:rFonts w:ascii="Times New Roman" w:hAnsi="Times New Roman" w:cs="Times New Roman"/>
          <w:b/>
          <w:sz w:val="28"/>
          <w:szCs w:val="24"/>
        </w:rPr>
      </w:pPr>
    </w:p>
    <w:p w:rsidR="00705EAB" w:rsidRDefault="00157112" w:rsidP="0033529F">
      <w:pPr>
        <w:spacing w:after="0"/>
        <w:rPr>
          <w:rFonts w:ascii="Times New Roman" w:hAnsi="Times New Roman" w:cs="Times New Roman"/>
          <w:b/>
          <w:sz w:val="28"/>
          <w:szCs w:val="24"/>
        </w:rPr>
      </w:pPr>
      <w:r w:rsidRPr="00157112">
        <w:rPr>
          <w:b/>
          <w:noProof/>
          <w:sz w:val="24"/>
          <w:szCs w:val="24"/>
        </w:rPr>
        <w:pict>
          <v:shape id="_x0000_s1053" type="#_x0000_t32" style="position:absolute;margin-left:38.85pt;margin-top:15.85pt;width:0;height:49.4pt;z-index:251687936" o:connectortype="straight">
            <v:stroke endarrow="block"/>
          </v:shape>
        </w:pict>
      </w:r>
      <w:r>
        <w:rPr>
          <w:rFonts w:ascii="Times New Roman" w:hAnsi="Times New Roman" w:cs="Times New Roman"/>
          <w:b/>
          <w:noProof/>
          <w:sz w:val="28"/>
          <w:szCs w:val="24"/>
        </w:rPr>
        <w:pict>
          <v:shape id="_x0000_s1060" type="#_x0000_t32" style="position:absolute;margin-left:38.55pt;margin-top:15.9pt;width:347.1pt;height:.05pt;z-index:251700224" o:connectortype="straight"/>
        </w:pict>
      </w:r>
      <w:r w:rsidRPr="00157112">
        <w:rPr>
          <w:b/>
          <w:noProof/>
          <w:sz w:val="24"/>
          <w:szCs w:val="24"/>
        </w:rPr>
        <w:pict>
          <v:shape id="_x0000_s1048" type="#_x0000_t32" style="position:absolute;margin-left:385.65pt;margin-top:15.9pt;width:0;height:52.9pt;z-index:251682816" o:connectortype="straight">
            <v:stroke endarrow="block"/>
          </v:shape>
        </w:pict>
      </w:r>
      <w:r w:rsidRPr="00157112">
        <w:rPr>
          <w:b/>
          <w:noProof/>
          <w:sz w:val="24"/>
          <w:szCs w:val="24"/>
        </w:rPr>
        <w:pict>
          <v:shape id="_x0000_s1056" type="#_x0000_t32" style="position:absolute;margin-left:271pt;margin-top:15.9pt;width:0;height:52.9pt;z-index:251691008" o:connectortype="straight">
            <v:stroke endarrow="block"/>
          </v:shape>
        </w:pict>
      </w:r>
      <w:r w:rsidRPr="00157112">
        <w:rPr>
          <w:b/>
          <w:noProof/>
          <w:sz w:val="24"/>
          <w:szCs w:val="24"/>
        </w:rPr>
        <w:pict>
          <v:shape id="_x0000_s1058" type="#_x0000_t32" style="position:absolute;margin-left:155.85pt;margin-top:15.9pt;width:.05pt;height:50.55pt;z-index:251693056" o:connectortype="straight">
            <v:stroke endarrow="block"/>
          </v:shape>
        </w:pict>
      </w:r>
    </w:p>
    <w:p w:rsidR="00705EAB" w:rsidRDefault="00007C28" w:rsidP="0033529F">
      <w:pPr>
        <w:spacing w:after="0"/>
        <w:rPr>
          <w:rFonts w:ascii="Times New Roman" w:hAnsi="Times New Roman" w:cs="Times New Roman"/>
          <w:b/>
          <w:sz w:val="28"/>
          <w:szCs w:val="24"/>
        </w:rPr>
      </w:pPr>
    </w:p>
    <w:p w:rsidR="00E70FC1" w:rsidRDefault="00007C28" w:rsidP="0033529F">
      <w:pPr>
        <w:spacing w:after="0"/>
        <w:rPr>
          <w:rFonts w:ascii="Times New Roman" w:hAnsi="Times New Roman" w:cs="Times New Roman"/>
          <w:b/>
          <w:sz w:val="28"/>
          <w:szCs w:val="24"/>
        </w:rPr>
      </w:pPr>
    </w:p>
    <w:p w:rsidR="0025511F" w:rsidRDefault="00157112" w:rsidP="0033529F">
      <w:pPr>
        <w:spacing w:after="0"/>
        <w:rPr>
          <w:rFonts w:ascii="Times New Roman" w:hAnsi="Times New Roman" w:cs="Times New Roman"/>
          <w:b/>
          <w:sz w:val="28"/>
          <w:szCs w:val="24"/>
        </w:rPr>
      </w:pPr>
      <w:r w:rsidRPr="00157112">
        <w:rPr>
          <w:b/>
          <w:noProof/>
          <w:sz w:val="24"/>
          <w:szCs w:val="24"/>
        </w:rPr>
        <w:pict>
          <v:roundrect id="_x0000_s1061" style="position:absolute;margin-left:100.8pt;margin-top:13.25pt;width:107.75pt;height:41.85pt;z-index:251701248" arcsize="10923f">
            <v:textbox>
              <w:txbxContent>
                <w:p w:rsidR="00F6013B" w:rsidRDefault="00007C28" w:rsidP="00705EAB">
                  <w:pPr>
                    <w:jc w:val="center"/>
                  </w:pPr>
                  <w:r>
                    <w:t>State Programme Manager</w:t>
                  </w:r>
                </w:p>
              </w:txbxContent>
            </v:textbox>
          </v:roundrect>
        </w:pict>
      </w:r>
      <w:r w:rsidRPr="00157112">
        <w:rPr>
          <w:b/>
          <w:noProof/>
          <w:sz w:val="24"/>
          <w:szCs w:val="24"/>
        </w:rPr>
        <w:pict>
          <v:roundrect id="_x0000_s1064" style="position:absolute;margin-left:333.55pt;margin-top:14.3pt;width:103.1pt;height:40.8pt;z-index:251703296" arcsize="10923f">
            <v:textbox>
              <w:txbxContent>
                <w:p w:rsidR="00F6013B" w:rsidRDefault="00007C28" w:rsidP="00705EAB">
                  <w:pPr>
                    <w:jc w:val="center"/>
                  </w:pPr>
                  <w:r>
                    <w:t>State M&amp;E/Health Consultant</w:t>
                  </w:r>
                </w:p>
              </w:txbxContent>
            </v:textbox>
          </v:roundrect>
        </w:pict>
      </w:r>
      <w:r w:rsidRPr="00157112">
        <w:rPr>
          <w:b/>
          <w:noProof/>
          <w:sz w:val="24"/>
          <w:szCs w:val="24"/>
        </w:rPr>
        <w:pict>
          <v:roundrect id="_x0000_s1063" style="position:absolute;margin-left:215.25pt;margin-top:14.3pt;width:111.35pt;height:40.8pt;z-index:251702272" arcsize="10923f">
            <v:textbox>
              <w:txbxContent>
                <w:p w:rsidR="00F6013B" w:rsidRDefault="00007C28" w:rsidP="00705EAB">
                  <w:pPr>
                    <w:jc w:val="center"/>
                  </w:pPr>
                  <w:r>
                    <w:t>State Finance Manager</w:t>
                  </w:r>
                </w:p>
              </w:txbxContent>
            </v:textbox>
          </v:roundrect>
        </w:pict>
      </w:r>
      <w:r w:rsidRPr="00157112">
        <w:rPr>
          <w:b/>
          <w:noProof/>
          <w:sz w:val="24"/>
          <w:szCs w:val="24"/>
        </w:rPr>
        <w:pict>
          <v:roundrect id="_x0000_s1034" style="position:absolute;margin-left:-17pt;margin-top:13.25pt;width:110.8pt;height:41.85pt;z-index:251668480" arcsize="10923f">
            <v:textbox style="mso-next-textbox:#_x0000_s1034">
              <w:txbxContent>
                <w:p w:rsidR="00F6013B" w:rsidRPr="00705EAB" w:rsidRDefault="00007C28" w:rsidP="00705EAB">
                  <w:pPr>
                    <w:jc w:val="center"/>
                  </w:pPr>
                  <w:r>
                    <w:t>State MIS Manager</w:t>
                  </w:r>
                </w:p>
              </w:txbxContent>
            </v:textbox>
          </v:roundrect>
        </w:pict>
      </w:r>
    </w:p>
    <w:p w:rsidR="0025511F" w:rsidRDefault="0025511F" w:rsidP="0033529F">
      <w:pPr>
        <w:spacing w:after="0"/>
        <w:rPr>
          <w:rFonts w:ascii="Times New Roman" w:hAnsi="Times New Roman" w:cs="Times New Roman"/>
          <w:b/>
          <w:sz w:val="28"/>
          <w:szCs w:val="24"/>
        </w:rPr>
      </w:pPr>
    </w:p>
    <w:p w:rsidR="0025511F" w:rsidRDefault="00157112" w:rsidP="0033529F">
      <w:pPr>
        <w:spacing w:after="0"/>
        <w:rPr>
          <w:rFonts w:ascii="Times New Roman" w:hAnsi="Times New Roman" w:cs="Times New Roman"/>
          <w:b/>
          <w:sz w:val="28"/>
          <w:szCs w:val="24"/>
        </w:rPr>
      </w:pPr>
      <w:r w:rsidRPr="00157112">
        <w:rPr>
          <w:b/>
          <w:noProof/>
          <w:sz w:val="24"/>
          <w:szCs w:val="24"/>
        </w:rPr>
        <w:lastRenderedPageBreak/>
        <w:pict>
          <v:shape id="_x0000_s1057" type="#_x0000_t32" style="position:absolute;margin-left:38.55pt;margin-top:18.1pt;width:0;height:47.05pt;z-index:251692032" o:connectortype="straight">
            <v:stroke endarrow="block"/>
          </v:shape>
        </w:pict>
      </w:r>
      <w:r>
        <w:rPr>
          <w:rFonts w:ascii="Times New Roman" w:hAnsi="Times New Roman" w:cs="Times New Roman"/>
          <w:b/>
          <w:noProof/>
          <w:sz w:val="28"/>
          <w:szCs w:val="24"/>
        </w:rPr>
        <w:pict>
          <v:shape id="_x0000_s1067" type="#_x0000_t32" style="position:absolute;margin-left:155pt;margin-top:18.1pt;width:0;height:47.05pt;z-index:251705344" o:connectortype="straight">
            <v:stroke endarrow="block"/>
          </v:shape>
        </w:pict>
      </w:r>
      <w:r>
        <w:rPr>
          <w:rFonts w:ascii="Times New Roman" w:hAnsi="Times New Roman" w:cs="Times New Roman"/>
          <w:b/>
          <w:noProof/>
          <w:sz w:val="28"/>
          <w:szCs w:val="24"/>
        </w:rPr>
        <w:pict>
          <v:shape id="_x0000_s1068" type="#_x0000_t32" style="position:absolute;margin-left:270.45pt;margin-top:18.1pt;width:0;height:47.05pt;z-index:251706368" o:connectortype="straight">
            <v:stroke endarrow="block"/>
          </v:shape>
        </w:pict>
      </w:r>
    </w:p>
    <w:p w:rsidR="0025511F" w:rsidRDefault="0025511F" w:rsidP="0033529F">
      <w:pPr>
        <w:spacing w:after="0"/>
        <w:rPr>
          <w:rFonts w:ascii="Times New Roman" w:hAnsi="Times New Roman" w:cs="Times New Roman"/>
          <w:b/>
          <w:sz w:val="28"/>
          <w:szCs w:val="24"/>
        </w:rPr>
      </w:pPr>
    </w:p>
    <w:p w:rsidR="0025511F" w:rsidRDefault="0025511F" w:rsidP="0033529F">
      <w:pPr>
        <w:spacing w:after="0"/>
        <w:rPr>
          <w:rFonts w:ascii="Times New Roman" w:hAnsi="Times New Roman" w:cs="Times New Roman"/>
          <w:b/>
          <w:sz w:val="28"/>
          <w:szCs w:val="24"/>
        </w:rPr>
      </w:pPr>
    </w:p>
    <w:p w:rsidR="0025511F" w:rsidRDefault="00157112" w:rsidP="0033529F">
      <w:pPr>
        <w:spacing w:after="0"/>
        <w:rPr>
          <w:rFonts w:ascii="Times New Roman" w:hAnsi="Times New Roman" w:cs="Times New Roman"/>
          <w:b/>
          <w:sz w:val="28"/>
          <w:szCs w:val="24"/>
        </w:rPr>
      </w:pPr>
      <w:r>
        <w:rPr>
          <w:rFonts w:ascii="Times New Roman" w:hAnsi="Times New Roman" w:cs="Times New Roman"/>
          <w:b/>
          <w:noProof/>
          <w:sz w:val="28"/>
          <w:szCs w:val="24"/>
        </w:rPr>
        <w:pict>
          <v:roundrect id="_x0000_s1065" style="position:absolute;margin-left:-19.3pt;margin-top:9.75pt;width:99.65pt;height:31.1pt;z-index:251704320" arcsize="10923f">
            <v:textbox>
              <w:txbxContent>
                <w:p w:rsidR="00F6013B" w:rsidRDefault="00007C28" w:rsidP="0092698D">
                  <w:pPr>
                    <w:jc w:val="center"/>
                  </w:pPr>
                  <w:r>
                    <w:t>D.E.O</w:t>
                  </w:r>
                </w:p>
              </w:txbxContent>
            </v:textbox>
          </v:roundrect>
        </w:pict>
      </w:r>
      <w:r w:rsidRPr="00157112">
        <w:rPr>
          <w:b/>
          <w:noProof/>
          <w:sz w:val="24"/>
          <w:szCs w:val="24"/>
        </w:rPr>
        <w:pict>
          <v:roundrect id="_x0000_s1032" style="position:absolute;margin-left:126.55pt;margin-top:12.15pt;width:170.45pt;height:31.7pt;z-index:251666432" arcsize="10923f">
            <v:textbox style="mso-next-textbox:#_x0000_s1032">
              <w:txbxContent>
                <w:p w:rsidR="00F6013B" w:rsidRPr="00705EAB" w:rsidRDefault="00007C28" w:rsidP="0092698D">
                  <w:pPr>
                    <w:jc w:val="center"/>
                  </w:pPr>
                  <w:r>
                    <w:t>Account cum Office Assistant</w:t>
                  </w:r>
                </w:p>
              </w:txbxContent>
            </v:textbox>
          </v:roundrect>
        </w:pict>
      </w:r>
    </w:p>
    <w:p w:rsidR="0025511F" w:rsidRDefault="0025511F" w:rsidP="0033529F">
      <w:pPr>
        <w:spacing w:after="0"/>
        <w:rPr>
          <w:rFonts w:ascii="Times New Roman" w:hAnsi="Times New Roman" w:cs="Times New Roman"/>
          <w:b/>
          <w:sz w:val="28"/>
          <w:szCs w:val="24"/>
        </w:rPr>
      </w:pPr>
    </w:p>
    <w:p w:rsidR="0025511F" w:rsidRDefault="0025511F" w:rsidP="0033529F">
      <w:pPr>
        <w:spacing w:after="0"/>
        <w:rPr>
          <w:rFonts w:ascii="Times New Roman" w:hAnsi="Times New Roman" w:cs="Times New Roman"/>
          <w:b/>
          <w:sz w:val="28"/>
          <w:szCs w:val="24"/>
        </w:rPr>
      </w:pPr>
    </w:p>
    <w:p w:rsidR="005D7F67" w:rsidRDefault="00007C28" w:rsidP="008D4EE6">
      <w:pPr>
        <w:spacing w:after="0"/>
        <w:rPr>
          <w:rFonts w:ascii="Times New Roman" w:hAnsi="Times New Roman" w:cs="Times New Roman"/>
          <w:b/>
          <w:sz w:val="24"/>
          <w:szCs w:val="24"/>
        </w:rPr>
      </w:pPr>
    </w:p>
    <w:p w:rsidR="005D7F67" w:rsidRDefault="00007C28" w:rsidP="008D4EE6">
      <w:pPr>
        <w:spacing w:after="0"/>
        <w:rPr>
          <w:rFonts w:ascii="Times New Roman" w:hAnsi="Times New Roman" w:cs="Times New Roman"/>
          <w:b/>
          <w:sz w:val="24"/>
          <w:szCs w:val="24"/>
        </w:rPr>
      </w:pPr>
    </w:p>
    <w:p w:rsidR="005D7F67" w:rsidRDefault="00007C28" w:rsidP="008D4EE6">
      <w:pPr>
        <w:spacing w:after="0"/>
        <w:rPr>
          <w:rFonts w:ascii="Times New Roman" w:hAnsi="Times New Roman" w:cs="Times New Roman"/>
          <w:b/>
          <w:sz w:val="24"/>
          <w:szCs w:val="24"/>
        </w:rPr>
      </w:pPr>
    </w:p>
    <w:p w:rsidR="005D7F67" w:rsidRDefault="00007C28" w:rsidP="008D4EE6">
      <w:pPr>
        <w:spacing w:after="0"/>
        <w:rPr>
          <w:rFonts w:ascii="Times New Roman" w:hAnsi="Times New Roman" w:cs="Times New Roman"/>
          <w:b/>
          <w:sz w:val="24"/>
          <w:szCs w:val="24"/>
        </w:rPr>
      </w:pPr>
    </w:p>
    <w:p w:rsidR="00161A34" w:rsidRDefault="00161A34" w:rsidP="008D4EE6">
      <w:pPr>
        <w:spacing w:after="0"/>
        <w:rPr>
          <w:rFonts w:ascii="Times New Roman" w:hAnsi="Times New Roman" w:cs="Times New Roman"/>
          <w:b/>
          <w:sz w:val="24"/>
          <w:szCs w:val="24"/>
        </w:rPr>
      </w:pPr>
    </w:p>
    <w:p w:rsidR="005D7F67" w:rsidRDefault="00007C28" w:rsidP="008D4EE6">
      <w:pPr>
        <w:spacing w:after="0"/>
        <w:rPr>
          <w:rFonts w:ascii="Times New Roman" w:hAnsi="Times New Roman" w:cs="Times New Roman"/>
          <w:b/>
          <w:sz w:val="24"/>
          <w:szCs w:val="24"/>
        </w:rPr>
      </w:pPr>
    </w:p>
    <w:p w:rsidR="008D4EE6" w:rsidRDefault="00007C28" w:rsidP="008D4EE6">
      <w:pPr>
        <w:spacing w:after="0"/>
        <w:rPr>
          <w:rFonts w:ascii="Times New Roman" w:hAnsi="Times New Roman" w:cs="Times New Roman"/>
          <w:b/>
          <w:sz w:val="24"/>
          <w:szCs w:val="24"/>
        </w:rPr>
      </w:pPr>
      <w:r>
        <w:rPr>
          <w:rFonts w:ascii="Times New Roman" w:hAnsi="Times New Roman" w:cs="Times New Roman"/>
          <w:b/>
          <w:sz w:val="24"/>
          <w:szCs w:val="24"/>
        </w:rPr>
        <w:t>District Level:</w:t>
      </w:r>
    </w:p>
    <w:p w:rsidR="008D4EE6" w:rsidRDefault="00007C28" w:rsidP="008D4EE6">
      <w:pPr>
        <w:spacing w:after="0"/>
        <w:rPr>
          <w:rFonts w:ascii="Times New Roman" w:hAnsi="Times New Roman" w:cs="Times New Roman"/>
          <w:sz w:val="24"/>
          <w:szCs w:val="24"/>
        </w:rPr>
      </w:pPr>
      <w:r w:rsidRPr="003D475D">
        <w:rPr>
          <w:rFonts w:ascii="Times New Roman" w:hAnsi="Times New Roman" w:cs="Times New Roman"/>
          <w:sz w:val="24"/>
          <w:szCs w:val="24"/>
        </w:rPr>
        <w:t xml:space="preserve">At the district level formation of </w:t>
      </w:r>
      <w:r w:rsidRPr="003D475D">
        <w:rPr>
          <w:rFonts w:ascii="Times New Roman" w:hAnsi="Times New Roman" w:cs="Times New Roman"/>
          <w:sz w:val="24"/>
          <w:szCs w:val="24"/>
        </w:rPr>
        <w:t>separate</w:t>
      </w:r>
      <w:r w:rsidRPr="003D475D">
        <w:rPr>
          <w:rFonts w:ascii="Times New Roman" w:hAnsi="Times New Roman" w:cs="Times New Roman"/>
          <w:sz w:val="24"/>
          <w:szCs w:val="24"/>
        </w:rPr>
        <w:t xml:space="preserve"> Programme Management Unit for UHM is considered not required</w:t>
      </w:r>
      <w:r>
        <w:rPr>
          <w:rFonts w:ascii="Times New Roman" w:hAnsi="Times New Roman" w:cs="Times New Roman"/>
          <w:sz w:val="24"/>
          <w:szCs w:val="24"/>
        </w:rPr>
        <w:t xml:space="preserve"> for the time being</w:t>
      </w:r>
      <w:r w:rsidRPr="003D475D">
        <w:rPr>
          <w:rFonts w:ascii="Times New Roman" w:hAnsi="Times New Roman" w:cs="Times New Roman"/>
          <w:sz w:val="24"/>
          <w:szCs w:val="24"/>
        </w:rPr>
        <w:t>. The existing PMU under</w:t>
      </w:r>
      <w:r>
        <w:rPr>
          <w:rFonts w:ascii="Times New Roman" w:hAnsi="Times New Roman" w:cs="Times New Roman"/>
          <w:sz w:val="24"/>
          <w:szCs w:val="24"/>
        </w:rPr>
        <w:t xml:space="preserve"> NRHM will manage the programme as it is estimated that there is no heavy work to </w:t>
      </w:r>
      <w:r>
        <w:rPr>
          <w:rFonts w:ascii="Times New Roman" w:hAnsi="Times New Roman" w:cs="Times New Roman"/>
          <w:sz w:val="24"/>
          <w:szCs w:val="24"/>
        </w:rPr>
        <w:t>execute</w:t>
      </w:r>
      <w:r>
        <w:rPr>
          <w:rFonts w:ascii="Times New Roman" w:hAnsi="Times New Roman" w:cs="Times New Roman"/>
          <w:sz w:val="24"/>
          <w:szCs w:val="24"/>
        </w:rPr>
        <w:t xml:space="preserve">. </w:t>
      </w:r>
      <w:r>
        <w:rPr>
          <w:rFonts w:ascii="Times New Roman" w:hAnsi="Times New Roman" w:cs="Times New Roman"/>
          <w:sz w:val="24"/>
          <w:szCs w:val="24"/>
        </w:rPr>
        <w:t>Therefore recruitment of contractual staff has not been proposed as well.</w:t>
      </w:r>
    </w:p>
    <w:p w:rsidR="00182DE4" w:rsidRDefault="00182DE4" w:rsidP="008D4EE6">
      <w:pPr>
        <w:spacing w:after="0"/>
        <w:rPr>
          <w:rFonts w:ascii="Times New Roman" w:hAnsi="Times New Roman" w:cs="Times New Roman"/>
          <w:sz w:val="24"/>
          <w:szCs w:val="24"/>
        </w:rPr>
      </w:pPr>
    </w:p>
    <w:p w:rsidR="008D4EE6" w:rsidRPr="008D4EE6" w:rsidRDefault="00007C28" w:rsidP="008D4EE6">
      <w:pPr>
        <w:spacing w:after="0"/>
        <w:rPr>
          <w:rFonts w:ascii="Times New Roman" w:hAnsi="Times New Roman" w:cs="Times New Roman"/>
          <w:b/>
          <w:sz w:val="24"/>
          <w:szCs w:val="24"/>
        </w:rPr>
      </w:pPr>
      <w:r w:rsidRPr="008D4EE6">
        <w:rPr>
          <w:rFonts w:ascii="Times New Roman" w:hAnsi="Times New Roman" w:cs="Times New Roman"/>
          <w:b/>
          <w:sz w:val="24"/>
          <w:szCs w:val="24"/>
        </w:rPr>
        <w:t>UPHC Level:</w:t>
      </w:r>
    </w:p>
    <w:p w:rsidR="008D4EE6" w:rsidRDefault="00007C28" w:rsidP="008D4EE6">
      <w:pPr>
        <w:spacing w:after="0"/>
        <w:rPr>
          <w:rFonts w:ascii="Times New Roman" w:hAnsi="Times New Roman" w:cs="Times New Roman"/>
          <w:sz w:val="24"/>
          <w:szCs w:val="24"/>
        </w:rPr>
      </w:pPr>
      <w:r>
        <w:rPr>
          <w:rFonts w:ascii="Times New Roman" w:hAnsi="Times New Roman" w:cs="Times New Roman"/>
          <w:sz w:val="24"/>
          <w:szCs w:val="24"/>
        </w:rPr>
        <w:t>Under plan approval of 2013-14, the post of Account</w:t>
      </w:r>
      <w:r>
        <w:rPr>
          <w:rFonts w:ascii="Times New Roman" w:hAnsi="Times New Roman" w:cs="Times New Roman"/>
          <w:sz w:val="24"/>
          <w:szCs w:val="24"/>
        </w:rPr>
        <w:t xml:space="preserve">s Clerk cum Office Assistants   </w:t>
      </w:r>
      <w:r>
        <w:rPr>
          <w:rFonts w:ascii="Times New Roman" w:hAnsi="Times New Roman" w:cs="Times New Roman"/>
          <w:sz w:val="24"/>
          <w:szCs w:val="24"/>
        </w:rPr>
        <w:t>only</w:t>
      </w:r>
      <w:r>
        <w:rPr>
          <w:rFonts w:ascii="Times New Roman" w:hAnsi="Times New Roman" w:cs="Times New Roman"/>
          <w:sz w:val="24"/>
          <w:szCs w:val="24"/>
        </w:rPr>
        <w:t xml:space="preserve"> is</w:t>
      </w:r>
      <w:r>
        <w:rPr>
          <w:rFonts w:ascii="Times New Roman" w:hAnsi="Times New Roman" w:cs="Times New Roman"/>
          <w:sz w:val="24"/>
          <w:szCs w:val="24"/>
        </w:rPr>
        <w:t xml:space="preserve"> approved. However, the service of DEOs will be indispensable as they are expec</w:t>
      </w:r>
      <w:r>
        <w:rPr>
          <w:rFonts w:ascii="Times New Roman" w:hAnsi="Times New Roman" w:cs="Times New Roman"/>
          <w:sz w:val="24"/>
          <w:szCs w:val="24"/>
        </w:rPr>
        <w:t>ted to handle the HMIS and may kindly be approved</w:t>
      </w:r>
      <w:r>
        <w:rPr>
          <w:rFonts w:ascii="Times New Roman" w:hAnsi="Times New Roman" w:cs="Times New Roman"/>
          <w:sz w:val="24"/>
          <w:szCs w:val="24"/>
        </w:rPr>
        <w:t>:</w:t>
      </w:r>
    </w:p>
    <w:p w:rsidR="008D4EE6" w:rsidRDefault="00007C28" w:rsidP="008D4EE6">
      <w:pPr>
        <w:spacing w:after="0"/>
        <w:rPr>
          <w:rFonts w:ascii="Times New Roman" w:hAnsi="Times New Roman" w:cs="Times New Roman"/>
          <w:sz w:val="24"/>
          <w:szCs w:val="24"/>
        </w:rPr>
      </w:pPr>
    </w:p>
    <w:tbl>
      <w:tblPr>
        <w:tblW w:w="0" w:type="auto"/>
        <w:tblCellMar>
          <w:left w:w="10" w:type="dxa"/>
          <w:right w:w="10" w:type="dxa"/>
        </w:tblCellMar>
        <w:tblLook w:val="04A0"/>
      </w:tblPr>
      <w:tblGrid>
        <w:gridCol w:w="791"/>
        <w:gridCol w:w="3006"/>
        <w:gridCol w:w="1619"/>
        <w:gridCol w:w="2092"/>
        <w:gridCol w:w="1872"/>
      </w:tblGrid>
      <w:tr w:rsidR="00046BE9" w:rsidTr="00CA5D90">
        <w:tblPrEx>
          <w:tblCellMar>
            <w:top w:w="0" w:type="dxa"/>
            <w:bottom w:w="0" w:type="dxa"/>
          </w:tblCellMar>
        </w:tblPrEx>
        <w:tc>
          <w:tcPr>
            <w:tcW w:w="801"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Sl.No</w:t>
            </w:r>
          </w:p>
        </w:tc>
        <w:tc>
          <w:tcPr>
            <w:tcW w:w="3088"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Name of Post</w:t>
            </w:r>
          </w:p>
        </w:tc>
        <w:tc>
          <w:tcPr>
            <w:tcW w:w="1666"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No. of Post</w:t>
            </w:r>
          </w:p>
        </w:tc>
        <w:tc>
          <w:tcPr>
            <w:tcW w:w="2120"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Monthly Remuneration (Rs.)</w:t>
            </w:r>
          </w:p>
        </w:tc>
        <w:tc>
          <w:tcPr>
            <w:tcW w:w="1901" w:type="dxa"/>
          </w:tcPr>
          <w:p w:rsidR="00046BE9" w:rsidRPr="00205B36" w:rsidRDefault="00007C28" w:rsidP="00A7530B">
            <w:pPr>
              <w:jc w:val="center"/>
              <w:rPr>
                <w:rFonts w:ascii="Times New Roman" w:hAnsi="Times New Roman" w:cs="Times New Roman"/>
                <w:b/>
                <w:szCs w:val="24"/>
              </w:rPr>
            </w:pPr>
            <w:r>
              <w:rPr>
                <w:rFonts w:ascii="Times New Roman" w:hAnsi="Times New Roman" w:cs="Times New Roman"/>
                <w:b/>
                <w:szCs w:val="24"/>
              </w:rPr>
              <w:t>Budget 2014-15</w:t>
            </w:r>
            <w:r w:rsidR="00046BE9" w:rsidRPr="00205B36">
              <w:rPr>
                <w:rFonts w:ascii="Times New Roman" w:hAnsi="Times New Roman" w:cs="Times New Roman"/>
                <w:b/>
                <w:szCs w:val="24"/>
              </w:rPr>
              <w:t xml:space="preserve">  </w:t>
            </w:r>
          </w:p>
        </w:tc>
      </w:tr>
      <w:tr w:rsidR="00046BE9" w:rsidTr="00CA5D90">
        <w:tblPrEx>
          <w:tblCellMar>
            <w:top w:w="0" w:type="dxa"/>
            <w:bottom w:w="0" w:type="dxa"/>
          </w:tblCellMar>
        </w:tblPrEx>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Accounts Clerk cum Office Asst</w:t>
            </w:r>
          </w:p>
        </w:tc>
        <w:tc>
          <w:tcPr>
            <w:tcW w:w="1666" w:type="dxa"/>
          </w:tcPr>
          <w:p w:rsidR="00046BE9" w:rsidRDefault="004C274E"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046BE9" w:rsidP="00A7530B">
            <w:pPr>
              <w:jc w:val="right"/>
              <w:rPr>
                <w:rFonts w:ascii="Times New Roman" w:hAnsi="Times New Roman" w:cs="Times New Roman"/>
                <w:sz w:val="24"/>
                <w:szCs w:val="24"/>
              </w:rPr>
            </w:pPr>
            <w:r>
              <w:rPr>
                <w:rFonts w:ascii="Times New Roman" w:hAnsi="Times New Roman" w:cs="Times New Roman"/>
                <w:sz w:val="24"/>
                <w:szCs w:val="24"/>
              </w:rPr>
              <w:t>12,500 /-</w:t>
            </w:r>
          </w:p>
        </w:tc>
        <w:tc>
          <w:tcPr>
            <w:tcW w:w="1901" w:type="dxa"/>
          </w:tcPr>
          <w:p w:rsidR="00046BE9" w:rsidRDefault="004C274E" w:rsidP="00184E72">
            <w:pPr>
              <w:jc w:val="right"/>
              <w:rPr>
                <w:rFonts w:ascii="Times New Roman" w:hAnsi="Times New Roman" w:cs="Times New Roman"/>
                <w:sz w:val="24"/>
                <w:szCs w:val="24"/>
              </w:rPr>
            </w:pPr>
            <w:r>
              <w:rPr>
                <w:rFonts w:ascii="Times New Roman" w:hAnsi="Times New Roman" w:cs="Times New Roman"/>
                <w:sz w:val="24"/>
                <w:szCs w:val="24"/>
              </w:rPr>
              <w:t>12</w:t>
            </w:r>
            <w:r w:rsidR="00007C28">
              <w:rPr>
                <w:rFonts w:ascii="Times New Roman" w:hAnsi="Times New Roman" w:cs="Times New Roman"/>
                <w:sz w:val="24"/>
                <w:szCs w:val="24"/>
              </w:rPr>
              <w:t>,0</w:t>
            </w:r>
            <w:r w:rsidR="00046BE9">
              <w:rPr>
                <w:rFonts w:ascii="Times New Roman" w:hAnsi="Times New Roman" w:cs="Times New Roman"/>
                <w:sz w:val="24"/>
                <w:szCs w:val="24"/>
              </w:rPr>
              <w:t>0,000/-</w:t>
            </w:r>
          </w:p>
        </w:tc>
      </w:tr>
      <w:tr w:rsidR="00046BE9" w:rsidTr="00CA5D90">
        <w:tblPrEx>
          <w:tblCellMar>
            <w:top w:w="0" w:type="dxa"/>
            <w:bottom w:w="0" w:type="dxa"/>
          </w:tblCellMar>
        </w:tblPrEx>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DEO</w:t>
            </w:r>
          </w:p>
        </w:tc>
        <w:tc>
          <w:tcPr>
            <w:tcW w:w="1666" w:type="dxa"/>
          </w:tcPr>
          <w:p w:rsidR="00046BE9" w:rsidRDefault="004C274E"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046BE9" w:rsidP="00A7530B">
            <w:pPr>
              <w:jc w:val="right"/>
              <w:rPr>
                <w:rFonts w:ascii="Times New Roman" w:hAnsi="Times New Roman" w:cs="Times New Roman"/>
                <w:sz w:val="24"/>
                <w:szCs w:val="24"/>
              </w:rPr>
            </w:pPr>
            <w:r>
              <w:rPr>
                <w:rFonts w:ascii="Times New Roman" w:hAnsi="Times New Roman" w:cs="Times New Roman"/>
                <w:sz w:val="24"/>
                <w:szCs w:val="24"/>
              </w:rPr>
              <w:t>12</w:t>
            </w:r>
            <w:r w:rsidR="00007C28">
              <w:rPr>
                <w:rFonts w:ascii="Times New Roman" w:hAnsi="Times New Roman" w:cs="Times New Roman"/>
                <w:sz w:val="24"/>
                <w:szCs w:val="24"/>
              </w:rPr>
              <w:t>,</w:t>
            </w:r>
            <w:r>
              <w:rPr>
                <w:rFonts w:ascii="Times New Roman" w:hAnsi="Times New Roman" w:cs="Times New Roman"/>
                <w:sz w:val="24"/>
                <w:szCs w:val="24"/>
              </w:rPr>
              <w:t>500/-</w:t>
            </w:r>
          </w:p>
        </w:tc>
        <w:tc>
          <w:tcPr>
            <w:tcW w:w="1901" w:type="dxa"/>
          </w:tcPr>
          <w:p w:rsidR="00046BE9" w:rsidRDefault="004C274E" w:rsidP="00184E72">
            <w:pPr>
              <w:jc w:val="right"/>
              <w:rPr>
                <w:rFonts w:ascii="Times New Roman" w:hAnsi="Times New Roman" w:cs="Times New Roman"/>
                <w:sz w:val="24"/>
                <w:szCs w:val="24"/>
              </w:rPr>
            </w:pPr>
            <w:r>
              <w:rPr>
                <w:rFonts w:ascii="Times New Roman" w:hAnsi="Times New Roman" w:cs="Times New Roman"/>
                <w:sz w:val="24"/>
                <w:szCs w:val="24"/>
              </w:rPr>
              <w:t>12</w:t>
            </w:r>
            <w:r w:rsidR="00007C28">
              <w:rPr>
                <w:rFonts w:ascii="Times New Roman" w:hAnsi="Times New Roman" w:cs="Times New Roman"/>
                <w:sz w:val="24"/>
                <w:szCs w:val="24"/>
              </w:rPr>
              <w:t>,0</w:t>
            </w:r>
            <w:r w:rsidR="00046BE9">
              <w:rPr>
                <w:rFonts w:ascii="Times New Roman" w:hAnsi="Times New Roman" w:cs="Times New Roman"/>
                <w:sz w:val="24"/>
                <w:szCs w:val="24"/>
              </w:rPr>
              <w:t>0,000/-</w:t>
            </w:r>
          </w:p>
        </w:tc>
      </w:tr>
      <w:tr w:rsidR="00046BE9" w:rsidRPr="00A06A29" w:rsidTr="00CA5D90">
        <w:tblPrEx>
          <w:tblCellMar>
            <w:top w:w="0" w:type="dxa"/>
            <w:bottom w:w="0" w:type="dxa"/>
          </w:tblCellMar>
        </w:tblPrEx>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4C274E" w:rsidP="00CA5D90">
            <w:pPr>
              <w:jc w:val="center"/>
              <w:rPr>
                <w:rFonts w:ascii="Times New Roman" w:hAnsi="Times New Roman" w:cs="Times New Roman"/>
                <w:b/>
                <w:sz w:val="24"/>
                <w:szCs w:val="24"/>
              </w:rPr>
            </w:pPr>
            <w:r>
              <w:rPr>
                <w:rFonts w:ascii="Times New Roman" w:hAnsi="Times New Roman" w:cs="Times New Roman"/>
                <w:b/>
                <w:sz w:val="24"/>
                <w:szCs w:val="24"/>
              </w:rPr>
              <w:t>16</w:t>
            </w:r>
          </w:p>
        </w:tc>
        <w:tc>
          <w:tcPr>
            <w:tcW w:w="2120" w:type="dxa"/>
          </w:tcPr>
          <w:p w:rsidR="00046BE9" w:rsidRPr="00A06A29" w:rsidRDefault="00046BE9" w:rsidP="00184E72">
            <w:pPr>
              <w:jc w:val="right"/>
              <w:rPr>
                <w:rFonts w:ascii="Times New Roman" w:hAnsi="Times New Roman" w:cs="Times New Roman"/>
                <w:b/>
                <w:sz w:val="24"/>
                <w:szCs w:val="24"/>
              </w:rPr>
            </w:pPr>
          </w:p>
        </w:tc>
        <w:tc>
          <w:tcPr>
            <w:tcW w:w="1901" w:type="dxa"/>
          </w:tcPr>
          <w:p w:rsidR="00046BE9" w:rsidRPr="00A06A29" w:rsidRDefault="00007C28" w:rsidP="00184E72">
            <w:pPr>
              <w:jc w:val="right"/>
              <w:rPr>
                <w:rFonts w:ascii="Times New Roman" w:hAnsi="Times New Roman" w:cs="Times New Roman"/>
                <w:b/>
                <w:sz w:val="24"/>
                <w:szCs w:val="24"/>
              </w:rPr>
            </w:pPr>
            <w:r>
              <w:rPr>
                <w:rFonts w:ascii="Times New Roman" w:hAnsi="Times New Roman" w:cs="Times New Roman"/>
                <w:b/>
                <w:sz w:val="24"/>
                <w:szCs w:val="24"/>
              </w:rPr>
              <w:t>24</w:t>
            </w:r>
            <w:r w:rsidR="00046BE9">
              <w:rPr>
                <w:rFonts w:ascii="Times New Roman" w:hAnsi="Times New Roman" w:cs="Times New Roman"/>
                <w:b/>
                <w:sz w:val="24"/>
                <w:szCs w:val="24"/>
              </w:rPr>
              <w:t>,00,000</w:t>
            </w:r>
            <w:r w:rsidR="00046BE9" w:rsidRPr="00A06A29">
              <w:rPr>
                <w:rFonts w:ascii="Times New Roman" w:hAnsi="Times New Roman" w:cs="Times New Roman"/>
                <w:b/>
                <w:sz w:val="24"/>
                <w:szCs w:val="24"/>
              </w:rPr>
              <w:t>/-</w:t>
            </w:r>
          </w:p>
        </w:tc>
      </w:tr>
    </w:tbl>
    <w:p w:rsidR="008D4EE6" w:rsidRPr="003D475D" w:rsidRDefault="00007C28" w:rsidP="008D4EE6">
      <w:pPr>
        <w:spacing w:after="0"/>
        <w:rPr>
          <w:rFonts w:ascii="Times New Roman" w:hAnsi="Times New Roman" w:cs="Times New Roman"/>
          <w:sz w:val="24"/>
          <w:szCs w:val="24"/>
        </w:rPr>
      </w:pPr>
    </w:p>
    <w:p w:rsidR="0025511F" w:rsidRDefault="0025511F" w:rsidP="0033529F">
      <w:pPr>
        <w:spacing w:after="0"/>
        <w:rPr>
          <w:rFonts w:ascii="Times New Roman" w:hAnsi="Times New Roman" w:cs="Times New Roman"/>
          <w:b/>
          <w:sz w:val="28"/>
          <w:szCs w:val="24"/>
        </w:rPr>
      </w:pPr>
    </w:p>
    <w:p w:rsidR="0025511F" w:rsidRPr="0064301E" w:rsidRDefault="00007C28" w:rsidP="0033529F">
      <w:pPr>
        <w:spacing w:after="0"/>
        <w:rPr>
          <w:rFonts w:ascii="Times New Roman" w:hAnsi="Times New Roman" w:cs="Times New Roman"/>
          <w:sz w:val="28"/>
          <w:szCs w:val="24"/>
        </w:rPr>
      </w:pPr>
      <w:r>
        <w:rPr>
          <w:rFonts w:ascii="Times New Roman" w:hAnsi="Times New Roman" w:cs="Times New Roman"/>
          <w:sz w:val="28"/>
          <w:szCs w:val="24"/>
        </w:rPr>
        <w:t xml:space="preserve"> Other </w:t>
      </w:r>
      <w:r w:rsidR="003E1DA6" w:rsidRPr="0064301E">
        <w:rPr>
          <w:rFonts w:ascii="Times New Roman" w:hAnsi="Times New Roman" w:cs="Times New Roman"/>
          <w:sz w:val="28"/>
          <w:szCs w:val="24"/>
        </w:rPr>
        <w:t>Human Resources:</w:t>
      </w:r>
    </w:p>
    <w:p w:rsidR="003E1DA6" w:rsidRDefault="002E2C5A" w:rsidP="00825E3A">
      <w:pPr>
        <w:spacing w:after="0"/>
        <w:jc w:val="both"/>
        <w:rPr>
          <w:rFonts w:ascii="Times New Roman" w:hAnsi="Times New Roman" w:cs="Times New Roman"/>
          <w:sz w:val="24"/>
          <w:szCs w:val="24"/>
        </w:rPr>
      </w:pPr>
      <w:r>
        <w:rPr>
          <w:rFonts w:ascii="Times New Roman" w:hAnsi="Times New Roman" w:cs="Times New Roman"/>
          <w:sz w:val="24"/>
          <w:szCs w:val="24"/>
        </w:rPr>
        <w:t>The proposed 8</w:t>
      </w:r>
      <w:r w:rsidR="004B0D3E">
        <w:rPr>
          <w:rFonts w:ascii="Times New Roman" w:hAnsi="Times New Roman" w:cs="Times New Roman"/>
          <w:sz w:val="24"/>
          <w:szCs w:val="24"/>
        </w:rPr>
        <w:t xml:space="preserve"> UPHCs will be made functional as Rural PHCs</w:t>
      </w:r>
      <w:r w:rsidR="003E1DA6">
        <w:rPr>
          <w:rFonts w:ascii="Times New Roman" w:hAnsi="Times New Roman" w:cs="Times New Roman"/>
          <w:sz w:val="24"/>
          <w:szCs w:val="24"/>
        </w:rPr>
        <w:t>.</w:t>
      </w:r>
      <w:r w:rsidR="004B0D3E">
        <w:rPr>
          <w:rFonts w:ascii="Times New Roman" w:hAnsi="Times New Roman" w:cs="Times New Roman"/>
          <w:sz w:val="24"/>
          <w:szCs w:val="24"/>
        </w:rPr>
        <w:t xml:space="preserve"> They will provide round the cloc</w:t>
      </w:r>
      <w:r w:rsidR="00007C28">
        <w:rPr>
          <w:rFonts w:ascii="Times New Roman" w:hAnsi="Times New Roman" w:cs="Times New Roman"/>
          <w:sz w:val="24"/>
          <w:szCs w:val="24"/>
        </w:rPr>
        <w:t>k</w:t>
      </w:r>
      <w:r w:rsidR="004B0D3E">
        <w:rPr>
          <w:rFonts w:ascii="Times New Roman" w:hAnsi="Times New Roman" w:cs="Times New Roman"/>
          <w:sz w:val="24"/>
          <w:szCs w:val="24"/>
        </w:rPr>
        <w:t xml:space="preserve"> services</w:t>
      </w:r>
      <w:r w:rsidR="003E1DA6">
        <w:rPr>
          <w:rFonts w:ascii="Times New Roman" w:hAnsi="Times New Roman" w:cs="Times New Roman"/>
          <w:sz w:val="24"/>
          <w:szCs w:val="24"/>
        </w:rPr>
        <w:t xml:space="preserve"> </w:t>
      </w:r>
      <w:r w:rsidR="004B0D3E">
        <w:rPr>
          <w:rFonts w:ascii="Times New Roman" w:hAnsi="Times New Roman" w:cs="Times New Roman"/>
          <w:sz w:val="24"/>
          <w:szCs w:val="24"/>
        </w:rPr>
        <w:t>in addition to outreach session.</w:t>
      </w:r>
      <w:r w:rsidR="00007C28">
        <w:rPr>
          <w:rFonts w:ascii="Times New Roman" w:hAnsi="Times New Roman" w:cs="Times New Roman"/>
          <w:sz w:val="24"/>
          <w:szCs w:val="24"/>
        </w:rPr>
        <w:t xml:space="preserve"> </w:t>
      </w:r>
      <w:r w:rsidR="00007C28">
        <w:rPr>
          <w:rFonts w:ascii="Times New Roman" w:hAnsi="Times New Roman" w:cs="Times New Roman"/>
          <w:sz w:val="24"/>
          <w:szCs w:val="24"/>
        </w:rPr>
        <w:t xml:space="preserve">The proposal is based on salary of same post at normal area proposed under NRHM for 2014-15, If the proposal </w:t>
      </w:r>
      <w:r w:rsidR="00007C28">
        <w:rPr>
          <w:rFonts w:ascii="Times New Roman" w:hAnsi="Times New Roman" w:cs="Times New Roman"/>
          <w:sz w:val="24"/>
          <w:szCs w:val="24"/>
        </w:rPr>
        <w:t xml:space="preserve">of RCH is approved, It is assumed that </w:t>
      </w:r>
      <w:r w:rsidR="00007C28">
        <w:rPr>
          <w:rFonts w:ascii="Times New Roman" w:hAnsi="Times New Roman" w:cs="Times New Roman"/>
          <w:sz w:val="24"/>
          <w:szCs w:val="24"/>
        </w:rPr>
        <w:t xml:space="preserve">all the technical staff under NUHM, especially Medical Officers are likely to shift to NRHM as there are many available post. </w:t>
      </w:r>
      <w:r w:rsidR="003E1DA6">
        <w:rPr>
          <w:rFonts w:ascii="Times New Roman" w:hAnsi="Times New Roman" w:cs="Times New Roman"/>
          <w:sz w:val="24"/>
          <w:szCs w:val="24"/>
        </w:rPr>
        <w:t xml:space="preserve">No of </w:t>
      </w:r>
      <w:r w:rsidR="00007C28">
        <w:rPr>
          <w:rFonts w:ascii="Times New Roman" w:hAnsi="Times New Roman" w:cs="Times New Roman"/>
          <w:sz w:val="24"/>
          <w:szCs w:val="24"/>
        </w:rPr>
        <w:t>Post</w:t>
      </w:r>
      <w:r w:rsidR="00007C28">
        <w:rPr>
          <w:rFonts w:ascii="Times New Roman" w:hAnsi="Times New Roman" w:cs="Times New Roman"/>
          <w:sz w:val="24"/>
          <w:szCs w:val="24"/>
        </w:rPr>
        <w:t xml:space="preserve"> (as per NUHM PIP approval 2013-14) and </w:t>
      </w:r>
      <w:r w:rsidR="00007C28">
        <w:rPr>
          <w:rFonts w:ascii="Times New Roman" w:hAnsi="Times New Roman" w:cs="Times New Roman"/>
          <w:sz w:val="24"/>
          <w:szCs w:val="24"/>
        </w:rPr>
        <w:t xml:space="preserve"> remuneration</w:t>
      </w:r>
      <w:r w:rsidR="003E1DA6">
        <w:rPr>
          <w:rFonts w:ascii="Times New Roman" w:hAnsi="Times New Roman" w:cs="Times New Roman"/>
          <w:sz w:val="24"/>
          <w:szCs w:val="24"/>
        </w:rPr>
        <w:t xml:space="preserve"> proposed</w:t>
      </w:r>
      <w:r w:rsidR="00007C28">
        <w:rPr>
          <w:rFonts w:ascii="Times New Roman" w:hAnsi="Times New Roman" w:cs="Times New Roman"/>
          <w:sz w:val="24"/>
          <w:szCs w:val="24"/>
        </w:rPr>
        <w:t xml:space="preserve"> </w:t>
      </w:r>
      <w:r w:rsidR="003E1DA6">
        <w:rPr>
          <w:rFonts w:ascii="Times New Roman" w:hAnsi="Times New Roman" w:cs="Times New Roman"/>
          <w:sz w:val="24"/>
          <w:szCs w:val="24"/>
        </w:rPr>
        <w:t xml:space="preserve"> </w:t>
      </w:r>
      <w:r w:rsidR="00007C28">
        <w:rPr>
          <w:rFonts w:ascii="Times New Roman" w:hAnsi="Times New Roman" w:cs="Times New Roman"/>
          <w:sz w:val="24"/>
          <w:szCs w:val="24"/>
        </w:rPr>
        <w:t xml:space="preserve"> for 2014-15</w:t>
      </w:r>
      <w:r w:rsidR="00007C28">
        <w:rPr>
          <w:rFonts w:ascii="Times New Roman" w:hAnsi="Times New Roman" w:cs="Times New Roman"/>
          <w:sz w:val="24"/>
          <w:szCs w:val="24"/>
        </w:rPr>
        <w:t xml:space="preserve"> </w:t>
      </w:r>
      <w:r w:rsidR="003E1DA6">
        <w:rPr>
          <w:rFonts w:ascii="Times New Roman" w:hAnsi="Times New Roman" w:cs="Times New Roman"/>
          <w:sz w:val="24"/>
          <w:szCs w:val="24"/>
        </w:rPr>
        <w:t>are tabulated below:</w:t>
      </w:r>
    </w:p>
    <w:p w:rsidR="003E1DA6" w:rsidRPr="003E1DA6" w:rsidRDefault="003E1DA6" w:rsidP="0033529F">
      <w:pPr>
        <w:spacing w:after="0"/>
        <w:rPr>
          <w:rFonts w:ascii="Times New Roman" w:hAnsi="Times New Roman" w:cs="Times New Roman"/>
          <w:sz w:val="24"/>
          <w:szCs w:val="24"/>
        </w:rPr>
      </w:pPr>
    </w:p>
    <w:tbl>
      <w:tblPr>
        <w:tblW w:w="0" w:type="auto"/>
        <w:tblCellMar>
          <w:left w:w="10" w:type="dxa"/>
          <w:right w:w="10" w:type="dxa"/>
        </w:tblCellMar>
        <w:tblLook w:val="04A0"/>
      </w:tblPr>
      <w:tblGrid>
        <w:gridCol w:w="791"/>
        <w:gridCol w:w="3009"/>
        <w:gridCol w:w="1616"/>
        <w:gridCol w:w="2094"/>
        <w:gridCol w:w="1870"/>
      </w:tblGrid>
      <w:tr w:rsidR="00046BE9" w:rsidTr="00CA5D90">
        <w:tblPrEx>
          <w:tblCellMar>
            <w:top w:w="0" w:type="dxa"/>
            <w:bottom w:w="0" w:type="dxa"/>
          </w:tblCellMar>
        </w:tblPrEx>
        <w:tc>
          <w:tcPr>
            <w:tcW w:w="801"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lastRenderedPageBreak/>
              <w:t>Sl.No</w:t>
            </w:r>
          </w:p>
        </w:tc>
        <w:tc>
          <w:tcPr>
            <w:tcW w:w="3088"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Name of Post</w:t>
            </w:r>
          </w:p>
        </w:tc>
        <w:tc>
          <w:tcPr>
            <w:tcW w:w="1666"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No. of Post</w:t>
            </w:r>
          </w:p>
        </w:tc>
        <w:tc>
          <w:tcPr>
            <w:tcW w:w="2120"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Monthly Remuneration (Rs.)</w:t>
            </w:r>
          </w:p>
        </w:tc>
        <w:tc>
          <w:tcPr>
            <w:tcW w:w="1901" w:type="dxa"/>
          </w:tcPr>
          <w:p w:rsidR="00046BE9" w:rsidRPr="004F513B" w:rsidRDefault="00007C28" w:rsidP="00CB3CAD">
            <w:pPr>
              <w:jc w:val="center"/>
              <w:rPr>
                <w:rFonts w:ascii="Times New Roman" w:hAnsi="Times New Roman" w:cs="Times New Roman"/>
                <w:b/>
                <w:sz w:val="24"/>
                <w:szCs w:val="24"/>
              </w:rPr>
            </w:pPr>
            <w:r>
              <w:rPr>
                <w:rFonts w:ascii="Times New Roman" w:hAnsi="Times New Roman" w:cs="Times New Roman"/>
                <w:b/>
                <w:sz w:val="24"/>
                <w:szCs w:val="24"/>
              </w:rPr>
              <w:t>Budget 2014</w:t>
            </w:r>
            <w:r w:rsidR="00046BE9" w:rsidRPr="004F513B">
              <w:rPr>
                <w:rFonts w:ascii="Times New Roman" w:hAnsi="Times New Roman" w:cs="Times New Roman"/>
                <w:b/>
                <w:sz w:val="24"/>
                <w:szCs w:val="24"/>
              </w:rPr>
              <w:t>-1</w:t>
            </w:r>
            <w:r>
              <w:rPr>
                <w:rFonts w:ascii="Times New Roman" w:hAnsi="Times New Roman" w:cs="Times New Roman"/>
                <w:b/>
                <w:sz w:val="24"/>
                <w:szCs w:val="24"/>
              </w:rPr>
              <w:t>5</w:t>
            </w:r>
            <w:r w:rsidR="00046BE9" w:rsidRPr="004F513B">
              <w:rPr>
                <w:rFonts w:ascii="Times New Roman" w:hAnsi="Times New Roman" w:cs="Times New Roman"/>
                <w:b/>
                <w:sz w:val="24"/>
                <w:szCs w:val="24"/>
              </w:rPr>
              <w:t xml:space="preserve"> </w:t>
            </w:r>
          </w:p>
        </w:tc>
      </w:tr>
      <w:tr w:rsidR="00046BE9" w:rsidTr="00CA5D90">
        <w:tblPrEx>
          <w:tblCellMar>
            <w:top w:w="0" w:type="dxa"/>
            <w:bottom w:w="0" w:type="dxa"/>
          </w:tblCellMar>
        </w:tblPrEx>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Medical Officer ( Full Time)</w:t>
            </w:r>
          </w:p>
        </w:tc>
        <w:tc>
          <w:tcPr>
            <w:tcW w:w="1666" w:type="dxa"/>
          </w:tcPr>
          <w:p w:rsidR="00046BE9" w:rsidRDefault="002E2C5A"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54</w:t>
            </w:r>
            <w:r>
              <w:rPr>
                <w:rFonts w:ascii="Times New Roman" w:hAnsi="Times New Roman" w:cs="Times New Roman"/>
                <w:sz w:val="24"/>
                <w:szCs w:val="24"/>
              </w:rPr>
              <w:t xml:space="preserve">,000 </w:t>
            </w:r>
          </w:p>
        </w:tc>
        <w:tc>
          <w:tcPr>
            <w:tcW w:w="1901"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51,84,000</w:t>
            </w:r>
          </w:p>
        </w:tc>
      </w:tr>
      <w:tr w:rsidR="00046BE9" w:rsidTr="00CA5D90">
        <w:tblPrEx>
          <w:tblCellMar>
            <w:top w:w="0" w:type="dxa"/>
            <w:bottom w:w="0" w:type="dxa"/>
          </w:tblCellMar>
        </w:tblPrEx>
        <w:tc>
          <w:tcPr>
            <w:tcW w:w="801" w:type="dxa"/>
          </w:tcPr>
          <w:p w:rsidR="00046BE9" w:rsidRDefault="00007C28" w:rsidP="00CA5D90">
            <w:pPr>
              <w:jc w:val="center"/>
              <w:rPr>
                <w:rFonts w:ascii="Times New Roman" w:hAnsi="Times New Roman" w:cs="Times New Roman"/>
                <w:sz w:val="24"/>
                <w:szCs w:val="24"/>
              </w:rPr>
            </w:pPr>
            <w:r>
              <w:rPr>
                <w:rFonts w:ascii="Times New Roman" w:hAnsi="Times New Roman" w:cs="Times New Roman"/>
                <w:sz w:val="24"/>
                <w:szCs w:val="24"/>
              </w:rPr>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Staff Nurses (3 each)</w:t>
            </w:r>
          </w:p>
        </w:tc>
        <w:tc>
          <w:tcPr>
            <w:tcW w:w="1666" w:type="dxa"/>
          </w:tcPr>
          <w:p w:rsidR="00046BE9" w:rsidRDefault="00007C28" w:rsidP="00CA5D90">
            <w:pPr>
              <w:jc w:val="center"/>
              <w:rPr>
                <w:rFonts w:ascii="Times New Roman" w:hAnsi="Times New Roman" w:cs="Times New Roman"/>
                <w:sz w:val="24"/>
                <w:szCs w:val="24"/>
              </w:rPr>
            </w:pPr>
            <w:r>
              <w:rPr>
                <w:rFonts w:ascii="Times New Roman" w:hAnsi="Times New Roman" w:cs="Times New Roman"/>
                <w:sz w:val="24"/>
                <w:szCs w:val="24"/>
              </w:rPr>
              <w:t>25</w:t>
            </w:r>
            <w:r>
              <w:rPr>
                <w:rFonts w:ascii="Times New Roman" w:hAnsi="Times New Roman" w:cs="Times New Roman"/>
                <w:sz w:val="24"/>
                <w:szCs w:val="24"/>
              </w:rPr>
              <w:t xml:space="preserve"> </w:t>
            </w:r>
          </w:p>
        </w:tc>
        <w:tc>
          <w:tcPr>
            <w:tcW w:w="2120"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16,200</w:t>
            </w:r>
          </w:p>
        </w:tc>
        <w:tc>
          <w:tcPr>
            <w:tcW w:w="1901"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48,60,000</w:t>
            </w:r>
          </w:p>
        </w:tc>
      </w:tr>
      <w:tr w:rsidR="00046BE9" w:rsidTr="00CA5D90">
        <w:tblPrEx>
          <w:tblCellMar>
            <w:top w:w="0" w:type="dxa"/>
            <w:bottom w:w="0" w:type="dxa"/>
          </w:tblCellMar>
        </w:tblPrEx>
        <w:tc>
          <w:tcPr>
            <w:tcW w:w="801" w:type="dxa"/>
          </w:tcPr>
          <w:p w:rsidR="00046BE9" w:rsidRDefault="00007C28" w:rsidP="00CA5D90">
            <w:pPr>
              <w:jc w:val="center"/>
              <w:rPr>
                <w:rFonts w:ascii="Times New Roman" w:hAnsi="Times New Roman" w:cs="Times New Roman"/>
                <w:sz w:val="24"/>
                <w:szCs w:val="24"/>
              </w:rPr>
            </w:pPr>
            <w:r>
              <w:rPr>
                <w:rFonts w:ascii="Times New Roman" w:hAnsi="Times New Roman" w:cs="Times New Roman"/>
                <w:sz w:val="24"/>
                <w:szCs w:val="24"/>
              </w:rPr>
              <w:t>3</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Lab Technicians</w:t>
            </w:r>
            <w:r w:rsidR="00007C28">
              <w:rPr>
                <w:rFonts w:ascii="Times New Roman" w:hAnsi="Times New Roman" w:cs="Times New Roman"/>
                <w:sz w:val="24"/>
                <w:szCs w:val="24"/>
              </w:rPr>
              <w:t xml:space="preserve"> (Certificate)</w:t>
            </w:r>
          </w:p>
        </w:tc>
        <w:tc>
          <w:tcPr>
            <w:tcW w:w="1666" w:type="dxa"/>
          </w:tcPr>
          <w:p w:rsidR="00046BE9" w:rsidRDefault="00007C28" w:rsidP="00CA5D90">
            <w:pPr>
              <w:jc w:val="center"/>
              <w:rPr>
                <w:rFonts w:ascii="Times New Roman" w:hAnsi="Times New Roman" w:cs="Times New Roman"/>
                <w:sz w:val="24"/>
                <w:szCs w:val="24"/>
              </w:rPr>
            </w:pPr>
            <w:r>
              <w:rPr>
                <w:rFonts w:ascii="Times New Roman" w:hAnsi="Times New Roman" w:cs="Times New Roman"/>
                <w:sz w:val="24"/>
                <w:szCs w:val="24"/>
              </w:rPr>
              <w:t>10</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16,</w:t>
            </w:r>
            <w:r w:rsidR="00007C28">
              <w:rPr>
                <w:rFonts w:ascii="Times New Roman" w:hAnsi="Times New Roman" w:cs="Times New Roman"/>
                <w:sz w:val="24"/>
                <w:szCs w:val="24"/>
              </w:rPr>
              <w:t>200</w:t>
            </w:r>
          </w:p>
        </w:tc>
        <w:tc>
          <w:tcPr>
            <w:tcW w:w="1901"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19,44</w:t>
            </w:r>
            <w:r>
              <w:rPr>
                <w:rFonts w:ascii="Times New Roman" w:hAnsi="Times New Roman" w:cs="Times New Roman"/>
                <w:sz w:val="24"/>
                <w:szCs w:val="24"/>
              </w:rPr>
              <w:t>,</w:t>
            </w:r>
            <w:r>
              <w:rPr>
                <w:rFonts w:ascii="Times New Roman" w:hAnsi="Times New Roman" w:cs="Times New Roman"/>
                <w:sz w:val="24"/>
                <w:szCs w:val="24"/>
              </w:rPr>
              <w:t>000</w:t>
            </w:r>
          </w:p>
        </w:tc>
      </w:tr>
      <w:tr w:rsidR="00046BE9" w:rsidTr="00CA5D90">
        <w:tblPrEx>
          <w:tblCellMar>
            <w:top w:w="0" w:type="dxa"/>
            <w:bottom w:w="0" w:type="dxa"/>
          </w:tblCellMar>
        </w:tblPrEx>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4</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 xml:space="preserve">ANMs </w:t>
            </w:r>
          </w:p>
        </w:tc>
        <w:tc>
          <w:tcPr>
            <w:tcW w:w="1666" w:type="dxa"/>
          </w:tcPr>
          <w:p w:rsidR="00046BE9" w:rsidRDefault="00007C28" w:rsidP="00825E3A">
            <w:pPr>
              <w:jc w:val="center"/>
              <w:rPr>
                <w:rFonts w:ascii="Times New Roman" w:hAnsi="Times New Roman" w:cs="Times New Roman"/>
                <w:sz w:val="24"/>
                <w:szCs w:val="24"/>
              </w:rPr>
            </w:pPr>
            <w:r>
              <w:rPr>
                <w:rFonts w:ascii="Times New Roman" w:hAnsi="Times New Roman" w:cs="Times New Roman"/>
                <w:sz w:val="24"/>
                <w:szCs w:val="24"/>
              </w:rPr>
              <w:t>19</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1</w:t>
            </w:r>
            <w:r w:rsidR="00007C28">
              <w:rPr>
                <w:rFonts w:ascii="Times New Roman" w:hAnsi="Times New Roman" w:cs="Times New Roman"/>
                <w:sz w:val="24"/>
                <w:szCs w:val="24"/>
              </w:rPr>
              <w:t>3,635</w:t>
            </w:r>
          </w:p>
        </w:tc>
        <w:tc>
          <w:tcPr>
            <w:tcW w:w="1901" w:type="dxa"/>
          </w:tcPr>
          <w:p w:rsidR="00046BE9" w:rsidRDefault="00007C28" w:rsidP="00B64414">
            <w:pPr>
              <w:jc w:val="right"/>
              <w:rPr>
                <w:rFonts w:ascii="Times New Roman" w:hAnsi="Times New Roman" w:cs="Times New Roman"/>
                <w:sz w:val="24"/>
                <w:szCs w:val="24"/>
              </w:rPr>
            </w:pPr>
            <w:r>
              <w:rPr>
                <w:rFonts w:ascii="Times New Roman" w:hAnsi="Times New Roman" w:cs="Times New Roman"/>
                <w:sz w:val="24"/>
                <w:szCs w:val="24"/>
              </w:rPr>
              <w:t>31,08,78</w:t>
            </w:r>
            <w:r>
              <w:rPr>
                <w:rFonts w:ascii="Times New Roman" w:hAnsi="Times New Roman" w:cs="Times New Roman"/>
                <w:sz w:val="24"/>
                <w:szCs w:val="24"/>
              </w:rPr>
              <w:t>0</w:t>
            </w:r>
          </w:p>
        </w:tc>
      </w:tr>
      <w:tr w:rsidR="00046BE9" w:rsidTr="00CA5D90">
        <w:tblPrEx>
          <w:tblCellMar>
            <w:top w:w="0" w:type="dxa"/>
            <w:bottom w:w="0" w:type="dxa"/>
          </w:tblCellMar>
        </w:tblPrEx>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5</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Helper /Sweeper (1 each)</w:t>
            </w:r>
            <w:r w:rsidR="00007C28">
              <w:rPr>
                <w:rFonts w:ascii="Times New Roman" w:hAnsi="Times New Roman" w:cs="Times New Roman"/>
                <w:sz w:val="24"/>
                <w:szCs w:val="24"/>
              </w:rPr>
              <w:t xml:space="preserve"> for  each UPHCs</w:t>
            </w:r>
          </w:p>
        </w:tc>
        <w:tc>
          <w:tcPr>
            <w:tcW w:w="1666" w:type="dxa"/>
          </w:tcPr>
          <w:p w:rsidR="00046BE9" w:rsidRDefault="00007C28" w:rsidP="00CA5D90">
            <w:pPr>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9</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8,000</w:t>
            </w:r>
          </w:p>
        </w:tc>
        <w:tc>
          <w:tcPr>
            <w:tcW w:w="1901" w:type="dxa"/>
          </w:tcPr>
          <w:p w:rsidR="00046BE9" w:rsidRDefault="00007C28" w:rsidP="00184E72">
            <w:pPr>
              <w:jc w:val="right"/>
              <w:rPr>
                <w:rFonts w:ascii="Times New Roman" w:hAnsi="Times New Roman" w:cs="Times New Roman"/>
                <w:sz w:val="24"/>
                <w:szCs w:val="24"/>
              </w:rPr>
            </w:pPr>
            <w:r>
              <w:rPr>
                <w:rFonts w:ascii="Times New Roman" w:hAnsi="Times New Roman" w:cs="Times New Roman"/>
                <w:sz w:val="24"/>
                <w:szCs w:val="24"/>
              </w:rPr>
              <w:t>18,24,</w:t>
            </w:r>
            <w:r>
              <w:rPr>
                <w:rFonts w:ascii="Times New Roman" w:hAnsi="Times New Roman" w:cs="Times New Roman"/>
                <w:sz w:val="24"/>
                <w:szCs w:val="24"/>
              </w:rPr>
              <w:t>000</w:t>
            </w:r>
          </w:p>
        </w:tc>
      </w:tr>
      <w:tr w:rsidR="00046BE9" w:rsidRPr="00A06A29" w:rsidTr="00CA5D90">
        <w:tblPrEx>
          <w:tblCellMar>
            <w:top w:w="0" w:type="dxa"/>
            <w:bottom w:w="0" w:type="dxa"/>
          </w:tblCellMar>
        </w:tblPrEx>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007C28" w:rsidP="00CA5D90">
            <w:pPr>
              <w:jc w:val="center"/>
              <w:rPr>
                <w:rFonts w:ascii="Times New Roman" w:hAnsi="Times New Roman" w:cs="Times New Roman"/>
                <w:b/>
                <w:sz w:val="24"/>
                <w:szCs w:val="24"/>
              </w:rPr>
            </w:pPr>
            <w:r>
              <w:rPr>
                <w:rFonts w:ascii="Times New Roman" w:hAnsi="Times New Roman" w:cs="Times New Roman"/>
                <w:b/>
                <w:sz w:val="24"/>
                <w:szCs w:val="24"/>
              </w:rPr>
              <w:t>100</w:t>
            </w:r>
          </w:p>
        </w:tc>
        <w:tc>
          <w:tcPr>
            <w:tcW w:w="2120" w:type="dxa"/>
          </w:tcPr>
          <w:p w:rsidR="00046BE9" w:rsidRPr="00A06A29" w:rsidRDefault="00046BE9" w:rsidP="00184E72">
            <w:pPr>
              <w:jc w:val="right"/>
              <w:rPr>
                <w:rFonts w:ascii="Times New Roman" w:hAnsi="Times New Roman" w:cs="Times New Roman"/>
                <w:b/>
                <w:sz w:val="24"/>
                <w:szCs w:val="24"/>
              </w:rPr>
            </w:pPr>
          </w:p>
        </w:tc>
        <w:tc>
          <w:tcPr>
            <w:tcW w:w="1901" w:type="dxa"/>
          </w:tcPr>
          <w:p w:rsidR="00046BE9" w:rsidRPr="00A06A29" w:rsidRDefault="00007C28" w:rsidP="00DB0343">
            <w:pPr>
              <w:jc w:val="right"/>
              <w:rPr>
                <w:rFonts w:ascii="Times New Roman" w:hAnsi="Times New Roman" w:cs="Times New Roman"/>
                <w:b/>
                <w:sz w:val="24"/>
                <w:szCs w:val="24"/>
              </w:rPr>
            </w:pPr>
            <w:r>
              <w:rPr>
                <w:rFonts w:ascii="Times New Roman" w:hAnsi="Times New Roman" w:cs="Times New Roman"/>
                <w:b/>
                <w:sz w:val="24"/>
                <w:szCs w:val="24"/>
              </w:rPr>
              <w:t>1,</w:t>
            </w:r>
            <w:r>
              <w:rPr>
                <w:rFonts w:ascii="Times New Roman" w:hAnsi="Times New Roman" w:cs="Times New Roman"/>
                <w:b/>
                <w:sz w:val="24"/>
                <w:szCs w:val="24"/>
              </w:rPr>
              <w:t>69</w:t>
            </w:r>
            <w:r>
              <w:rPr>
                <w:rFonts w:ascii="Times New Roman" w:hAnsi="Times New Roman" w:cs="Times New Roman"/>
                <w:b/>
                <w:sz w:val="24"/>
                <w:szCs w:val="24"/>
              </w:rPr>
              <w:t>,</w:t>
            </w:r>
            <w:r>
              <w:rPr>
                <w:rFonts w:ascii="Times New Roman" w:hAnsi="Times New Roman" w:cs="Times New Roman"/>
                <w:b/>
                <w:sz w:val="24"/>
                <w:szCs w:val="24"/>
              </w:rPr>
              <w:t>2</w:t>
            </w:r>
            <w:r>
              <w:rPr>
                <w:rFonts w:ascii="Times New Roman" w:hAnsi="Times New Roman" w:cs="Times New Roman"/>
                <w:b/>
                <w:sz w:val="24"/>
                <w:szCs w:val="24"/>
              </w:rPr>
              <w:t>0</w:t>
            </w:r>
            <w:r>
              <w:rPr>
                <w:rFonts w:ascii="Times New Roman" w:hAnsi="Times New Roman" w:cs="Times New Roman"/>
                <w:b/>
                <w:sz w:val="24"/>
                <w:szCs w:val="24"/>
              </w:rPr>
              <w:t>,78</w:t>
            </w:r>
            <w:r>
              <w:rPr>
                <w:rFonts w:ascii="Times New Roman" w:hAnsi="Times New Roman" w:cs="Times New Roman"/>
                <w:b/>
                <w:sz w:val="24"/>
                <w:szCs w:val="24"/>
              </w:rPr>
              <w:t>0</w:t>
            </w:r>
          </w:p>
        </w:tc>
      </w:tr>
    </w:tbl>
    <w:p w:rsidR="003E1DA6" w:rsidRDefault="003E1DA6" w:rsidP="0033529F">
      <w:pPr>
        <w:spacing w:after="0"/>
        <w:rPr>
          <w:rFonts w:ascii="Times New Roman" w:hAnsi="Times New Roman" w:cs="Times New Roman"/>
          <w:b/>
          <w:sz w:val="28"/>
          <w:szCs w:val="24"/>
        </w:rPr>
      </w:pPr>
    </w:p>
    <w:p w:rsidR="003E1DA6" w:rsidRDefault="003E1DA6" w:rsidP="0033529F">
      <w:pPr>
        <w:spacing w:after="0"/>
        <w:rPr>
          <w:rFonts w:ascii="Times New Roman" w:hAnsi="Times New Roman" w:cs="Times New Roman"/>
          <w:b/>
          <w:sz w:val="28"/>
          <w:szCs w:val="24"/>
        </w:rPr>
      </w:pPr>
    </w:p>
    <w:p w:rsidR="00D554B5" w:rsidRDefault="00007C28" w:rsidP="00525D46">
      <w:pPr>
        <w:spacing w:after="0"/>
        <w:rPr>
          <w:rFonts w:ascii="Times New Roman" w:hAnsi="Times New Roman" w:cs="Times New Roman"/>
          <w:b/>
          <w:sz w:val="24"/>
          <w:szCs w:val="24"/>
        </w:rPr>
      </w:pPr>
    </w:p>
    <w:p w:rsidR="007D34A6" w:rsidRDefault="00007C28" w:rsidP="00525D46">
      <w:pPr>
        <w:spacing w:after="0"/>
        <w:rPr>
          <w:rFonts w:ascii="Times New Roman" w:hAnsi="Times New Roman" w:cs="Times New Roman"/>
          <w:b/>
          <w:sz w:val="24"/>
          <w:szCs w:val="24"/>
        </w:rPr>
      </w:pPr>
    </w:p>
    <w:p w:rsidR="007D34A6" w:rsidRDefault="00007C28" w:rsidP="00525D46">
      <w:pPr>
        <w:spacing w:after="0"/>
        <w:rPr>
          <w:rFonts w:ascii="Times New Roman" w:hAnsi="Times New Roman" w:cs="Times New Roman"/>
          <w:b/>
          <w:sz w:val="24"/>
          <w:szCs w:val="24"/>
        </w:rPr>
      </w:pPr>
    </w:p>
    <w:p w:rsidR="007D34A6" w:rsidRPr="00525D46" w:rsidRDefault="00007C28" w:rsidP="00525D46">
      <w:pPr>
        <w:spacing w:after="0"/>
        <w:rPr>
          <w:rFonts w:ascii="Times New Roman" w:hAnsi="Times New Roman" w:cs="Times New Roman"/>
          <w:b/>
          <w:sz w:val="24"/>
          <w:szCs w:val="24"/>
        </w:rPr>
      </w:pPr>
    </w:p>
    <w:p w:rsidR="00BA5079" w:rsidRDefault="00007C28" w:rsidP="00465821">
      <w:pPr>
        <w:spacing w:after="0"/>
        <w:ind w:left="360"/>
        <w:jc w:val="right"/>
        <w:rPr>
          <w:rFonts w:ascii="Times New Roman" w:hAnsi="Times New Roman" w:cs="Times New Roman"/>
          <w:b/>
          <w:sz w:val="24"/>
          <w:szCs w:val="24"/>
        </w:rPr>
      </w:pPr>
    </w:p>
    <w:p w:rsidR="00465821" w:rsidRDefault="00465821" w:rsidP="00465821">
      <w:pPr>
        <w:spacing w:after="0"/>
        <w:ind w:left="360"/>
        <w:jc w:val="right"/>
        <w:rPr>
          <w:rFonts w:ascii="Times New Roman" w:hAnsi="Times New Roman" w:cs="Times New Roman"/>
          <w:b/>
          <w:sz w:val="24"/>
          <w:szCs w:val="24"/>
        </w:rPr>
      </w:pPr>
      <w:r w:rsidRPr="005D7F67">
        <w:rPr>
          <w:rFonts w:ascii="Times New Roman" w:hAnsi="Times New Roman" w:cs="Times New Roman"/>
          <w:b/>
          <w:sz w:val="24"/>
          <w:szCs w:val="24"/>
        </w:rPr>
        <w:t>ANNEX 1</w:t>
      </w:r>
    </w:p>
    <w:p w:rsidR="00963A2D" w:rsidRPr="005D7F67" w:rsidRDefault="00007C28" w:rsidP="00465821">
      <w:pPr>
        <w:spacing w:after="0"/>
        <w:ind w:left="360"/>
        <w:jc w:val="right"/>
        <w:rPr>
          <w:rFonts w:ascii="Times New Roman" w:hAnsi="Times New Roman" w:cs="Times New Roman"/>
          <w:b/>
          <w:sz w:val="24"/>
          <w:szCs w:val="24"/>
        </w:rPr>
      </w:pPr>
    </w:p>
    <w:p w:rsidR="00465821" w:rsidRDefault="00465821" w:rsidP="00465821">
      <w:pPr>
        <w:spacing w:after="0"/>
        <w:ind w:left="360"/>
        <w:jc w:val="center"/>
        <w:rPr>
          <w:rFonts w:ascii="Times New Roman" w:hAnsi="Times New Roman" w:cs="Times New Roman"/>
          <w:b/>
          <w:sz w:val="24"/>
          <w:szCs w:val="24"/>
        </w:rPr>
      </w:pPr>
      <w:r w:rsidRPr="005D7F67">
        <w:rPr>
          <w:rFonts w:ascii="Times New Roman" w:hAnsi="Times New Roman" w:cs="Times New Roman"/>
          <w:b/>
          <w:sz w:val="24"/>
          <w:szCs w:val="24"/>
        </w:rPr>
        <w:t>STATE NUHM PIP (201</w:t>
      </w:r>
      <w:r w:rsidR="00007C28">
        <w:rPr>
          <w:rFonts w:ascii="Times New Roman" w:hAnsi="Times New Roman" w:cs="Times New Roman"/>
          <w:b/>
          <w:sz w:val="24"/>
          <w:szCs w:val="24"/>
        </w:rPr>
        <w:t>4</w:t>
      </w:r>
      <w:r w:rsidRPr="005D7F67">
        <w:rPr>
          <w:rFonts w:ascii="Times New Roman" w:hAnsi="Times New Roman" w:cs="Times New Roman"/>
          <w:b/>
          <w:sz w:val="24"/>
          <w:szCs w:val="24"/>
        </w:rPr>
        <w:t>-1</w:t>
      </w:r>
      <w:r w:rsidR="00007C28">
        <w:rPr>
          <w:rFonts w:ascii="Times New Roman" w:hAnsi="Times New Roman" w:cs="Times New Roman"/>
          <w:b/>
          <w:sz w:val="24"/>
          <w:szCs w:val="24"/>
        </w:rPr>
        <w:t>5</w:t>
      </w:r>
      <w:r w:rsidRPr="005D7F67">
        <w:rPr>
          <w:rFonts w:ascii="Times New Roman" w:hAnsi="Times New Roman" w:cs="Times New Roman"/>
          <w:b/>
          <w:sz w:val="24"/>
          <w:szCs w:val="24"/>
        </w:rPr>
        <w:t>)</w:t>
      </w:r>
    </w:p>
    <w:p w:rsidR="00963A2D" w:rsidRPr="005D7F67" w:rsidRDefault="00007C28" w:rsidP="00465821">
      <w:pPr>
        <w:spacing w:after="0"/>
        <w:ind w:left="360"/>
        <w:jc w:val="center"/>
        <w:rPr>
          <w:rFonts w:ascii="Times New Roman" w:hAnsi="Times New Roman" w:cs="Times New Roman"/>
          <w:b/>
          <w:sz w:val="24"/>
          <w:szCs w:val="24"/>
        </w:rPr>
      </w:pPr>
    </w:p>
    <w:p w:rsidR="00465821" w:rsidRDefault="00465821" w:rsidP="00465821">
      <w:pPr>
        <w:spacing w:after="0"/>
        <w:ind w:left="360"/>
        <w:jc w:val="right"/>
        <w:rPr>
          <w:rFonts w:ascii="Times New Roman" w:hAnsi="Times New Roman" w:cs="Times New Roman"/>
          <w:b/>
          <w:sz w:val="24"/>
          <w:szCs w:val="24"/>
        </w:rPr>
      </w:pPr>
      <w:r w:rsidRPr="005D7F67">
        <w:rPr>
          <w:rFonts w:ascii="Times New Roman" w:hAnsi="Times New Roman" w:cs="Times New Roman"/>
          <w:b/>
          <w:sz w:val="24"/>
          <w:szCs w:val="24"/>
        </w:rPr>
        <w:t>ANNEX 1a</w:t>
      </w:r>
    </w:p>
    <w:p w:rsidR="00963A2D" w:rsidRPr="005D7F67" w:rsidRDefault="00007C28" w:rsidP="00465821">
      <w:pPr>
        <w:spacing w:after="0"/>
        <w:ind w:left="360"/>
        <w:jc w:val="right"/>
        <w:rPr>
          <w:rFonts w:ascii="Times New Roman" w:hAnsi="Times New Roman" w:cs="Times New Roman"/>
          <w:b/>
          <w:sz w:val="24"/>
          <w:szCs w:val="24"/>
        </w:rPr>
      </w:pPr>
    </w:p>
    <w:p w:rsidR="00822B49" w:rsidRDefault="00007C28" w:rsidP="00CF4D4F">
      <w:pPr>
        <w:numPr>
          <w:ilvl w:val="0"/>
          <w:numId w:val="4"/>
        </w:numPr>
        <w:spacing w:after="0"/>
        <w:rPr>
          <w:rFonts w:ascii="Times New Roman" w:hAnsi="Times New Roman" w:cs="Times New Roman"/>
          <w:b/>
          <w:sz w:val="28"/>
          <w:szCs w:val="24"/>
        </w:rPr>
      </w:pPr>
      <w:r w:rsidRPr="00CF4D4F">
        <w:rPr>
          <w:rFonts w:ascii="Times New Roman" w:hAnsi="Times New Roman" w:cs="Times New Roman"/>
          <w:b/>
          <w:sz w:val="28"/>
          <w:szCs w:val="24"/>
        </w:rPr>
        <w:t>State Profile :</w:t>
      </w:r>
    </w:p>
    <w:p w:rsidR="00182DE4" w:rsidRPr="00CF4D4F" w:rsidRDefault="00182DE4" w:rsidP="00182DE4">
      <w:pPr>
        <w:spacing w:after="0"/>
        <w:ind w:left="360"/>
        <w:rPr>
          <w:rFonts w:ascii="Times New Roman" w:hAnsi="Times New Roman" w:cs="Times New Roman"/>
          <w:b/>
          <w:sz w:val="28"/>
          <w:szCs w:val="24"/>
        </w:rPr>
      </w:pPr>
    </w:p>
    <w:p w:rsidR="00822B49" w:rsidRDefault="00007C28" w:rsidP="00456939">
      <w:pPr>
        <w:shd w:val="clear" w:color="auto" w:fill="FFFFFF" w:themeFill="background1"/>
        <w:spacing w:after="0"/>
        <w:jc w:val="both"/>
        <w:rPr>
          <w:rFonts w:ascii="Times New Roman" w:hAnsi="Times New Roman" w:cs="Times New Roman"/>
          <w:color w:val="000000"/>
          <w:sz w:val="24"/>
          <w:szCs w:val="24"/>
          <w:shd w:val="clear" w:color="auto" w:fill="F2F2ED"/>
        </w:rPr>
      </w:pPr>
      <w:r w:rsidRPr="00456939">
        <w:rPr>
          <w:rFonts w:ascii="Times New Roman" w:eastAsia="Times New Roman" w:hAnsi="Times New Roman" w:cs="Times New Roman"/>
          <w:sz w:val="24"/>
          <w:szCs w:val="24"/>
        </w:rPr>
        <w:t>Mizoram is a mountainous region which became the 23rd State of the Indian Union in</w:t>
      </w:r>
      <w:r w:rsidRPr="00456939">
        <w:rPr>
          <w:rFonts w:ascii="Times New Roman" w:eastAsia="Times New Roman" w:hAnsi="Times New Roman" w:cs="Times New Roman"/>
          <w:sz w:val="24"/>
          <w:szCs w:val="24"/>
        </w:rPr>
        <w:t xml:space="preserve"> February, 1987. It was one of the districts of Assam till 1973 when it became a Union Territory</w:t>
      </w:r>
      <w:r>
        <w:rPr>
          <w:rFonts w:ascii="Times New Roman" w:eastAsia="Times New Roman" w:hAnsi="Times New Roman" w:cs="Times New Roman"/>
          <w:sz w:val="24"/>
          <w:szCs w:val="24"/>
        </w:rPr>
        <w:t>,</w:t>
      </w:r>
      <w:r w:rsidRPr="00456939">
        <w:rPr>
          <w:rFonts w:ascii="Times New Roman" w:eastAsia="Times New Roman" w:hAnsi="Times New Roman" w:cs="Times New Roman"/>
          <w:sz w:val="24"/>
          <w:szCs w:val="24"/>
        </w:rPr>
        <w:t xml:space="preserve"> sandwiched between Myanmar in the east and south and Bangladesh in the west, Mizoram occupies an area of great strategic importance in the north-eastern corne</w:t>
      </w:r>
      <w:r w:rsidRPr="00456939">
        <w:rPr>
          <w:rFonts w:ascii="Times New Roman" w:eastAsia="Times New Roman" w:hAnsi="Times New Roman" w:cs="Times New Roman"/>
          <w:sz w:val="24"/>
          <w:szCs w:val="24"/>
        </w:rPr>
        <w:t xml:space="preserve">r of India. It has a total </w:t>
      </w:r>
      <w:r w:rsidR="00205B36" w:rsidRPr="00456939">
        <w:rPr>
          <w:rFonts w:ascii="Times New Roman" w:eastAsia="Times New Roman" w:hAnsi="Times New Roman" w:cs="Times New Roman"/>
          <w:sz w:val="24"/>
          <w:szCs w:val="24"/>
        </w:rPr>
        <w:t>of 722</w:t>
      </w:r>
      <w:r w:rsidRPr="00456939">
        <w:rPr>
          <w:rFonts w:ascii="Times New Roman" w:eastAsia="Times New Roman" w:hAnsi="Times New Roman" w:cs="Times New Roman"/>
          <w:sz w:val="24"/>
          <w:szCs w:val="24"/>
        </w:rPr>
        <w:t xml:space="preserve"> Km international boundary with Myanmar and Bangladesh. </w:t>
      </w:r>
      <w:r w:rsidRPr="0088727F">
        <w:rPr>
          <w:rFonts w:ascii="Times New Roman" w:hAnsi="Times New Roman" w:cs="Times New Roman"/>
          <w:color w:val="000000"/>
          <w:sz w:val="24"/>
          <w:szCs w:val="24"/>
          <w:shd w:val="clear" w:color="auto" w:fill="F2F2ED"/>
        </w:rPr>
        <w:t xml:space="preserve">As a sequel of the signing of the Historic Memorandum of Settlement between the Government of India and the Mizo National Front in 1986, Mizoram was granted Statehood </w:t>
      </w:r>
      <w:r w:rsidRPr="0088727F">
        <w:rPr>
          <w:rFonts w:ascii="Times New Roman" w:hAnsi="Times New Roman" w:cs="Times New Roman"/>
          <w:color w:val="000000"/>
          <w:sz w:val="24"/>
          <w:szCs w:val="24"/>
          <w:shd w:val="clear" w:color="auto" w:fill="F2F2ED"/>
        </w:rPr>
        <w:t>on February 20, 1987 as per Statehood Act of 1986 and Mizoram became the 23rd State of the Indian Union.</w:t>
      </w:r>
    </w:p>
    <w:p w:rsidR="00963A2D" w:rsidRPr="0088727F" w:rsidRDefault="00007C28" w:rsidP="00456939">
      <w:pPr>
        <w:shd w:val="clear" w:color="auto" w:fill="FFFFFF" w:themeFill="background1"/>
        <w:spacing w:after="0"/>
        <w:jc w:val="both"/>
        <w:rPr>
          <w:rFonts w:ascii="Times New Roman" w:hAnsi="Times New Roman" w:cs="Times New Roman"/>
          <w:color w:val="000000"/>
          <w:sz w:val="24"/>
          <w:szCs w:val="24"/>
          <w:shd w:val="clear" w:color="auto" w:fill="F2F2ED"/>
        </w:rPr>
      </w:pPr>
    </w:p>
    <w:p w:rsidR="00AD479C" w:rsidRDefault="00007C28" w:rsidP="00456939">
      <w:pPr>
        <w:shd w:val="clear" w:color="auto" w:fill="FFFFFF" w:themeFill="background1"/>
        <w:spacing w:after="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The Capital of Mizoram is Aizawl. The Mizoram State Legislative Assembly has 40 seats. Mizoram is now represented at the Parliamentary by two Members,</w:t>
      </w:r>
      <w:r w:rsidRPr="0088727F">
        <w:rPr>
          <w:rFonts w:ascii="Times New Roman" w:hAnsi="Times New Roman" w:cs="Times New Roman"/>
          <w:color w:val="000000"/>
          <w:sz w:val="24"/>
          <w:szCs w:val="24"/>
          <w:shd w:val="clear" w:color="auto" w:fill="F2F2ED"/>
        </w:rPr>
        <w:t xml:space="preserve"> one in the Lok Sabha and the other in the Rajya Sabha. Mizoram is divided into 8 Administrative Districts and 9 Districts under the health Administration namely:- </w:t>
      </w:r>
    </w:p>
    <w:p w:rsidR="00963A2D" w:rsidRPr="0088727F" w:rsidRDefault="00007C28" w:rsidP="00456939">
      <w:pPr>
        <w:shd w:val="clear" w:color="auto" w:fill="FFFFFF" w:themeFill="background1"/>
        <w:spacing w:after="0"/>
        <w:jc w:val="both"/>
        <w:rPr>
          <w:rFonts w:ascii="Times New Roman" w:hAnsi="Times New Roman" w:cs="Times New Roman"/>
          <w:color w:val="000000"/>
          <w:sz w:val="24"/>
          <w:szCs w:val="24"/>
          <w:shd w:val="clear" w:color="auto" w:fill="F2F2ED"/>
        </w:rPr>
      </w:pP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1) Aizawl (Aizawl East and Aizawl West under Health Department)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2) Champhai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3) Kolasib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4) Mamit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5) Serchhip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6) Lunglei </w:t>
      </w:r>
    </w:p>
    <w:p w:rsidR="00AD479C" w:rsidRPr="0088727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7) Lawngtlai </w:t>
      </w:r>
    </w:p>
    <w:p w:rsidR="00822B49"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8) Saiha.</w:t>
      </w:r>
    </w:p>
    <w:p w:rsidR="00004537" w:rsidRDefault="00004537"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C41F1F"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A4B4C"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A4B4C"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B64414" w:rsidRDefault="00007C28" w:rsidP="00B64414">
      <w:pPr>
        <w:shd w:val="clear" w:color="auto" w:fill="FFFFFF" w:themeFill="background1"/>
        <w:spacing w:after="0"/>
        <w:jc w:val="both"/>
        <w:rPr>
          <w:rFonts w:ascii="Times New Roman" w:hAnsi="Times New Roman" w:cs="Times New Roman"/>
          <w:color w:val="000000"/>
          <w:sz w:val="24"/>
          <w:szCs w:val="24"/>
          <w:shd w:val="clear" w:color="auto" w:fill="F2F2ED"/>
        </w:rPr>
      </w:pPr>
    </w:p>
    <w:p w:rsidR="00004537" w:rsidRPr="001666B0" w:rsidRDefault="00004537" w:rsidP="00004537">
      <w:pPr>
        <w:shd w:val="clear" w:color="auto" w:fill="FFFFFF" w:themeFill="background1"/>
        <w:spacing w:after="0"/>
        <w:jc w:val="center"/>
        <w:rPr>
          <w:rFonts w:ascii="Times New Roman" w:hAnsi="Times New Roman" w:cs="Times New Roman"/>
          <w:b/>
          <w:color w:val="002060"/>
          <w:sz w:val="24"/>
          <w:szCs w:val="24"/>
          <w:shd w:val="clear" w:color="auto" w:fill="F2F2ED"/>
        </w:rPr>
      </w:pPr>
      <w:r w:rsidRPr="001666B0">
        <w:rPr>
          <w:rFonts w:ascii="Times New Roman" w:hAnsi="Times New Roman" w:cs="Times New Roman"/>
          <w:b/>
          <w:color w:val="002060"/>
          <w:sz w:val="24"/>
          <w:szCs w:val="24"/>
          <w:shd w:val="clear" w:color="auto" w:fill="F2F2ED"/>
        </w:rPr>
        <w:t>POPULATION TREND IN MIZORAM (1951-2011)</w:t>
      </w:r>
    </w:p>
    <w:p w:rsidR="00C41F1F" w:rsidRPr="00004537" w:rsidRDefault="00007C28" w:rsidP="00004537">
      <w:pPr>
        <w:shd w:val="clear" w:color="auto" w:fill="FFFFFF" w:themeFill="background1"/>
        <w:spacing w:after="0"/>
        <w:jc w:val="center"/>
        <w:rPr>
          <w:rFonts w:ascii="Times New Roman" w:hAnsi="Times New Roman" w:cs="Times New Roman"/>
          <w:b/>
          <w:color w:val="000000"/>
          <w:sz w:val="24"/>
          <w:szCs w:val="24"/>
          <w:shd w:val="clear" w:color="auto" w:fill="F2F2ED"/>
        </w:rPr>
      </w:pPr>
    </w:p>
    <w:tbl>
      <w:tblPr>
        <w:tblW w:w="8160" w:type="dxa"/>
        <w:jc w:val="center"/>
        <w:tblInd w:w="96" w:type="dxa"/>
        <w:tblCellMar>
          <w:left w:w="10" w:type="dxa"/>
          <w:right w:w="10" w:type="dxa"/>
        </w:tblCellMar>
        <w:tblLook w:val="04A0"/>
      </w:tblPr>
      <w:tblGrid>
        <w:gridCol w:w="660"/>
        <w:gridCol w:w="960"/>
        <w:gridCol w:w="1480"/>
        <w:gridCol w:w="1700"/>
        <w:gridCol w:w="1180"/>
        <w:gridCol w:w="960"/>
        <w:gridCol w:w="1220"/>
      </w:tblGrid>
      <w:tr w:rsidR="00004537" w:rsidRPr="001666B0" w:rsidTr="00004537">
        <w:tblPrEx>
          <w:tblCellMar>
            <w:top w:w="0" w:type="dxa"/>
            <w:bottom w:w="0" w:type="dxa"/>
          </w:tblCellMar>
        </w:tblPrEx>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Sl.No</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Year</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No.of Towns</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Total Population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Urban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 xml:space="preserve">Rural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 of Urban</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1951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196,202</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6,956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189,246</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3.55</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1961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266,063</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14,257</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251,806</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5.36</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3</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1971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332,390</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37,759</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294,631</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11.36</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1981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6</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493,757</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121,814</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371,943</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24.67</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1991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22</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689,756</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317,946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371,810</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46.10</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2001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23</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888,573</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441,006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447,567</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49.63</w:t>
            </w:r>
          </w:p>
        </w:tc>
      </w:tr>
      <w:tr w:rsidR="00004537" w:rsidRPr="001666B0" w:rsidTr="00004537">
        <w:tblPrEx>
          <w:tblCellMar>
            <w:top w:w="0" w:type="dxa"/>
            <w:bottom w:w="0" w:type="dxa"/>
          </w:tblCellMar>
        </w:tblPrEx>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7</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2011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23</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1,097,206</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571,771</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525,435</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52.11</w:t>
            </w:r>
          </w:p>
        </w:tc>
      </w:tr>
    </w:tbl>
    <w:p w:rsidR="00004537" w:rsidRDefault="00004537"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8435EB" w:rsidRPr="001666B0" w:rsidRDefault="00007C28" w:rsidP="008435EB">
      <w:pPr>
        <w:spacing w:after="0"/>
        <w:rPr>
          <w:rFonts w:ascii="Times New Roman" w:hAnsi="Times New Roman" w:cs="Times New Roman"/>
          <w:b/>
          <w:color w:val="002060"/>
          <w:u w:val="single"/>
        </w:rPr>
      </w:pPr>
      <w:r w:rsidRPr="001666B0">
        <w:rPr>
          <w:rFonts w:ascii="Times New Roman" w:hAnsi="Times New Roman" w:cs="Times New Roman"/>
          <w:b/>
          <w:color w:val="002060"/>
          <w:u w:val="single"/>
        </w:rPr>
        <w:lastRenderedPageBreak/>
        <w:t xml:space="preserve">Population </w:t>
      </w:r>
      <w:r w:rsidRPr="001666B0">
        <w:rPr>
          <w:rFonts w:ascii="Times New Roman" w:hAnsi="Times New Roman" w:cs="Times New Roman"/>
          <w:b/>
          <w:color w:val="002060"/>
          <w:u w:val="single"/>
        </w:rPr>
        <w:t>Trend</w:t>
      </w:r>
      <w:r w:rsidRPr="001666B0">
        <w:rPr>
          <w:rFonts w:ascii="Times New Roman" w:hAnsi="Times New Roman" w:cs="Times New Roman"/>
          <w:b/>
          <w:color w:val="002060"/>
          <w:u w:val="single"/>
        </w:rPr>
        <w:t xml:space="preserve"> Chart</w:t>
      </w:r>
      <w:r w:rsidRPr="008435EB">
        <w:rPr>
          <w:rFonts w:ascii="Times New Roman" w:hAnsi="Times New Roman" w:cs="Times New Roman"/>
          <w:noProof/>
          <w:color w:val="000000"/>
          <w:sz w:val="24"/>
          <w:szCs w:val="24"/>
          <w:shd w:val="clear" w:color="auto" w:fill="F2F2ED"/>
        </w:rPr>
        <w:drawing>
          <wp:inline distT="0" distB="0" distL="0" distR="0">
            <wp:extent cx="5943600" cy="2582454"/>
            <wp:effectExtent l="57150" t="19050" r="38100" b="8346"/>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435EB" w:rsidRDefault="00007C28"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8435EB" w:rsidRDefault="00007C28" w:rsidP="008435EB">
      <w:pPr>
        <w:shd w:val="clear" w:color="auto" w:fill="FFFFFF" w:themeFill="background1"/>
        <w:spacing w:after="0"/>
        <w:jc w:val="center"/>
        <w:rPr>
          <w:rFonts w:ascii="Times New Roman" w:hAnsi="Times New Roman" w:cs="Times New Roman"/>
          <w:color w:val="000000"/>
          <w:sz w:val="24"/>
          <w:szCs w:val="24"/>
          <w:shd w:val="clear" w:color="auto" w:fill="F2F2ED"/>
        </w:rPr>
      </w:pPr>
    </w:p>
    <w:p w:rsidR="00161A34" w:rsidRDefault="00161A34" w:rsidP="00824581">
      <w:pPr>
        <w:contextualSpacing/>
        <w:jc w:val="both"/>
        <w:rPr>
          <w:rFonts w:ascii="Times New Roman" w:hAnsi="Times New Roman" w:cs="Times New Roman"/>
          <w:b/>
          <w:sz w:val="24"/>
          <w:szCs w:val="24"/>
        </w:rPr>
      </w:pPr>
    </w:p>
    <w:p w:rsidR="00C41F1F" w:rsidRDefault="00007C28" w:rsidP="00824581">
      <w:pPr>
        <w:contextualSpacing/>
        <w:jc w:val="both"/>
        <w:rPr>
          <w:rFonts w:ascii="Times New Roman" w:hAnsi="Times New Roman" w:cs="Times New Roman"/>
          <w:b/>
          <w:sz w:val="24"/>
          <w:szCs w:val="24"/>
        </w:rPr>
      </w:pPr>
    </w:p>
    <w:p w:rsidR="00824581" w:rsidRPr="001666B0" w:rsidRDefault="00007C28" w:rsidP="00824581">
      <w:pPr>
        <w:contextualSpacing/>
        <w:jc w:val="both"/>
        <w:rPr>
          <w:rFonts w:ascii="Times New Roman" w:hAnsi="Times New Roman" w:cs="Times New Roman"/>
          <w:b/>
          <w:color w:val="002060"/>
          <w:sz w:val="24"/>
          <w:szCs w:val="24"/>
        </w:rPr>
      </w:pPr>
      <w:r w:rsidRPr="001666B0">
        <w:rPr>
          <w:rFonts w:ascii="Times New Roman" w:hAnsi="Times New Roman" w:cs="Times New Roman"/>
          <w:b/>
          <w:color w:val="002060"/>
          <w:sz w:val="24"/>
          <w:szCs w:val="24"/>
        </w:rPr>
        <w:t xml:space="preserve">Table 1: Demographic </w:t>
      </w:r>
      <w:r w:rsidRPr="001666B0">
        <w:rPr>
          <w:rFonts w:ascii="Times New Roman" w:hAnsi="Times New Roman" w:cs="Times New Roman"/>
          <w:b/>
          <w:color w:val="002060"/>
          <w:sz w:val="24"/>
          <w:szCs w:val="24"/>
        </w:rPr>
        <w:t>Profile (based on 2011 census)</w:t>
      </w:r>
    </w:p>
    <w:tbl>
      <w:tblPr>
        <w:tblW w:w="5128" w:type="pct"/>
        <w:tblCellMar>
          <w:left w:w="10" w:type="dxa"/>
          <w:right w:w="10" w:type="dxa"/>
        </w:tblCellMar>
        <w:tblLook w:val="04A0"/>
      </w:tblPr>
      <w:tblGrid>
        <w:gridCol w:w="7061"/>
        <w:gridCol w:w="2559"/>
      </w:tblGrid>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Total Population (In lakhs)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10</w:t>
            </w:r>
            <w:r>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97</w:t>
            </w:r>
            <w:r>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206</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Urban Population (In lakhs)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5</w:t>
            </w:r>
            <w:r>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71</w:t>
            </w:r>
            <w:r>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771</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Urban Population as percentage of total population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52.11%</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Urban slum population (in lakhs)</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NA</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Slum population  as percentage of urban </w:t>
            </w:r>
            <w:r w:rsidRPr="001666B0">
              <w:rPr>
                <w:rFonts w:ascii="Times New Roman" w:hAnsi="Times New Roman" w:cs="Times New Roman"/>
                <w:color w:val="002060"/>
                <w:sz w:val="24"/>
                <w:szCs w:val="24"/>
              </w:rPr>
              <w:t>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NA</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Number of Metro cities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Nil</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Number of Million + cities (&gt; 10 lakh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Nil</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Number of cities with  1 to 10 lakh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Number of towns with less than 1 lakh but  more than 50 thousand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w:t>
            </w:r>
          </w:p>
        </w:tc>
      </w:tr>
      <w:tr w:rsidR="00824581" w:rsidRPr="001666B0" w:rsidTr="00FF67D7">
        <w:tblPrEx>
          <w:tblCellMar>
            <w:top w:w="0" w:type="dxa"/>
            <w:bottom w:w="0" w:type="dxa"/>
          </w:tblCellMar>
        </w:tblPrEx>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007C28"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Number of State HQs/District</w:t>
            </w:r>
            <w:r w:rsidRPr="001666B0">
              <w:rPr>
                <w:rFonts w:ascii="Times New Roman" w:hAnsi="Times New Roman" w:cs="Times New Roman"/>
                <w:color w:val="002060"/>
                <w:sz w:val="24"/>
                <w:szCs w:val="24"/>
              </w:rPr>
              <w:t xml:space="preserve"> HQs which have less that 50 thousand population but are covered under NUHM</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2A5BC7"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6</w:t>
            </w:r>
          </w:p>
        </w:tc>
      </w:tr>
    </w:tbl>
    <w:p w:rsidR="005D7F67" w:rsidRDefault="00007C28" w:rsidP="00824581">
      <w:pPr>
        <w:contextualSpacing/>
        <w:jc w:val="both"/>
        <w:rPr>
          <w:rFonts w:ascii="Times New Roman" w:hAnsi="Times New Roman" w:cs="Times New Roman"/>
          <w:b/>
          <w:sz w:val="24"/>
          <w:szCs w:val="24"/>
        </w:rPr>
      </w:pPr>
    </w:p>
    <w:p w:rsidR="00824581" w:rsidRPr="000D0EAF" w:rsidRDefault="00007C28" w:rsidP="00824581">
      <w:pPr>
        <w:contextualSpacing/>
        <w:jc w:val="both"/>
        <w:rPr>
          <w:rFonts w:ascii="Times New Roman" w:hAnsi="Times New Roman" w:cs="Times New Roman"/>
          <w:b/>
          <w:sz w:val="24"/>
          <w:szCs w:val="24"/>
        </w:rPr>
      </w:pPr>
      <w:r w:rsidRPr="000D0EAF">
        <w:rPr>
          <w:rFonts w:ascii="Times New Roman" w:hAnsi="Times New Roman" w:cs="Times New Roman"/>
          <w:b/>
          <w:sz w:val="24"/>
          <w:szCs w:val="24"/>
        </w:rPr>
        <w:t xml:space="preserve">Table 2: Health indicators </w:t>
      </w:r>
    </w:p>
    <w:tbl>
      <w:tblPr>
        <w:tblW w:w="0" w:type="auto"/>
        <w:tblCellMar>
          <w:left w:w="10" w:type="dxa"/>
          <w:right w:w="10" w:type="dxa"/>
        </w:tblCellMar>
        <w:tblLook w:val="04A0"/>
      </w:tblPr>
      <w:tblGrid>
        <w:gridCol w:w="3369"/>
        <w:gridCol w:w="2268"/>
        <w:gridCol w:w="1763"/>
        <w:gridCol w:w="1976"/>
      </w:tblGrid>
      <w:tr w:rsidR="00824581" w:rsidRPr="000D0EAF" w:rsidTr="007C5BB4">
        <w:tblPrEx>
          <w:tblCellMar>
            <w:top w:w="0" w:type="dxa"/>
            <w:bottom w:w="0" w:type="dxa"/>
          </w:tblCellMar>
        </w:tblPrEx>
        <w:trPr>
          <w:trHeight w:val="593"/>
          <w:tblHeader/>
        </w:trPr>
        <w:tc>
          <w:tcPr>
            <w:tcW w:w="3369" w:type="dxa"/>
            <w:tcBorders>
              <w:top w:val="single" w:sz="4" w:space="0" w:color="auto"/>
              <w:left w:val="single" w:sz="4" w:space="0" w:color="auto"/>
              <w:bottom w:val="single" w:sz="4" w:space="0" w:color="auto"/>
              <w:right w:val="single" w:sz="4" w:space="0" w:color="auto"/>
            </w:tcBorders>
            <w:vAlign w:val="center"/>
          </w:tcPr>
          <w:p w:rsidR="00824581" w:rsidRPr="007C5BB4" w:rsidRDefault="00007C28" w:rsidP="00CA5D90">
            <w:pPr>
              <w:rPr>
                <w:rFonts w:ascii="Times New Roman" w:eastAsia="Calibri" w:hAnsi="Times New Roman" w:cs="Times New Roman"/>
                <w:color w:val="000000"/>
                <w:sz w:val="20"/>
              </w:rPr>
            </w:pPr>
          </w:p>
        </w:tc>
        <w:tc>
          <w:tcPr>
            <w:tcW w:w="2268" w:type="dxa"/>
            <w:tcBorders>
              <w:top w:val="single" w:sz="4" w:space="0" w:color="auto"/>
              <w:left w:val="single" w:sz="4" w:space="0" w:color="auto"/>
              <w:bottom w:val="single" w:sz="4" w:space="0" w:color="auto"/>
              <w:right w:val="single" w:sz="4" w:space="0" w:color="auto"/>
            </w:tcBorders>
          </w:tcPr>
          <w:p w:rsidR="00824581" w:rsidRPr="007C5BB4" w:rsidRDefault="00007C28" w:rsidP="00CA5D90">
            <w:pPr>
              <w:ind w:left="175"/>
              <w:rPr>
                <w:rFonts w:ascii="Times New Roman" w:hAnsi="Times New Roman" w:cs="Times New Roman"/>
                <w:b/>
                <w:sz w:val="20"/>
                <w:szCs w:val="24"/>
              </w:rPr>
            </w:pPr>
            <w:r w:rsidRPr="007C5BB4">
              <w:rPr>
                <w:rFonts w:ascii="Times New Roman" w:hAnsi="Times New Roman" w:cs="Times New Roman"/>
                <w:b/>
                <w:sz w:val="20"/>
                <w:szCs w:val="24"/>
              </w:rPr>
              <w:t>Total</w:t>
            </w:r>
            <w:r w:rsidR="00143D4E" w:rsidRPr="007C5BB4">
              <w:rPr>
                <w:rFonts w:ascii="Times New Roman" w:hAnsi="Times New Roman" w:cs="Times New Roman"/>
                <w:b/>
                <w:sz w:val="20"/>
                <w:szCs w:val="24"/>
              </w:rPr>
              <w:t xml:space="preserve"> (State Data)</w:t>
            </w:r>
          </w:p>
        </w:tc>
        <w:tc>
          <w:tcPr>
            <w:tcW w:w="1763" w:type="dxa"/>
            <w:tcBorders>
              <w:top w:val="single" w:sz="4" w:space="0" w:color="auto"/>
              <w:left w:val="single" w:sz="4" w:space="0" w:color="auto"/>
              <w:bottom w:val="single" w:sz="4" w:space="0" w:color="auto"/>
              <w:right w:val="single" w:sz="4" w:space="0" w:color="auto"/>
            </w:tcBorders>
          </w:tcPr>
          <w:p w:rsidR="00824581" w:rsidRPr="007C5BB4" w:rsidRDefault="00007C28" w:rsidP="00CA5D90">
            <w:pPr>
              <w:ind w:left="175"/>
              <w:jc w:val="center"/>
              <w:rPr>
                <w:rFonts w:ascii="Times New Roman" w:hAnsi="Times New Roman" w:cs="Times New Roman"/>
                <w:b/>
                <w:sz w:val="20"/>
                <w:szCs w:val="24"/>
              </w:rPr>
            </w:pPr>
            <w:r w:rsidRPr="007C5BB4">
              <w:rPr>
                <w:rFonts w:ascii="Times New Roman" w:hAnsi="Times New Roman" w:cs="Times New Roman"/>
                <w:b/>
                <w:sz w:val="20"/>
                <w:szCs w:val="24"/>
              </w:rPr>
              <w:t>Urban</w:t>
            </w:r>
          </w:p>
        </w:tc>
        <w:tc>
          <w:tcPr>
            <w:tcW w:w="1976" w:type="dxa"/>
            <w:tcBorders>
              <w:top w:val="single" w:sz="4" w:space="0" w:color="auto"/>
              <w:left w:val="single" w:sz="4" w:space="0" w:color="auto"/>
              <w:bottom w:val="single" w:sz="4" w:space="0" w:color="auto"/>
              <w:right w:val="single" w:sz="4" w:space="0" w:color="auto"/>
            </w:tcBorders>
          </w:tcPr>
          <w:p w:rsidR="00824581" w:rsidRPr="007C5BB4" w:rsidRDefault="00007C28" w:rsidP="005D7F67">
            <w:pPr>
              <w:jc w:val="center"/>
              <w:rPr>
                <w:rFonts w:ascii="Times New Roman" w:hAnsi="Times New Roman" w:cs="Times New Roman"/>
                <w:b/>
                <w:sz w:val="20"/>
                <w:szCs w:val="24"/>
              </w:rPr>
            </w:pPr>
            <w:r w:rsidRPr="007C5BB4">
              <w:rPr>
                <w:rFonts w:ascii="Times New Roman" w:hAnsi="Times New Roman" w:cs="Times New Roman"/>
                <w:b/>
                <w:sz w:val="20"/>
                <w:szCs w:val="24"/>
              </w:rPr>
              <w:t>Urban Poor (wherever available)</w:t>
            </w:r>
          </w:p>
        </w:tc>
      </w:tr>
      <w:tr w:rsidR="00824581" w:rsidRPr="000D0EAF" w:rsidTr="007C5BB4">
        <w:tblPrEx>
          <w:tblCellMar>
            <w:top w:w="0" w:type="dxa"/>
            <w:bottom w:w="0" w:type="dxa"/>
          </w:tblCellMar>
        </w:tblPrEx>
        <w:trPr>
          <w:trHeight w:val="332"/>
        </w:trPr>
        <w:tc>
          <w:tcPr>
            <w:tcW w:w="3369" w:type="dxa"/>
            <w:tcBorders>
              <w:top w:val="single" w:sz="4" w:space="0" w:color="auto"/>
              <w:left w:val="single" w:sz="4" w:space="0" w:color="auto"/>
              <w:bottom w:val="single" w:sz="4" w:space="0" w:color="auto"/>
              <w:right w:val="single" w:sz="4" w:space="0" w:color="auto"/>
            </w:tcBorders>
            <w:vAlign w:val="center"/>
          </w:tcPr>
          <w:p w:rsidR="00824581" w:rsidRPr="007C5BB4" w:rsidRDefault="00007C28" w:rsidP="005D7F67">
            <w:pPr>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Infant Mortality Rate</w:t>
            </w:r>
          </w:p>
        </w:tc>
        <w:tc>
          <w:tcPr>
            <w:tcW w:w="2268" w:type="dxa"/>
            <w:tcBorders>
              <w:top w:val="single" w:sz="4" w:space="0" w:color="auto"/>
              <w:left w:val="single" w:sz="4" w:space="0" w:color="auto"/>
              <w:bottom w:val="single" w:sz="4" w:space="0" w:color="auto"/>
              <w:right w:val="single" w:sz="4" w:space="0" w:color="auto"/>
            </w:tcBorders>
            <w:vAlign w:val="center"/>
          </w:tcPr>
          <w:p w:rsidR="00824581"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34 (SRS 2011)</w:t>
            </w:r>
          </w:p>
        </w:tc>
        <w:tc>
          <w:tcPr>
            <w:tcW w:w="1763" w:type="dxa"/>
            <w:tcBorders>
              <w:top w:val="single" w:sz="4" w:space="0" w:color="auto"/>
              <w:left w:val="single" w:sz="4" w:space="0" w:color="auto"/>
              <w:bottom w:val="single" w:sz="4" w:space="0" w:color="auto"/>
              <w:right w:val="single" w:sz="4" w:space="0" w:color="auto"/>
            </w:tcBorders>
            <w:vAlign w:val="center"/>
          </w:tcPr>
          <w:p w:rsidR="00824581"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824581" w:rsidRPr="007C5BB4" w:rsidRDefault="00007C28" w:rsidP="005D7F67">
            <w:pPr>
              <w:ind w:left="70"/>
              <w:jc w:val="center"/>
              <w:rPr>
                <w:rFonts w:ascii="Times New Roman" w:hAnsi="Times New Roman" w:cs="Times New Roman"/>
                <w:sz w:val="20"/>
                <w:szCs w:val="24"/>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353"/>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Under-five Mortality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 xml:space="preserve">Maternal </w:t>
            </w:r>
            <w:r w:rsidRPr="007C5BB4">
              <w:rPr>
                <w:rFonts w:ascii="Times New Roman" w:eastAsia="Calibri" w:hAnsi="Times New Roman" w:cs="Times New Roman"/>
                <w:color w:val="000000"/>
                <w:sz w:val="20"/>
              </w:rPr>
              <w:t>Mortality Ratio</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61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Total Fertility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2.9 (NFHS-3)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hAnsi="Times New Roman" w:cs="Times New Roman"/>
                <w:sz w:val="20"/>
              </w:rPr>
            </w:pPr>
            <w:r w:rsidRPr="007C5BB4">
              <w:rPr>
                <w:rFonts w:ascii="Times New Roman" w:eastAsia="Calibri" w:hAnsi="Times New Roman" w:cs="Times New Roman"/>
                <w:sz w:val="20"/>
              </w:rPr>
              <w:lastRenderedPageBreak/>
              <w:t>Full Immunization (percentage)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79.8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Number of SAM children identified (ICDS data)</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916 (ICDS data)</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 xml:space="preserve">Annual Blood Examination Rate (ABER) for </w:t>
            </w:r>
            <w:r w:rsidRPr="007C5BB4">
              <w:rPr>
                <w:rFonts w:ascii="Times New Roman" w:eastAsia="Calibri" w:hAnsi="Times New Roman" w:cs="Times New Roman"/>
                <w:sz w:val="20"/>
              </w:rPr>
              <w:t>malaria</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17.67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Annual Parasite Index (API)</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8.68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Dengue Case Fatality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0</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7C5BB4">
        <w:tblPrEx>
          <w:tblCellMar>
            <w:top w:w="0" w:type="dxa"/>
            <w:bottom w:w="0" w:type="dxa"/>
          </w:tblCellMar>
        </w:tblPrEx>
        <w:trPr>
          <w:trHeight w:val="557"/>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Annual New Smear Positive case detection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68%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5D7F67">
        <w:tblPrEx>
          <w:tblCellMar>
            <w:top w:w="0" w:type="dxa"/>
            <w:bottom w:w="0" w:type="dxa"/>
          </w:tblCellMar>
        </w:tblPrEx>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jc w:val="center"/>
              <w:rPr>
                <w:rFonts w:ascii="Times New Roman" w:eastAsia="Calibri" w:hAnsi="Times New Roman" w:cs="Times New Roman"/>
                <w:sz w:val="20"/>
              </w:rPr>
            </w:pPr>
            <w:r w:rsidRPr="007C5BB4">
              <w:rPr>
                <w:rFonts w:ascii="Times New Roman" w:eastAsia="Calibri" w:hAnsi="Times New Roman" w:cs="Times New Roman"/>
                <w:sz w:val="20"/>
              </w:rPr>
              <w:t>Treatment success rate among new smear positive cases</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 xml:space="preserve">88% </w:t>
            </w:r>
            <w:r w:rsidRPr="007C5BB4">
              <w:rPr>
                <w:rFonts w:ascii="Times New Roman" w:hAnsi="Times New Roman" w:cs="Times New Roman"/>
                <w:sz w:val="20"/>
                <w:szCs w:val="24"/>
              </w:rPr>
              <w:t>(HMIS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7C5BB4">
        <w:tblPrEx>
          <w:tblCellMar>
            <w:top w:w="0" w:type="dxa"/>
            <w:bottom w:w="0" w:type="dxa"/>
          </w:tblCellMar>
        </w:tblPrEx>
        <w:trPr>
          <w:trHeight w:val="323"/>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CA5D90">
            <w:pPr>
              <w:rPr>
                <w:rFonts w:ascii="Times New Roman" w:eastAsia="Calibri" w:hAnsi="Times New Roman" w:cs="Times New Roman"/>
                <w:sz w:val="20"/>
              </w:rPr>
            </w:pPr>
            <w:r w:rsidRPr="007C5BB4">
              <w:rPr>
                <w:rFonts w:ascii="Times New Roman" w:eastAsia="Calibri" w:hAnsi="Times New Roman" w:cs="Times New Roman"/>
                <w:sz w:val="20"/>
              </w:rPr>
              <w:t>Leprosy Prevalence Rate</w:t>
            </w:r>
          </w:p>
        </w:tc>
        <w:tc>
          <w:tcPr>
            <w:tcW w:w="2268" w:type="dxa"/>
            <w:tcBorders>
              <w:top w:val="single" w:sz="4" w:space="0" w:color="auto"/>
              <w:left w:val="single" w:sz="4" w:space="0" w:color="auto"/>
              <w:bottom w:val="single" w:sz="4" w:space="0" w:color="auto"/>
              <w:right w:val="single" w:sz="4" w:space="0" w:color="auto"/>
            </w:tcBorders>
          </w:tcPr>
          <w:p w:rsidR="00615F54" w:rsidRPr="007C5BB4" w:rsidRDefault="00007C28" w:rsidP="00CA5D90">
            <w:pPr>
              <w:ind w:left="175"/>
              <w:rPr>
                <w:rFonts w:ascii="Times New Roman" w:hAnsi="Times New Roman" w:cs="Times New Roman"/>
                <w:sz w:val="20"/>
                <w:szCs w:val="24"/>
              </w:rPr>
            </w:pPr>
            <w:r w:rsidRPr="007C5BB4">
              <w:rPr>
                <w:rFonts w:ascii="Times New Roman" w:hAnsi="Times New Roman" w:cs="Times New Roman"/>
                <w:sz w:val="20"/>
                <w:szCs w:val="24"/>
              </w:rPr>
              <w:t>0.68 (HMIS 2012-13)</w:t>
            </w:r>
          </w:p>
        </w:tc>
        <w:tc>
          <w:tcPr>
            <w:tcW w:w="1763" w:type="dxa"/>
            <w:tcBorders>
              <w:top w:val="single" w:sz="4" w:space="0" w:color="auto"/>
              <w:left w:val="single" w:sz="4" w:space="0" w:color="auto"/>
              <w:bottom w:val="single" w:sz="4" w:space="0" w:color="auto"/>
              <w:right w:val="single" w:sz="4" w:space="0" w:color="auto"/>
            </w:tcBorders>
          </w:tcPr>
          <w:p w:rsidR="00615F54" w:rsidRPr="007C5BB4" w:rsidRDefault="00007C28" w:rsidP="00CA5D90">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r w:rsidR="00615F54" w:rsidRPr="000D0EAF" w:rsidTr="007C5BB4">
        <w:tblPrEx>
          <w:tblCellMar>
            <w:top w:w="0" w:type="dxa"/>
            <w:bottom w:w="0" w:type="dxa"/>
          </w:tblCellMar>
        </w:tblPrEx>
        <w:trPr>
          <w:trHeight w:val="548"/>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007C28" w:rsidP="00CA5D90">
            <w:pPr>
              <w:rPr>
                <w:rFonts w:ascii="Times New Roman" w:eastAsia="Calibri" w:hAnsi="Times New Roman" w:cs="Times New Roman"/>
                <w:sz w:val="20"/>
              </w:rPr>
            </w:pPr>
            <w:r w:rsidRPr="007C5BB4">
              <w:rPr>
                <w:rFonts w:ascii="Times New Roman" w:eastAsia="Calibri" w:hAnsi="Times New Roman" w:cs="Times New Roman"/>
                <w:sz w:val="20"/>
              </w:rPr>
              <w:t>No. of outbreaks reported under IDSP in past year</w:t>
            </w:r>
          </w:p>
        </w:tc>
        <w:tc>
          <w:tcPr>
            <w:tcW w:w="2268" w:type="dxa"/>
            <w:tcBorders>
              <w:top w:val="single" w:sz="4" w:space="0" w:color="auto"/>
              <w:left w:val="single" w:sz="4" w:space="0" w:color="auto"/>
              <w:bottom w:val="single" w:sz="4" w:space="0" w:color="auto"/>
              <w:right w:val="single" w:sz="4" w:space="0" w:color="auto"/>
            </w:tcBorders>
          </w:tcPr>
          <w:p w:rsidR="00615F54" w:rsidRPr="007C5BB4" w:rsidRDefault="00007C28" w:rsidP="00657E22">
            <w:pPr>
              <w:ind w:left="175"/>
              <w:rPr>
                <w:rFonts w:ascii="Times New Roman" w:hAnsi="Times New Roman" w:cs="Times New Roman"/>
                <w:sz w:val="20"/>
                <w:szCs w:val="24"/>
              </w:rPr>
            </w:pPr>
            <w:r>
              <w:rPr>
                <w:rFonts w:ascii="Times New Roman" w:hAnsi="Times New Roman" w:cs="Times New Roman"/>
                <w:sz w:val="20"/>
                <w:szCs w:val="24"/>
              </w:rPr>
              <w:t>4</w:t>
            </w:r>
            <w:r w:rsidRPr="007C5BB4">
              <w:rPr>
                <w:rFonts w:ascii="Times New Roman" w:hAnsi="Times New Roman" w:cs="Times New Roman"/>
                <w:sz w:val="20"/>
                <w:szCs w:val="24"/>
              </w:rPr>
              <w:t xml:space="preserve"> (HMIS 201</w:t>
            </w:r>
            <w:r>
              <w:rPr>
                <w:rFonts w:ascii="Times New Roman" w:hAnsi="Times New Roman" w:cs="Times New Roman"/>
                <w:sz w:val="20"/>
                <w:szCs w:val="24"/>
              </w:rPr>
              <w:t>3-14</w:t>
            </w:r>
            <w:r w:rsidRPr="007C5BB4">
              <w:rPr>
                <w:rFonts w:ascii="Times New Roman" w:hAnsi="Times New Roman" w:cs="Times New Roman"/>
                <w:sz w:val="20"/>
                <w:szCs w:val="24"/>
              </w:rPr>
              <w:t>)</w:t>
            </w:r>
          </w:p>
        </w:tc>
        <w:tc>
          <w:tcPr>
            <w:tcW w:w="1763" w:type="dxa"/>
            <w:tcBorders>
              <w:top w:val="single" w:sz="4" w:space="0" w:color="auto"/>
              <w:left w:val="single" w:sz="4" w:space="0" w:color="auto"/>
              <w:bottom w:val="single" w:sz="4" w:space="0" w:color="auto"/>
              <w:right w:val="single" w:sz="4" w:space="0" w:color="auto"/>
            </w:tcBorders>
          </w:tcPr>
          <w:p w:rsidR="00615F54" w:rsidRPr="007C5BB4" w:rsidRDefault="00007C28" w:rsidP="00CA5D90">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tcPr>
          <w:p w:rsidR="00615F54" w:rsidRPr="007C5BB4" w:rsidRDefault="00007C28" w:rsidP="005D7F67">
            <w:pPr>
              <w:ind w:left="70"/>
              <w:jc w:val="center"/>
              <w:rPr>
                <w:sz w:val="20"/>
              </w:rPr>
            </w:pPr>
            <w:r w:rsidRPr="007C5BB4">
              <w:rPr>
                <w:rFonts w:ascii="Times New Roman" w:hAnsi="Times New Roman" w:cs="Times New Roman"/>
                <w:sz w:val="20"/>
                <w:szCs w:val="24"/>
              </w:rPr>
              <w:t>NA</w:t>
            </w:r>
          </w:p>
        </w:tc>
      </w:tr>
    </w:tbl>
    <w:p w:rsidR="008B09EA" w:rsidRDefault="00007C28" w:rsidP="00824581">
      <w:pPr>
        <w:spacing w:after="0"/>
        <w:jc w:val="both"/>
        <w:rPr>
          <w:rFonts w:ascii="Times New Roman" w:hAnsi="Times New Roman" w:cs="Times New Roman"/>
          <w:b/>
          <w:sz w:val="24"/>
          <w:szCs w:val="24"/>
        </w:rPr>
      </w:pPr>
      <w:r>
        <w:rPr>
          <w:rFonts w:ascii="Times New Roman" w:hAnsi="Times New Roman" w:cs="Times New Roman"/>
          <w:b/>
          <w:sz w:val="24"/>
          <w:szCs w:val="24"/>
        </w:rPr>
        <w:t>Note : Data not available for Urban and Urban Poor.</w:t>
      </w:r>
    </w:p>
    <w:p w:rsidR="00615F54" w:rsidRDefault="00007C28" w:rsidP="00824581">
      <w:pPr>
        <w:spacing w:after="0"/>
        <w:jc w:val="both"/>
        <w:rPr>
          <w:rFonts w:ascii="Times New Roman" w:hAnsi="Times New Roman" w:cs="Times New Roman"/>
          <w:b/>
          <w:sz w:val="24"/>
          <w:szCs w:val="24"/>
        </w:rPr>
      </w:pPr>
    </w:p>
    <w:p w:rsidR="005D7F67" w:rsidRDefault="00007C28" w:rsidP="00824581">
      <w:pPr>
        <w:spacing w:after="0"/>
        <w:jc w:val="both"/>
        <w:rPr>
          <w:rFonts w:ascii="Times New Roman" w:hAnsi="Times New Roman" w:cs="Times New Roman"/>
          <w:b/>
          <w:sz w:val="24"/>
          <w:szCs w:val="24"/>
        </w:rPr>
      </w:pPr>
    </w:p>
    <w:p w:rsidR="00824581" w:rsidRPr="000D0EAF" w:rsidRDefault="00007C28" w:rsidP="00824581">
      <w:pPr>
        <w:spacing w:after="0"/>
        <w:jc w:val="both"/>
        <w:rPr>
          <w:rFonts w:ascii="Times New Roman" w:hAnsi="Times New Roman" w:cs="Times New Roman"/>
          <w:b/>
          <w:sz w:val="24"/>
          <w:szCs w:val="24"/>
        </w:rPr>
      </w:pPr>
      <w:r w:rsidRPr="000D0EAF">
        <w:rPr>
          <w:rFonts w:ascii="Times New Roman" w:hAnsi="Times New Roman" w:cs="Times New Roman"/>
          <w:b/>
          <w:sz w:val="24"/>
          <w:szCs w:val="24"/>
        </w:rPr>
        <w:t xml:space="preserve">Table 3: Details of cities/towns to be covered under </w:t>
      </w:r>
      <w:r w:rsidRPr="000D0EAF">
        <w:rPr>
          <w:rFonts w:ascii="Times New Roman" w:hAnsi="Times New Roman" w:cs="Times New Roman"/>
          <w:b/>
          <w:sz w:val="24"/>
          <w:szCs w:val="24"/>
        </w:rPr>
        <w:t>NUHM as per 2011 census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315"/>
        <w:gridCol w:w="2142"/>
        <w:gridCol w:w="1363"/>
        <w:gridCol w:w="1134"/>
        <w:gridCol w:w="1559"/>
        <w:gridCol w:w="1843"/>
      </w:tblGrid>
      <w:tr w:rsidR="00DF6EA6" w:rsidRPr="000D0EAF" w:rsidTr="00DF6EA6">
        <w:tblPrEx>
          <w:tblCellMar>
            <w:top w:w="0" w:type="dxa"/>
            <w:bottom w:w="0" w:type="dxa"/>
          </w:tblCellMar>
        </w:tblPrEx>
        <w:tc>
          <w:tcPr>
            <w:tcW w:w="1315" w:type="dxa"/>
          </w:tcPr>
          <w:p w:rsidR="00DF6EA6" w:rsidRPr="000D0EAF" w:rsidRDefault="00007C28" w:rsidP="00DF6EA6">
            <w:pPr>
              <w:ind w:left="52"/>
              <w:jc w:val="center"/>
              <w:rPr>
                <w:rFonts w:ascii="Times New Roman" w:hAnsi="Times New Roman" w:cs="Times New Roman"/>
                <w:b/>
                <w:szCs w:val="24"/>
              </w:rPr>
            </w:pPr>
            <w:r w:rsidRPr="000D0EAF">
              <w:rPr>
                <w:rFonts w:ascii="Times New Roman" w:hAnsi="Times New Roman" w:cs="Times New Roman"/>
                <w:b/>
                <w:szCs w:val="24"/>
              </w:rPr>
              <w:t>Name of the city/town</w:t>
            </w:r>
          </w:p>
        </w:tc>
        <w:tc>
          <w:tcPr>
            <w:tcW w:w="2142" w:type="dxa"/>
          </w:tcPr>
          <w:p w:rsidR="00DF6EA6" w:rsidRPr="000D0EAF" w:rsidRDefault="00007C28" w:rsidP="00DF6EA6">
            <w:pPr>
              <w:jc w:val="center"/>
              <w:rPr>
                <w:rFonts w:ascii="Times New Roman" w:hAnsi="Times New Roman" w:cs="Times New Roman"/>
                <w:b/>
                <w:szCs w:val="24"/>
              </w:rPr>
            </w:pPr>
            <w:r w:rsidRPr="000D0EAF">
              <w:rPr>
                <w:rFonts w:ascii="Times New Roman" w:hAnsi="Times New Roman" w:cs="Times New Roman"/>
                <w:b/>
                <w:szCs w:val="24"/>
              </w:rPr>
              <w:t>Type(state capital /district headquarters/other)</w:t>
            </w:r>
          </w:p>
        </w:tc>
        <w:tc>
          <w:tcPr>
            <w:tcW w:w="1363" w:type="dxa"/>
          </w:tcPr>
          <w:p w:rsidR="00DF6EA6" w:rsidRPr="000D0EAF" w:rsidRDefault="00007C28" w:rsidP="00DF6EA6">
            <w:pPr>
              <w:ind w:left="34"/>
              <w:jc w:val="center"/>
              <w:rPr>
                <w:rFonts w:ascii="Times New Roman" w:hAnsi="Times New Roman" w:cs="Times New Roman"/>
                <w:b/>
                <w:szCs w:val="24"/>
              </w:rPr>
            </w:pPr>
            <w:r w:rsidRPr="000D0EAF">
              <w:rPr>
                <w:rFonts w:ascii="Times New Roman" w:hAnsi="Times New Roman" w:cs="Times New Roman"/>
                <w:b/>
                <w:szCs w:val="24"/>
              </w:rPr>
              <w:t>Population as per 2011 census</w:t>
            </w:r>
          </w:p>
        </w:tc>
        <w:tc>
          <w:tcPr>
            <w:tcW w:w="1134" w:type="dxa"/>
          </w:tcPr>
          <w:p w:rsidR="00DF6EA6" w:rsidRPr="000D0EAF" w:rsidRDefault="00007C28" w:rsidP="00DF6EA6">
            <w:pPr>
              <w:ind w:left="175"/>
              <w:jc w:val="center"/>
              <w:rPr>
                <w:rFonts w:ascii="Times New Roman" w:hAnsi="Times New Roman" w:cs="Times New Roman"/>
                <w:b/>
                <w:szCs w:val="24"/>
              </w:rPr>
            </w:pPr>
            <w:r w:rsidRPr="000D0EAF">
              <w:rPr>
                <w:rFonts w:ascii="Times New Roman" w:hAnsi="Times New Roman" w:cs="Times New Roman"/>
                <w:b/>
                <w:szCs w:val="24"/>
              </w:rPr>
              <w:t>No. of slums</w:t>
            </w:r>
          </w:p>
        </w:tc>
        <w:tc>
          <w:tcPr>
            <w:tcW w:w="1559" w:type="dxa"/>
          </w:tcPr>
          <w:p w:rsidR="00DF6EA6" w:rsidRPr="000D0EAF" w:rsidRDefault="00007C28" w:rsidP="00DF6EA6">
            <w:pPr>
              <w:ind w:left="33"/>
              <w:jc w:val="center"/>
              <w:rPr>
                <w:rFonts w:ascii="Times New Roman" w:hAnsi="Times New Roman" w:cs="Times New Roman"/>
                <w:b/>
                <w:szCs w:val="24"/>
              </w:rPr>
            </w:pPr>
            <w:r w:rsidRPr="000D0EAF">
              <w:rPr>
                <w:rFonts w:ascii="Times New Roman" w:hAnsi="Times New Roman" w:cs="Times New Roman"/>
                <w:b/>
                <w:szCs w:val="24"/>
              </w:rPr>
              <w:t>Slum population</w:t>
            </w:r>
          </w:p>
        </w:tc>
        <w:tc>
          <w:tcPr>
            <w:tcW w:w="1843" w:type="dxa"/>
          </w:tcPr>
          <w:p w:rsidR="00DF6EA6" w:rsidRPr="000D0EAF" w:rsidRDefault="00007C28" w:rsidP="00DF6EA6">
            <w:pPr>
              <w:ind w:left="34"/>
              <w:jc w:val="center"/>
              <w:rPr>
                <w:rFonts w:ascii="Times New Roman" w:hAnsi="Times New Roman" w:cs="Times New Roman"/>
                <w:b/>
                <w:szCs w:val="24"/>
              </w:rPr>
            </w:pPr>
            <w:r w:rsidRPr="000D0EAF">
              <w:rPr>
                <w:rFonts w:ascii="Times New Roman" w:hAnsi="Times New Roman" w:cs="Times New Roman"/>
                <w:b/>
                <w:szCs w:val="24"/>
              </w:rPr>
              <w:t>Whether covered under JnNURM, BSUP, IDSMT</w:t>
            </w:r>
          </w:p>
        </w:tc>
      </w:tr>
      <w:tr w:rsidR="00DF6EA6" w:rsidRPr="000D0EAF" w:rsidTr="00DF6EA6">
        <w:tblPrEx>
          <w:tblCellMar>
            <w:top w:w="0" w:type="dxa"/>
            <w:bottom w:w="0" w:type="dxa"/>
          </w:tblCellMar>
        </w:tblPrEx>
        <w:tc>
          <w:tcPr>
            <w:tcW w:w="1315" w:type="dxa"/>
          </w:tcPr>
          <w:p w:rsidR="00DF6EA6" w:rsidRPr="000D0EAF" w:rsidRDefault="00007C28" w:rsidP="00DF6EA6">
            <w:pPr>
              <w:ind w:left="52"/>
              <w:jc w:val="both"/>
              <w:rPr>
                <w:rFonts w:ascii="Times New Roman" w:hAnsi="Times New Roman" w:cs="Times New Roman"/>
                <w:szCs w:val="24"/>
              </w:rPr>
            </w:pPr>
            <w:r w:rsidRPr="000D0EAF">
              <w:rPr>
                <w:rFonts w:ascii="Times New Roman" w:hAnsi="Times New Roman" w:cs="Times New Roman"/>
                <w:szCs w:val="24"/>
              </w:rPr>
              <w:t>Aizawl</w:t>
            </w:r>
          </w:p>
        </w:tc>
        <w:tc>
          <w:tcPr>
            <w:tcW w:w="2142" w:type="dxa"/>
          </w:tcPr>
          <w:p w:rsidR="00DF6EA6" w:rsidRPr="000D0EAF" w:rsidRDefault="00007C28" w:rsidP="00DF6EA6">
            <w:pPr>
              <w:jc w:val="center"/>
              <w:rPr>
                <w:rFonts w:ascii="Times New Roman" w:hAnsi="Times New Roman" w:cs="Times New Roman"/>
                <w:szCs w:val="24"/>
              </w:rPr>
            </w:pPr>
            <w:r w:rsidRPr="000D0EAF">
              <w:rPr>
                <w:rFonts w:ascii="Times New Roman" w:hAnsi="Times New Roman" w:cs="Times New Roman"/>
                <w:szCs w:val="24"/>
              </w:rPr>
              <w:t>State Capital</w:t>
            </w:r>
          </w:p>
        </w:tc>
        <w:tc>
          <w:tcPr>
            <w:tcW w:w="1363" w:type="dxa"/>
          </w:tcPr>
          <w:p w:rsidR="00DF6EA6" w:rsidRPr="000D0EAF" w:rsidRDefault="00007C28" w:rsidP="00AB6CA1">
            <w:pPr>
              <w:ind w:left="34"/>
              <w:jc w:val="right"/>
              <w:rPr>
                <w:rFonts w:ascii="Times New Roman" w:hAnsi="Times New Roman" w:cs="Times New Roman"/>
                <w:szCs w:val="24"/>
              </w:rPr>
            </w:pPr>
            <w:r w:rsidRPr="000D0EAF">
              <w:rPr>
                <w:rFonts w:ascii="Times New Roman" w:hAnsi="Times New Roman" w:cs="Times New Roman"/>
                <w:szCs w:val="24"/>
              </w:rPr>
              <w:t>2,93,416</w:t>
            </w:r>
          </w:p>
        </w:tc>
        <w:tc>
          <w:tcPr>
            <w:tcW w:w="1134" w:type="dxa"/>
          </w:tcPr>
          <w:p w:rsidR="00DF6EA6" w:rsidRDefault="00007C28" w:rsidP="00DF6EA6">
            <w:pPr>
              <w:ind w:left="175"/>
              <w:jc w:val="center"/>
            </w:pPr>
            <w:r w:rsidRPr="0016262C">
              <w:rPr>
                <w:rFonts w:ascii="Times New Roman" w:hAnsi="Times New Roman" w:cs="Times New Roman"/>
                <w:szCs w:val="24"/>
              </w:rPr>
              <w:t>NA</w:t>
            </w:r>
          </w:p>
        </w:tc>
        <w:tc>
          <w:tcPr>
            <w:tcW w:w="1559" w:type="dxa"/>
          </w:tcPr>
          <w:p w:rsidR="00DF6EA6" w:rsidRDefault="00007C28" w:rsidP="00DF6EA6">
            <w:pPr>
              <w:ind w:left="33"/>
              <w:jc w:val="center"/>
            </w:pPr>
            <w:r w:rsidRPr="0059142C">
              <w:rPr>
                <w:rFonts w:ascii="Times New Roman" w:hAnsi="Times New Roman" w:cs="Times New Roman"/>
                <w:szCs w:val="24"/>
              </w:rPr>
              <w:t>NA</w:t>
            </w:r>
          </w:p>
        </w:tc>
        <w:tc>
          <w:tcPr>
            <w:tcW w:w="1843" w:type="dxa"/>
          </w:tcPr>
          <w:p w:rsidR="00DF6EA6" w:rsidRPr="000D0EAF" w:rsidRDefault="00007C28" w:rsidP="00DF6EA6">
            <w:pPr>
              <w:ind w:left="34"/>
              <w:jc w:val="center"/>
              <w:rPr>
                <w:rFonts w:ascii="Times New Roman" w:hAnsi="Times New Roman" w:cs="Times New Roman"/>
                <w:szCs w:val="24"/>
              </w:rPr>
            </w:pPr>
            <w:r w:rsidRPr="000D0EAF">
              <w:rPr>
                <w:rFonts w:ascii="Times New Roman" w:hAnsi="Times New Roman" w:cs="Times New Roman"/>
                <w:szCs w:val="24"/>
              </w:rPr>
              <w:t>Yes</w:t>
            </w:r>
          </w:p>
        </w:tc>
      </w:tr>
      <w:tr w:rsidR="00DF6EA6" w:rsidRPr="000D0EAF" w:rsidTr="00DF6EA6">
        <w:tblPrEx>
          <w:tblCellMar>
            <w:top w:w="0" w:type="dxa"/>
            <w:bottom w:w="0" w:type="dxa"/>
          </w:tblCellMar>
        </w:tblPrEx>
        <w:tc>
          <w:tcPr>
            <w:tcW w:w="1315" w:type="dxa"/>
          </w:tcPr>
          <w:p w:rsidR="00DF6EA6" w:rsidRPr="000D0EAF" w:rsidRDefault="00007C28" w:rsidP="00DF6EA6">
            <w:pPr>
              <w:ind w:left="52"/>
              <w:jc w:val="both"/>
              <w:rPr>
                <w:rFonts w:ascii="Times New Roman" w:hAnsi="Times New Roman" w:cs="Times New Roman"/>
                <w:szCs w:val="24"/>
              </w:rPr>
            </w:pPr>
            <w:r w:rsidRPr="000D0EAF">
              <w:rPr>
                <w:rFonts w:ascii="Times New Roman" w:hAnsi="Times New Roman" w:cs="Times New Roman"/>
                <w:szCs w:val="24"/>
              </w:rPr>
              <w:t>Lunglei</w:t>
            </w:r>
          </w:p>
        </w:tc>
        <w:tc>
          <w:tcPr>
            <w:tcW w:w="2142" w:type="dxa"/>
          </w:tcPr>
          <w:p w:rsidR="00DF6EA6" w:rsidRPr="000D0EAF" w:rsidRDefault="00007C28" w:rsidP="00DF6EA6">
            <w:pPr>
              <w:jc w:val="center"/>
              <w:rPr>
                <w:rFonts w:ascii="Times New Roman" w:hAnsi="Times New Roman" w:cs="Times New Roman"/>
                <w:szCs w:val="24"/>
              </w:rPr>
            </w:pPr>
            <w:r w:rsidRPr="000D0EAF">
              <w:rPr>
                <w:rFonts w:ascii="Times New Roman" w:hAnsi="Times New Roman" w:cs="Times New Roman"/>
                <w:szCs w:val="24"/>
              </w:rPr>
              <w:t xml:space="preserve">District </w:t>
            </w:r>
            <w:r w:rsidRPr="000D0EAF">
              <w:rPr>
                <w:rFonts w:ascii="Times New Roman" w:hAnsi="Times New Roman" w:cs="Times New Roman"/>
                <w:szCs w:val="24"/>
              </w:rPr>
              <w:t>HQ</w:t>
            </w:r>
          </w:p>
        </w:tc>
        <w:tc>
          <w:tcPr>
            <w:tcW w:w="1363" w:type="dxa"/>
          </w:tcPr>
          <w:p w:rsidR="00DF6EA6" w:rsidRPr="000D0EAF" w:rsidRDefault="00007C28" w:rsidP="00AB6CA1">
            <w:pPr>
              <w:ind w:left="34"/>
              <w:jc w:val="right"/>
              <w:rPr>
                <w:rFonts w:ascii="Times New Roman" w:hAnsi="Times New Roman" w:cs="Times New Roman"/>
                <w:szCs w:val="24"/>
              </w:rPr>
            </w:pPr>
            <w:r w:rsidRPr="000D0EAF">
              <w:rPr>
                <w:rFonts w:ascii="Times New Roman" w:hAnsi="Times New Roman" w:cs="Times New Roman"/>
                <w:szCs w:val="24"/>
              </w:rPr>
              <w:t>57,011</w:t>
            </w:r>
          </w:p>
        </w:tc>
        <w:tc>
          <w:tcPr>
            <w:tcW w:w="1134" w:type="dxa"/>
          </w:tcPr>
          <w:p w:rsidR="00DF6EA6" w:rsidRDefault="00007C28" w:rsidP="00DF6EA6">
            <w:pPr>
              <w:ind w:left="175"/>
              <w:jc w:val="center"/>
            </w:pPr>
            <w:r w:rsidRPr="0016262C">
              <w:rPr>
                <w:rFonts w:ascii="Times New Roman" w:hAnsi="Times New Roman" w:cs="Times New Roman"/>
                <w:szCs w:val="24"/>
              </w:rPr>
              <w:t>NA</w:t>
            </w:r>
          </w:p>
        </w:tc>
        <w:tc>
          <w:tcPr>
            <w:tcW w:w="1559" w:type="dxa"/>
          </w:tcPr>
          <w:p w:rsidR="00DF6EA6" w:rsidRDefault="00007C28" w:rsidP="00DF6EA6">
            <w:pPr>
              <w:ind w:left="33"/>
              <w:jc w:val="center"/>
            </w:pPr>
            <w:r w:rsidRPr="0059142C">
              <w:rPr>
                <w:rFonts w:ascii="Times New Roman" w:hAnsi="Times New Roman" w:cs="Times New Roman"/>
                <w:szCs w:val="24"/>
              </w:rPr>
              <w:t>NA</w:t>
            </w:r>
          </w:p>
        </w:tc>
        <w:tc>
          <w:tcPr>
            <w:tcW w:w="1843" w:type="dxa"/>
          </w:tcPr>
          <w:p w:rsidR="00DF6EA6" w:rsidRPr="000D0EAF" w:rsidRDefault="00007C28" w:rsidP="00DF6EA6">
            <w:pPr>
              <w:ind w:left="34"/>
              <w:jc w:val="center"/>
              <w:rPr>
                <w:rFonts w:ascii="Times New Roman" w:hAnsi="Times New Roman" w:cs="Times New Roman"/>
                <w:szCs w:val="24"/>
              </w:rPr>
            </w:pPr>
            <w:r w:rsidRPr="000D0EAF">
              <w:rPr>
                <w:rFonts w:ascii="Times New Roman" w:hAnsi="Times New Roman" w:cs="Times New Roman"/>
                <w:szCs w:val="24"/>
              </w:rPr>
              <w:t>Yes</w:t>
            </w:r>
          </w:p>
        </w:tc>
      </w:tr>
    </w:tbl>
    <w:p w:rsidR="00824581" w:rsidRDefault="00007C28" w:rsidP="00824581">
      <w:pPr>
        <w:spacing w:after="0"/>
        <w:jc w:val="both"/>
        <w:rPr>
          <w:rFonts w:ascii="Times New Roman" w:hAnsi="Times New Roman" w:cs="Times New Roman"/>
          <w:b/>
          <w:sz w:val="24"/>
          <w:szCs w:val="24"/>
        </w:rPr>
      </w:pPr>
    </w:p>
    <w:p w:rsidR="00182DE4" w:rsidRDefault="00182DE4" w:rsidP="00824581">
      <w:pPr>
        <w:jc w:val="both"/>
        <w:rPr>
          <w:rFonts w:ascii="Times New Roman" w:hAnsi="Times New Roman" w:cs="Times New Roman"/>
          <w:b/>
          <w:sz w:val="24"/>
          <w:szCs w:val="24"/>
        </w:rPr>
      </w:pPr>
    </w:p>
    <w:p w:rsidR="00824581" w:rsidRPr="000D0EAF" w:rsidRDefault="00007C28" w:rsidP="00824581">
      <w:pPr>
        <w:jc w:val="both"/>
        <w:rPr>
          <w:rFonts w:ascii="Times New Roman" w:hAnsi="Times New Roman" w:cs="Times New Roman"/>
          <w:sz w:val="24"/>
          <w:szCs w:val="24"/>
        </w:rPr>
      </w:pPr>
      <w:r w:rsidRPr="000D0EAF">
        <w:rPr>
          <w:rFonts w:ascii="Times New Roman" w:hAnsi="Times New Roman" w:cs="Times New Roman"/>
          <w:b/>
          <w:sz w:val="24"/>
          <w:szCs w:val="24"/>
        </w:rPr>
        <w:t>Table 4: Details of cities/towns taken up</w:t>
      </w:r>
      <w:r>
        <w:rPr>
          <w:rFonts w:ascii="Times New Roman" w:hAnsi="Times New Roman" w:cs="Times New Roman"/>
          <w:b/>
          <w:sz w:val="24"/>
          <w:szCs w:val="24"/>
        </w:rPr>
        <w:t xml:space="preserve"> for NUHM implementation in 2014</w:t>
      </w:r>
      <w:r w:rsidRPr="000D0EAF">
        <w:rPr>
          <w:rFonts w:ascii="Times New Roman" w:hAnsi="Times New Roman" w:cs="Times New Roman"/>
          <w:b/>
          <w:sz w:val="24"/>
          <w:szCs w:val="24"/>
        </w:rPr>
        <w:t>-1</w:t>
      </w:r>
      <w:r>
        <w:rPr>
          <w:rFonts w:ascii="Times New Roman" w:hAnsi="Times New Roman" w:cs="Times New Roman"/>
          <w:b/>
          <w:sz w:val="24"/>
          <w:szCs w:val="24"/>
        </w:rPr>
        <w:t>5</w:t>
      </w:r>
      <w:r w:rsidRPr="000D0EAF">
        <w:rPr>
          <w:rFonts w:ascii="Times New Roman" w:hAnsi="Times New Roman" w:cs="Times New Roman"/>
          <w:sz w:val="24"/>
          <w:szCs w:val="24"/>
        </w:rPr>
        <w:t xml:space="preserve">  </w:t>
      </w:r>
    </w:p>
    <w:tbl>
      <w:tblPr>
        <w:tblW w:w="9615" w:type="dxa"/>
        <w:tblLayout w:type="fixed"/>
        <w:tblCellMar>
          <w:left w:w="10" w:type="dxa"/>
          <w:right w:w="10" w:type="dxa"/>
        </w:tblCellMar>
        <w:tblLook w:val="04A0"/>
      </w:tblPr>
      <w:tblGrid>
        <w:gridCol w:w="534"/>
        <w:gridCol w:w="1346"/>
        <w:gridCol w:w="1913"/>
        <w:gridCol w:w="1308"/>
        <w:gridCol w:w="1103"/>
        <w:gridCol w:w="1701"/>
        <w:gridCol w:w="1710"/>
      </w:tblGrid>
      <w:tr w:rsidR="00DF6EA6" w:rsidRPr="000D0EAF" w:rsidTr="006A08E7">
        <w:tblPrEx>
          <w:tblCellMar>
            <w:top w:w="0" w:type="dxa"/>
            <w:bottom w:w="0" w:type="dxa"/>
          </w:tblCellMar>
        </w:tblPrEx>
        <w:tc>
          <w:tcPr>
            <w:tcW w:w="534"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Sl.  No. </w:t>
            </w:r>
          </w:p>
        </w:tc>
        <w:tc>
          <w:tcPr>
            <w:tcW w:w="1346"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Name of City/Town </w:t>
            </w:r>
          </w:p>
        </w:tc>
        <w:tc>
          <w:tcPr>
            <w:tcW w:w="1913"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18"/>
                <w:szCs w:val="24"/>
              </w:rPr>
              <w:t>Type (state capital /district headquarters /other)</w:t>
            </w:r>
          </w:p>
        </w:tc>
        <w:tc>
          <w:tcPr>
            <w:tcW w:w="1308"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Population </w:t>
            </w:r>
          </w:p>
        </w:tc>
        <w:tc>
          <w:tcPr>
            <w:tcW w:w="1103"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20"/>
                <w:szCs w:val="24"/>
              </w:rPr>
              <w:t>Slum population</w:t>
            </w:r>
          </w:p>
        </w:tc>
        <w:tc>
          <w:tcPr>
            <w:tcW w:w="1701"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18"/>
                <w:szCs w:val="24"/>
              </w:rPr>
              <w:t>Impl</w:t>
            </w:r>
            <w:r>
              <w:rPr>
                <w:rFonts w:ascii="Times New Roman" w:hAnsi="Times New Roman" w:cs="Times New Roman"/>
                <w:b/>
                <w:sz w:val="18"/>
                <w:szCs w:val="24"/>
              </w:rPr>
              <w:t xml:space="preserve">ementing Authority (City/ Dist. </w:t>
            </w:r>
            <w:r w:rsidRPr="008B09EA">
              <w:rPr>
                <w:rFonts w:ascii="Times New Roman" w:hAnsi="Times New Roman" w:cs="Times New Roman"/>
                <w:b/>
                <w:sz w:val="18"/>
                <w:szCs w:val="24"/>
              </w:rPr>
              <w:t xml:space="preserve">Health Society) </w:t>
            </w:r>
          </w:p>
        </w:tc>
        <w:tc>
          <w:tcPr>
            <w:tcW w:w="1710" w:type="dxa"/>
          </w:tcPr>
          <w:p w:rsidR="00DF6EA6" w:rsidRPr="008B09EA" w:rsidRDefault="00007C28" w:rsidP="006A08E7">
            <w:pPr>
              <w:jc w:val="both"/>
              <w:rPr>
                <w:rFonts w:ascii="Times New Roman" w:hAnsi="Times New Roman" w:cs="Times New Roman"/>
                <w:b/>
                <w:sz w:val="20"/>
                <w:szCs w:val="24"/>
              </w:rPr>
            </w:pPr>
            <w:r w:rsidRPr="008B09EA">
              <w:rPr>
                <w:rFonts w:ascii="Times New Roman" w:hAnsi="Times New Roman" w:cs="Times New Roman"/>
                <w:b/>
                <w:sz w:val="20"/>
                <w:szCs w:val="24"/>
              </w:rPr>
              <w:t>Development Partner , if any</w:t>
            </w:r>
          </w:p>
        </w:tc>
      </w:tr>
      <w:tr w:rsidR="00DF6EA6" w:rsidRPr="000D0EAF" w:rsidTr="006A08E7">
        <w:tblPrEx>
          <w:tblCellMar>
            <w:top w:w="0" w:type="dxa"/>
            <w:bottom w:w="0" w:type="dxa"/>
          </w:tblCellMar>
        </w:tblPrEx>
        <w:tc>
          <w:tcPr>
            <w:tcW w:w="534" w:type="dxa"/>
          </w:tcPr>
          <w:p w:rsidR="00DF6EA6" w:rsidRPr="000D0EAF" w:rsidRDefault="00007C28" w:rsidP="006A08E7">
            <w:pPr>
              <w:jc w:val="both"/>
              <w:rPr>
                <w:rFonts w:ascii="Times New Roman" w:hAnsi="Times New Roman" w:cs="Times New Roman"/>
                <w:sz w:val="24"/>
                <w:szCs w:val="24"/>
              </w:rPr>
            </w:pPr>
            <w:r w:rsidRPr="000D0EAF">
              <w:rPr>
                <w:rFonts w:ascii="Times New Roman" w:hAnsi="Times New Roman" w:cs="Times New Roman"/>
                <w:sz w:val="24"/>
                <w:szCs w:val="24"/>
              </w:rPr>
              <w:t>1</w:t>
            </w:r>
          </w:p>
        </w:tc>
        <w:tc>
          <w:tcPr>
            <w:tcW w:w="1346" w:type="dxa"/>
          </w:tcPr>
          <w:p w:rsidR="00DF6EA6" w:rsidRPr="000D0EAF" w:rsidRDefault="00007C28" w:rsidP="006A08E7">
            <w:pPr>
              <w:jc w:val="both"/>
              <w:rPr>
                <w:rFonts w:ascii="Times New Roman" w:hAnsi="Times New Roman" w:cs="Times New Roman"/>
                <w:szCs w:val="24"/>
              </w:rPr>
            </w:pPr>
            <w:r w:rsidRPr="000D0EAF">
              <w:rPr>
                <w:rFonts w:ascii="Times New Roman" w:hAnsi="Times New Roman" w:cs="Times New Roman"/>
                <w:szCs w:val="24"/>
              </w:rPr>
              <w:t>Aizawl</w:t>
            </w:r>
          </w:p>
        </w:tc>
        <w:tc>
          <w:tcPr>
            <w:tcW w:w="1913" w:type="dxa"/>
          </w:tcPr>
          <w:p w:rsidR="00DF6EA6" w:rsidRPr="000D0EAF" w:rsidRDefault="00007C28" w:rsidP="006A08E7">
            <w:pPr>
              <w:jc w:val="both"/>
              <w:rPr>
                <w:rFonts w:ascii="Times New Roman" w:hAnsi="Times New Roman" w:cs="Times New Roman"/>
                <w:szCs w:val="24"/>
              </w:rPr>
            </w:pPr>
            <w:r w:rsidRPr="000D0EAF">
              <w:rPr>
                <w:rFonts w:ascii="Times New Roman" w:hAnsi="Times New Roman" w:cs="Times New Roman"/>
                <w:szCs w:val="24"/>
              </w:rPr>
              <w:t>State Capital</w:t>
            </w:r>
          </w:p>
        </w:tc>
        <w:tc>
          <w:tcPr>
            <w:tcW w:w="1308" w:type="dxa"/>
          </w:tcPr>
          <w:p w:rsidR="00DF6EA6" w:rsidRPr="000D0EAF" w:rsidRDefault="00007C28" w:rsidP="00AB6CA1">
            <w:pPr>
              <w:jc w:val="right"/>
              <w:rPr>
                <w:rFonts w:ascii="Times New Roman" w:hAnsi="Times New Roman" w:cs="Times New Roman"/>
                <w:szCs w:val="24"/>
              </w:rPr>
            </w:pPr>
            <w:r w:rsidRPr="000D0EAF">
              <w:rPr>
                <w:rFonts w:ascii="Times New Roman" w:hAnsi="Times New Roman" w:cs="Times New Roman"/>
                <w:szCs w:val="24"/>
              </w:rPr>
              <w:t>2,93,416</w:t>
            </w:r>
          </w:p>
        </w:tc>
        <w:tc>
          <w:tcPr>
            <w:tcW w:w="1103" w:type="dxa"/>
          </w:tcPr>
          <w:p w:rsidR="00DF6EA6" w:rsidRPr="000D0EAF" w:rsidRDefault="00007C28" w:rsidP="006A08E7">
            <w:pPr>
              <w:jc w:val="center"/>
              <w:rPr>
                <w:rFonts w:ascii="Times New Roman" w:hAnsi="Times New Roman" w:cs="Times New Roman"/>
                <w:sz w:val="24"/>
                <w:szCs w:val="24"/>
              </w:rPr>
            </w:pPr>
            <w:r>
              <w:rPr>
                <w:rFonts w:ascii="Times New Roman" w:hAnsi="Times New Roman" w:cs="Times New Roman"/>
                <w:sz w:val="24"/>
                <w:szCs w:val="24"/>
              </w:rPr>
              <w:t>NA</w:t>
            </w:r>
          </w:p>
        </w:tc>
        <w:tc>
          <w:tcPr>
            <w:tcW w:w="1701" w:type="dxa"/>
          </w:tcPr>
          <w:p w:rsidR="00DF6EA6" w:rsidRPr="000D0EAF" w:rsidRDefault="00007C28" w:rsidP="006A08E7">
            <w:pPr>
              <w:jc w:val="both"/>
              <w:rPr>
                <w:rFonts w:ascii="Times New Roman" w:hAnsi="Times New Roman" w:cs="Times New Roman"/>
                <w:sz w:val="24"/>
                <w:szCs w:val="24"/>
              </w:rPr>
            </w:pPr>
            <w:r>
              <w:rPr>
                <w:rFonts w:ascii="Times New Roman" w:hAnsi="Times New Roman" w:cs="Times New Roman"/>
                <w:sz w:val="24"/>
                <w:szCs w:val="24"/>
              </w:rPr>
              <w:t xml:space="preserve">State / </w:t>
            </w:r>
            <w:r w:rsidRPr="000D0EAF">
              <w:rPr>
                <w:rFonts w:ascii="Times New Roman" w:hAnsi="Times New Roman" w:cs="Times New Roman"/>
                <w:sz w:val="24"/>
                <w:szCs w:val="24"/>
              </w:rPr>
              <w:t>District Health Society</w:t>
            </w:r>
          </w:p>
        </w:tc>
        <w:tc>
          <w:tcPr>
            <w:tcW w:w="1710" w:type="dxa"/>
          </w:tcPr>
          <w:p w:rsidR="00DF6EA6" w:rsidRPr="00ED7DAD" w:rsidRDefault="00007C28" w:rsidP="006A08E7">
            <w:pPr>
              <w:jc w:val="both"/>
              <w:rPr>
                <w:rFonts w:ascii="Times New Roman" w:hAnsi="Times New Roman" w:cs="Times New Roman"/>
                <w:sz w:val="18"/>
                <w:szCs w:val="24"/>
              </w:rPr>
            </w:pPr>
            <w:r w:rsidRPr="00ED7DAD">
              <w:rPr>
                <w:rFonts w:ascii="Times New Roman" w:hAnsi="Times New Roman" w:cs="Times New Roman"/>
                <w:sz w:val="18"/>
                <w:szCs w:val="24"/>
              </w:rPr>
              <w:t>UD&amp;PA,</w:t>
            </w:r>
            <w:r>
              <w:rPr>
                <w:rFonts w:ascii="Times New Roman" w:hAnsi="Times New Roman" w:cs="Times New Roman"/>
                <w:sz w:val="18"/>
                <w:szCs w:val="24"/>
              </w:rPr>
              <w:t xml:space="preserve"> School Education</w:t>
            </w:r>
            <w:r w:rsidRPr="00ED7DAD">
              <w:rPr>
                <w:rFonts w:ascii="Times New Roman" w:hAnsi="Times New Roman" w:cs="Times New Roman"/>
                <w:sz w:val="18"/>
                <w:szCs w:val="24"/>
              </w:rPr>
              <w:t xml:space="preserve"> PHE, Social Welfare, </w:t>
            </w:r>
            <w:r>
              <w:rPr>
                <w:rFonts w:ascii="Times New Roman" w:hAnsi="Times New Roman" w:cs="Times New Roman"/>
                <w:sz w:val="18"/>
                <w:szCs w:val="24"/>
              </w:rPr>
              <w:t xml:space="preserve">Aizawl </w:t>
            </w:r>
            <w:r w:rsidRPr="00ED7DAD">
              <w:rPr>
                <w:rFonts w:ascii="Times New Roman" w:hAnsi="Times New Roman" w:cs="Times New Roman"/>
                <w:sz w:val="18"/>
                <w:szCs w:val="24"/>
              </w:rPr>
              <w:t>Municipal Council</w:t>
            </w:r>
            <w:r>
              <w:rPr>
                <w:rFonts w:ascii="Times New Roman" w:hAnsi="Times New Roman" w:cs="Times New Roman"/>
                <w:sz w:val="18"/>
                <w:szCs w:val="24"/>
              </w:rPr>
              <w:t>, Local Council</w:t>
            </w:r>
          </w:p>
        </w:tc>
      </w:tr>
      <w:tr w:rsidR="00DF6EA6" w:rsidRPr="000D0EAF" w:rsidTr="006A08E7">
        <w:tblPrEx>
          <w:tblCellMar>
            <w:top w:w="0" w:type="dxa"/>
            <w:bottom w:w="0" w:type="dxa"/>
          </w:tblCellMar>
        </w:tblPrEx>
        <w:tc>
          <w:tcPr>
            <w:tcW w:w="534" w:type="dxa"/>
          </w:tcPr>
          <w:p w:rsidR="00DF6EA6" w:rsidRPr="000D0EAF" w:rsidRDefault="00007C28" w:rsidP="006A08E7">
            <w:pPr>
              <w:jc w:val="both"/>
              <w:rPr>
                <w:rFonts w:ascii="Times New Roman" w:hAnsi="Times New Roman" w:cs="Times New Roman"/>
                <w:sz w:val="24"/>
                <w:szCs w:val="24"/>
              </w:rPr>
            </w:pPr>
            <w:r w:rsidRPr="000D0EAF">
              <w:rPr>
                <w:rFonts w:ascii="Times New Roman" w:hAnsi="Times New Roman" w:cs="Times New Roman"/>
                <w:sz w:val="24"/>
                <w:szCs w:val="24"/>
              </w:rPr>
              <w:lastRenderedPageBreak/>
              <w:t>2</w:t>
            </w:r>
          </w:p>
        </w:tc>
        <w:tc>
          <w:tcPr>
            <w:tcW w:w="1346" w:type="dxa"/>
          </w:tcPr>
          <w:p w:rsidR="00DF6EA6" w:rsidRPr="000D0EAF" w:rsidRDefault="00007C28" w:rsidP="006A08E7">
            <w:pPr>
              <w:jc w:val="both"/>
              <w:rPr>
                <w:rFonts w:ascii="Times New Roman" w:hAnsi="Times New Roman" w:cs="Times New Roman"/>
                <w:szCs w:val="24"/>
              </w:rPr>
            </w:pPr>
            <w:r w:rsidRPr="000D0EAF">
              <w:rPr>
                <w:rFonts w:ascii="Times New Roman" w:hAnsi="Times New Roman" w:cs="Times New Roman"/>
                <w:szCs w:val="24"/>
              </w:rPr>
              <w:t>Lunglei</w:t>
            </w:r>
          </w:p>
        </w:tc>
        <w:tc>
          <w:tcPr>
            <w:tcW w:w="1913" w:type="dxa"/>
          </w:tcPr>
          <w:p w:rsidR="00DF6EA6" w:rsidRPr="000D0EAF" w:rsidRDefault="00007C28" w:rsidP="006A08E7">
            <w:pPr>
              <w:jc w:val="both"/>
              <w:rPr>
                <w:rFonts w:ascii="Times New Roman" w:hAnsi="Times New Roman" w:cs="Times New Roman"/>
                <w:szCs w:val="24"/>
              </w:rPr>
            </w:pPr>
            <w:r w:rsidRPr="000D0EAF">
              <w:rPr>
                <w:rFonts w:ascii="Times New Roman" w:hAnsi="Times New Roman" w:cs="Times New Roman"/>
                <w:szCs w:val="24"/>
              </w:rPr>
              <w:t>District HQ</w:t>
            </w:r>
          </w:p>
        </w:tc>
        <w:tc>
          <w:tcPr>
            <w:tcW w:w="1308" w:type="dxa"/>
          </w:tcPr>
          <w:p w:rsidR="00DF6EA6" w:rsidRPr="000D0EAF" w:rsidRDefault="00007C28" w:rsidP="00AB6CA1">
            <w:pPr>
              <w:jc w:val="right"/>
              <w:rPr>
                <w:rFonts w:ascii="Times New Roman" w:hAnsi="Times New Roman" w:cs="Times New Roman"/>
                <w:szCs w:val="24"/>
              </w:rPr>
            </w:pPr>
            <w:r w:rsidRPr="000D0EAF">
              <w:rPr>
                <w:rFonts w:ascii="Times New Roman" w:hAnsi="Times New Roman" w:cs="Times New Roman"/>
                <w:szCs w:val="24"/>
              </w:rPr>
              <w:t>57,011</w:t>
            </w:r>
          </w:p>
        </w:tc>
        <w:tc>
          <w:tcPr>
            <w:tcW w:w="1103" w:type="dxa"/>
          </w:tcPr>
          <w:p w:rsidR="00DF6EA6" w:rsidRPr="000D0EAF" w:rsidRDefault="00007C28" w:rsidP="006A08E7">
            <w:pPr>
              <w:jc w:val="center"/>
              <w:rPr>
                <w:rFonts w:ascii="Times New Roman" w:hAnsi="Times New Roman" w:cs="Times New Roman"/>
                <w:sz w:val="24"/>
                <w:szCs w:val="24"/>
              </w:rPr>
            </w:pPr>
            <w:r>
              <w:rPr>
                <w:rFonts w:ascii="Times New Roman" w:hAnsi="Times New Roman" w:cs="Times New Roman"/>
                <w:sz w:val="24"/>
                <w:szCs w:val="24"/>
              </w:rPr>
              <w:t>NA</w:t>
            </w:r>
          </w:p>
        </w:tc>
        <w:tc>
          <w:tcPr>
            <w:tcW w:w="1701" w:type="dxa"/>
          </w:tcPr>
          <w:p w:rsidR="00DF6EA6" w:rsidRPr="000D0EAF" w:rsidRDefault="00007C28" w:rsidP="006A08E7">
            <w:pPr>
              <w:jc w:val="both"/>
              <w:rPr>
                <w:rFonts w:ascii="Times New Roman" w:hAnsi="Times New Roman" w:cs="Times New Roman"/>
                <w:sz w:val="24"/>
                <w:szCs w:val="24"/>
              </w:rPr>
            </w:pPr>
            <w:r w:rsidRPr="000D0EAF">
              <w:rPr>
                <w:rFonts w:ascii="Times New Roman" w:hAnsi="Times New Roman" w:cs="Times New Roman"/>
                <w:sz w:val="24"/>
                <w:szCs w:val="24"/>
              </w:rPr>
              <w:t>District Health Society</w:t>
            </w:r>
          </w:p>
        </w:tc>
        <w:tc>
          <w:tcPr>
            <w:tcW w:w="1710" w:type="dxa"/>
          </w:tcPr>
          <w:p w:rsidR="00DF6EA6" w:rsidRPr="00ED7DAD" w:rsidRDefault="00007C28" w:rsidP="006A08E7">
            <w:pPr>
              <w:jc w:val="both"/>
              <w:rPr>
                <w:rFonts w:ascii="Times New Roman" w:hAnsi="Times New Roman" w:cs="Times New Roman"/>
                <w:sz w:val="18"/>
                <w:szCs w:val="24"/>
              </w:rPr>
            </w:pPr>
            <w:r w:rsidRPr="00ED7DAD">
              <w:rPr>
                <w:rFonts w:ascii="Times New Roman" w:hAnsi="Times New Roman" w:cs="Times New Roman"/>
                <w:sz w:val="18"/>
                <w:szCs w:val="24"/>
              </w:rPr>
              <w:t>UD&amp;PA,</w:t>
            </w:r>
            <w:r>
              <w:rPr>
                <w:rFonts w:ascii="Times New Roman" w:hAnsi="Times New Roman" w:cs="Times New Roman"/>
                <w:sz w:val="18"/>
                <w:szCs w:val="24"/>
              </w:rPr>
              <w:t xml:space="preserve"> School Education</w:t>
            </w:r>
            <w:r w:rsidRPr="00ED7DAD">
              <w:rPr>
                <w:rFonts w:ascii="Times New Roman" w:hAnsi="Times New Roman" w:cs="Times New Roman"/>
                <w:sz w:val="18"/>
                <w:szCs w:val="24"/>
              </w:rPr>
              <w:t xml:space="preserve"> PHE, Social Welfare, </w:t>
            </w:r>
            <w:r>
              <w:rPr>
                <w:rFonts w:ascii="Times New Roman" w:hAnsi="Times New Roman" w:cs="Times New Roman"/>
                <w:sz w:val="18"/>
                <w:szCs w:val="24"/>
              </w:rPr>
              <w:t>Village Council</w:t>
            </w:r>
          </w:p>
        </w:tc>
      </w:tr>
    </w:tbl>
    <w:p w:rsidR="00C41F1F" w:rsidRDefault="00007C28" w:rsidP="00824581">
      <w:pPr>
        <w:jc w:val="both"/>
        <w:rPr>
          <w:rFonts w:ascii="Times New Roman" w:hAnsi="Times New Roman" w:cs="Times New Roman"/>
          <w:b/>
          <w:sz w:val="24"/>
          <w:szCs w:val="24"/>
        </w:rPr>
      </w:pPr>
    </w:p>
    <w:p w:rsidR="00B34775" w:rsidRDefault="00007C28" w:rsidP="00824581">
      <w:pPr>
        <w:jc w:val="both"/>
        <w:rPr>
          <w:rFonts w:ascii="Times New Roman" w:hAnsi="Times New Roman" w:cs="Times New Roman"/>
          <w:b/>
          <w:sz w:val="24"/>
          <w:szCs w:val="24"/>
        </w:rPr>
      </w:pPr>
    </w:p>
    <w:p w:rsidR="00B34775"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FB46FD" w:rsidRDefault="00007C28" w:rsidP="00824581">
      <w:pPr>
        <w:jc w:val="both"/>
        <w:rPr>
          <w:rFonts w:ascii="Times New Roman" w:hAnsi="Times New Roman" w:cs="Times New Roman"/>
          <w:b/>
          <w:sz w:val="24"/>
          <w:szCs w:val="24"/>
        </w:rPr>
      </w:pPr>
    </w:p>
    <w:p w:rsidR="00FB46FD" w:rsidRDefault="00007C28" w:rsidP="00824581">
      <w:pPr>
        <w:jc w:val="both"/>
        <w:rPr>
          <w:rFonts w:ascii="Times New Roman" w:hAnsi="Times New Roman" w:cs="Times New Roman"/>
          <w:b/>
          <w:sz w:val="24"/>
          <w:szCs w:val="24"/>
        </w:rPr>
      </w:pPr>
    </w:p>
    <w:p w:rsidR="00FB46FD" w:rsidRDefault="00007C28" w:rsidP="00824581">
      <w:pPr>
        <w:jc w:val="both"/>
        <w:rPr>
          <w:rFonts w:ascii="Times New Roman" w:hAnsi="Times New Roman" w:cs="Times New Roman"/>
          <w:b/>
          <w:sz w:val="24"/>
          <w:szCs w:val="24"/>
        </w:rPr>
      </w:pPr>
    </w:p>
    <w:p w:rsidR="00FB46FD" w:rsidRDefault="00007C28" w:rsidP="00824581">
      <w:pPr>
        <w:jc w:val="both"/>
        <w:rPr>
          <w:rFonts w:ascii="Times New Roman" w:hAnsi="Times New Roman" w:cs="Times New Roman"/>
          <w:b/>
          <w:sz w:val="24"/>
          <w:szCs w:val="24"/>
        </w:rPr>
      </w:pPr>
    </w:p>
    <w:p w:rsidR="005120B1" w:rsidRDefault="00007C28" w:rsidP="00824581">
      <w:pPr>
        <w:jc w:val="both"/>
        <w:rPr>
          <w:rFonts w:ascii="Times New Roman" w:hAnsi="Times New Roman" w:cs="Times New Roman"/>
          <w:b/>
          <w:sz w:val="24"/>
          <w:szCs w:val="24"/>
        </w:rPr>
      </w:pPr>
    </w:p>
    <w:p w:rsidR="00B34775"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9A4B4C" w:rsidRDefault="00007C28" w:rsidP="00824581">
      <w:pPr>
        <w:jc w:val="both"/>
        <w:rPr>
          <w:rFonts w:ascii="Times New Roman" w:hAnsi="Times New Roman" w:cs="Times New Roman"/>
          <w:b/>
          <w:sz w:val="24"/>
          <w:szCs w:val="24"/>
        </w:rPr>
      </w:pPr>
    </w:p>
    <w:p w:rsidR="00824581" w:rsidRPr="00182DE4" w:rsidRDefault="00007C28" w:rsidP="00824581">
      <w:pPr>
        <w:jc w:val="both"/>
        <w:rPr>
          <w:rFonts w:ascii="Times New Roman" w:hAnsi="Times New Roman" w:cs="Times New Roman"/>
          <w:b/>
          <w:szCs w:val="24"/>
        </w:rPr>
      </w:pPr>
      <w:r w:rsidRPr="000D0EAF">
        <w:rPr>
          <w:rFonts w:ascii="Times New Roman" w:hAnsi="Times New Roman" w:cs="Times New Roman"/>
          <w:b/>
          <w:sz w:val="24"/>
          <w:szCs w:val="24"/>
        </w:rPr>
        <w:t xml:space="preserve">Table 5: </w:t>
      </w:r>
      <w:r w:rsidRPr="00182DE4">
        <w:rPr>
          <w:rFonts w:ascii="Times New Roman" w:hAnsi="Times New Roman" w:cs="Times New Roman"/>
          <w:b/>
          <w:szCs w:val="24"/>
        </w:rPr>
        <w:t>State’s Allocation under Urban RCH Component under NRHM-RCH Flexible Pool:</w:t>
      </w:r>
    </w:p>
    <w:tbl>
      <w:tblPr>
        <w:tblW w:w="9473" w:type="dxa"/>
        <w:tblInd w:w="103" w:type="dxa"/>
        <w:tblCellMar>
          <w:left w:w="10" w:type="dxa"/>
          <w:right w:w="10" w:type="dxa"/>
        </w:tblCellMar>
        <w:tblLook w:val="0000"/>
      </w:tblPr>
      <w:tblGrid>
        <w:gridCol w:w="1162"/>
        <w:gridCol w:w="3341"/>
        <w:gridCol w:w="2485"/>
        <w:gridCol w:w="2485"/>
      </w:tblGrid>
      <w:tr w:rsidR="00824581" w:rsidRPr="00ED7DAD" w:rsidTr="00FF67D7">
        <w:tblPrEx>
          <w:tblCellMar>
            <w:top w:w="0" w:type="dxa"/>
            <w:bottom w:w="0" w:type="dxa"/>
          </w:tblCellMar>
        </w:tblPrEx>
        <w:trPr>
          <w:trHeight w:val="300"/>
          <w:tblHeader/>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007C28" w:rsidP="00FF67D7">
            <w:pPr>
              <w:spacing w:after="0"/>
              <w:rPr>
                <w:rFonts w:ascii="Times New Roman" w:hAnsi="Times New Roman" w:cs="Times New Roman"/>
                <w:b/>
                <w:bCs/>
                <w:color w:val="000000"/>
                <w:sz w:val="20"/>
                <w:szCs w:val="24"/>
              </w:rPr>
            </w:pPr>
            <w:r w:rsidRPr="00ED7DAD">
              <w:rPr>
                <w:rFonts w:ascii="Times New Roman" w:hAnsi="Times New Roman" w:cs="Times New Roman"/>
                <w:b/>
                <w:bCs/>
                <w:color w:val="000000"/>
                <w:sz w:val="20"/>
                <w:szCs w:val="24"/>
              </w:rPr>
              <w:t>FMR Code</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Activity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Amount Approved in 2012-13 (Rs in Lakhs)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Amount Approved in 2013-14 (Rs in Lakhs)</w:t>
            </w:r>
          </w:p>
        </w:tc>
      </w:tr>
      <w:tr w:rsidR="00824581"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007C28" w:rsidP="00FF67D7">
            <w:pPr>
              <w:spacing w:after="0"/>
              <w:rPr>
                <w:rFonts w:ascii="Times New Roman" w:hAnsi="Times New Roman" w:cs="Times New Roman"/>
                <w:b/>
                <w:bCs/>
                <w:color w:val="000000"/>
                <w:sz w:val="20"/>
                <w:szCs w:val="24"/>
              </w:rPr>
            </w:pPr>
            <w:r w:rsidRPr="00ED7DAD">
              <w:rPr>
                <w:rFonts w:ascii="Times New Roman" w:hAnsi="Times New Roman" w:cs="Times New Roman"/>
                <w:b/>
                <w:bCs/>
                <w:color w:val="000000"/>
                <w:sz w:val="20"/>
                <w:szCs w:val="24"/>
              </w:rPr>
              <w:t>A.5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URBAN RCH (focus on Urban slums)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b/>
                <w:bCs/>
                <w:sz w:val="20"/>
                <w:szCs w:val="24"/>
              </w:rPr>
            </w:pPr>
          </w:p>
        </w:tc>
      </w:tr>
      <w:tr w:rsidR="00824581" w:rsidRPr="00ED7DAD" w:rsidTr="00ED7DAD">
        <w:tblPrEx>
          <w:tblCellMar>
            <w:top w:w="0" w:type="dxa"/>
            <w:bottom w:w="0" w:type="dxa"/>
          </w:tblCellMar>
        </w:tblPrEx>
        <w:trPr>
          <w:trHeight w:val="900"/>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lastRenderedPageBreak/>
              <w:t>A.5.1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Identification of urban areas / mapping of urban slums and planning</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p>
        </w:tc>
      </w:tr>
      <w:tr w:rsidR="00824581"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HR for urban health including doctors, ANMs, Lab techs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Doctors/M</w:t>
            </w:r>
            <w:r w:rsidRPr="00ED7DAD">
              <w:rPr>
                <w:rFonts w:ascii="Times New Roman" w:hAnsi="Times New Roman" w:cs="Times New Roman"/>
                <w:sz w:val="20"/>
                <w:szCs w:val="24"/>
              </w:rPr>
              <w:t>o</w:t>
            </w:r>
            <w:r w:rsidRPr="00ED7DAD">
              <w:rPr>
                <w:rFonts w:ascii="Times New Roman" w:hAnsi="Times New Roman" w:cs="Times New Roman"/>
                <w:sz w:val="20"/>
                <w:szCs w:val="24"/>
              </w:rPr>
              <w:t>s</w:t>
            </w:r>
          </w:p>
        </w:tc>
        <w:tc>
          <w:tcPr>
            <w:tcW w:w="2485" w:type="dxa"/>
            <w:vMerge w:val="restart"/>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highlight w:val="yellow"/>
              </w:rPr>
            </w:pPr>
          </w:p>
        </w:tc>
        <w:tc>
          <w:tcPr>
            <w:tcW w:w="2485" w:type="dxa"/>
            <w:vMerge w:val="restart"/>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8045D">
            <w:pPr>
              <w:spacing w:after="0"/>
              <w:rPr>
                <w:rFonts w:ascii="Times New Roman" w:hAnsi="Times New Roman" w:cs="Times New Roman"/>
                <w:sz w:val="20"/>
                <w:szCs w:val="24"/>
                <w:highlight w:val="yellow"/>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Specialist</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A.5.2.3</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Dentists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44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A.5.2.4</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ANM</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Staff Nurse</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A.5.2.6</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LHV</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A.5.2.7</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LT</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A.5.2.8</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Pharmacists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A.5.2.9</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Radiographers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p>
        </w:tc>
      </w:tr>
      <w:tr w:rsidR="00E232F2" w:rsidRPr="00ED7DAD" w:rsidTr="00ED7DAD">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A.5.2.10</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OT Technician</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Support staff</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18.98</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9.49</w:t>
            </w: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Others (pl specify)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A.5.3</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Operating expenses for UHP and UHC</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12.00</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12.00</w:t>
            </w: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A.5.4</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 xml:space="preserve">Outreach activities </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Others (pl specify)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0.10</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A.5.5.1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sz w:val="20"/>
                <w:szCs w:val="24"/>
              </w:rPr>
            </w:pPr>
            <w:r w:rsidRPr="00ED7DAD">
              <w:rPr>
                <w:rFonts w:ascii="Times New Roman" w:hAnsi="Times New Roman" w:cs="Times New Roman"/>
                <w:sz w:val="20"/>
                <w:szCs w:val="24"/>
              </w:rPr>
              <w:t> Infrastructure support for Urban areas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p>
        </w:tc>
      </w:tr>
      <w:tr w:rsidR="00E232F2" w:rsidRPr="00ED7DAD" w:rsidTr="00FF67D7">
        <w:tblPrEx>
          <w:tblCellMar>
            <w:top w:w="0" w:type="dxa"/>
            <w:bottom w:w="0" w:type="dxa"/>
          </w:tblCellMar>
        </w:tblPrEx>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007C28" w:rsidP="00FF67D7">
            <w:pPr>
              <w:spacing w:after="0"/>
              <w:rPr>
                <w:rFonts w:ascii="Times New Roman" w:hAnsi="Times New Roman" w:cs="Times New Roman"/>
                <w:color w:val="000000"/>
                <w:sz w:val="20"/>
                <w:szCs w:val="24"/>
              </w:rPr>
            </w:pP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FF67D7">
            <w:pPr>
              <w:spacing w:after="0"/>
              <w:rPr>
                <w:rFonts w:ascii="Times New Roman" w:hAnsi="Times New Roman" w:cs="Times New Roman"/>
                <w:b/>
                <w:sz w:val="20"/>
                <w:szCs w:val="24"/>
              </w:rPr>
            </w:pPr>
            <w:r w:rsidRPr="00ED7DAD">
              <w:rPr>
                <w:rFonts w:ascii="Times New Roman" w:hAnsi="Times New Roman" w:cs="Times New Roman"/>
                <w:b/>
                <w:sz w:val="20"/>
                <w:szCs w:val="24"/>
              </w:rPr>
              <w:t>TOTAL</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31.08</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007C28"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21.49</w:t>
            </w:r>
          </w:p>
        </w:tc>
      </w:tr>
    </w:tbl>
    <w:p w:rsidR="00AD479C" w:rsidRDefault="00007C28" w:rsidP="00824581">
      <w:pPr>
        <w:jc w:val="both"/>
        <w:rPr>
          <w:rFonts w:ascii="Times New Roman" w:hAnsi="Times New Roman" w:cs="Times New Roman"/>
          <w:b/>
          <w:sz w:val="24"/>
          <w:szCs w:val="24"/>
        </w:rPr>
      </w:pPr>
    </w:p>
    <w:p w:rsidR="00824581" w:rsidRPr="000D0EAF" w:rsidRDefault="00007C28" w:rsidP="00824581">
      <w:pPr>
        <w:jc w:val="both"/>
        <w:rPr>
          <w:rFonts w:ascii="Times New Roman" w:hAnsi="Times New Roman" w:cs="Times New Roman"/>
          <w:b/>
          <w:sz w:val="24"/>
          <w:szCs w:val="24"/>
        </w:rPr>
      </w:pPr>
      <w:r w:rsidRPr="000D0EAF">
        <w:rPr>
          <w:rFonts w:ascii="Times New Roman" w:hAnsi="Times New Roman" w:cs="Times New Roman"/>
          <w:b/>
          <w:sz w:val="24"/>
          <w:szCs w:val="24"/>
        </w:rPr>
        <w:t xml:space="preserve">Table 6: State’s Allocation under Infrastructure Maintenance (Treasury </w:t>
      </w:r>
      <w:r w:rsidRPr="000D0EAF">
        <w:rPr>
          <w:rFonts w:ascii="Times New Roman" w:hAnsi="Times New Roman" w:cs="Times New Roman"/>
          <w:b/>
          <w:sz w:val="24"/>
          <w:szCs w:val="24"/>
        </w:rPr>
        <w:t>Route) head of NRHM</w:t>
      </w:r>
    </w:p>
    <w:tbl>
      <w:tblPr>
        <w:tblW w:w="9473" w:type="dxa"/>
        <w:tblInd w:w="103" w:type="dxa"/>
        <w:tblCellMar>
          <w:left w:w="10" w:type="dxa"/>
          <w:right w:w="10" w:type="dxa"/>
        </w:tblCellMar>
        <w:tblLook w:val="0000"/>
      </w:tblPr>
      <w:tblGrid>
        <w:gridCol w:w="943"/>
        <w:gridCol w:w="3740"/>
        <w:gridCol w:w="2244"/>
        <w:gridCol w:w="2546"/>
      </w:tblGrid>
      <w:tr w:rsidR="00824581" w:rsidRPr="000D0EAF" w:rsidTr="00456939">
        <w:tblPrEx>
          <w:tblCellMar>
            <w:top w:w="0" w:type="dxa"/>
            <w:bottom w:w="0" w:type="dxa"/>
          </w:tblCellMar>
        </w:tblPrEx>
        <w:trPr>
          <w:trHeight w:val="600"/>
          <w:tblHeader/>
        </w:trPr>
        <w:tc>
          <w:tcPr>
            <w:tcW w:w="943" w:type="dxa"/>
            <w:tcBorders>
              <w:top w:val="single" w:sz="4" w:space="0" w:color="auto"/>
              <w:left w:val="single" w:sz="4" w:space="0" w:color="auto"/>
              <w:bottom w:val="single" w:sz="4" w:space="0" w:color="auto"/>
              <w:right w:val="nil"/>
            </w:tcBorders>
            <w:shd w:val="clear" w:color="auto" w:fill="auto"/>
          </w:tcPr>
          <w:p w:rsidR="00824581" w:rsidRPr="00456939" w:rsidRDefault="00007C28" w:rsidP="00FF67D7">
            <w:pPr>
              <w:spacing w:after="0"/>
              <w:rPr>
                <w:rFonts w:ascii="Times New Roman" w:hAnsi="Times New Roman" w:cs="Times New Roman"/>
                <w:b/>
                <w:bCs/>
                <w:color w:val="000000"/>
                <w:szCs w:val="24"/>
              </w:rPr>
            </w:pPr>
            <w:r w:rsidRPr="00456939">
              <w:rPr>
                <w:rFonts w:ascii="Times New Roman" w:hAnsi="Times New Roman" w:cs="Times New Roman"/>
                <w:b/>
                <w:bCs/>
                <w:color w:val="000000"/>
                <w:szCs w:val="24"/>
              </w:rPr>
              <w:t>FMR Code</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FF67D7">
            <w:pPr>
              <w:spacing w:after="0"/>
              <w:rPr>
                <w:rFonts w:ascii="Times New Roman" w:hAnsi="Times New Roman" w:cs="Times New Roman"/>
                <w:b/>
                <w:bCs/>
                <w:szCs w:val="24"/>
              </w:rPr>
            </w:pPr>
            <w:r w:rsidRPr="00456939">
              <w:rPr>
                <w:rFonts w:ascii="Times New Roman" w:hAnsi="Times New Roman" w:cs="Times New Roman"/>
                <w:b/>
                <w:bCs/>
                <w:szCs w:val="24"/>
              </w:rPr>
              <w:t>Activity</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FF67D7">
            <w:pPr>
              <w:spacing w:after="0"/>
              <w:rPr>
                <w:rFonts w:ascii="Times New Roman" w:hAnsi="Times New Roman" w:cs="Times New Roman"/>
                <w:b/>
                <w:bCs/>
                <w:szCs w:val="24"/>
              </w:rPr>
            </w:pPr>
            <w:r w:rsidRPr="00456939">
              <w:rPr>
                <w:rFonts w:ascii="Times New Roman" w:hAnsi="Times New Roman" w:cs="Times New Roman"/>
                <w:b/>
                <w:bCs/>
                <w:szCs w:val="24"/>
              </w:rPr>
              <w:t>Amount Approved in 2012-13 (Rs in Lakhs)</w:t>
            </w: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FF67D7">
            <w:pPr>
              <w:spacing w:after="0"/>
              <w:rPr>
                <w:rFonts w:ascii="Times New Roman" w:hAnsi="Times New Roman" w:cs="Times New Roman"/>
                <w:b/>
                <w:bCs/>
                <w:szCs w:val="24"/>
              </w:rPr>
            </w:pPr>
            <w:r w:rsidRPr="00456939">
              <w:rPr>
                <w:rFonts w:ascii="Times New Roman" w:hAnsi="Times New Roman" w:cs="Times New Roman"/>
                <w:b/>
                <w:bCs/>
                <w:szCs w:val="24"/>
              </w:rPr>
              <w:t>Amount Approved in 2013-14 (Rs in Lakhs)</w:t>
            </w:r>
          </w:p>
        </w:tc>
      </w:tr>
      <w:tr w:rsidR="00824581" w:rsidRPr="000D0EAF" w:rsidTr="00456939">
        <w:tblPrEx>
          <w:tblCellMar>
            <w:top w:w="0" w:type="dxa"/>
            <w:bottom w:w="0" w:type="dxa"/>
          </w:tblCellMar>
        </w:tblPrEx>
        <w:trPr>
          <w:trHeight w:val="600"/>
        </w:trPr>
        <w:tc>
          <w:tcPr>
            <w:tcW w:w="943" w:type="dxa"/>
            <w:tcBorders>
              <w:top w:val="single" w:sz="4" w:space="0" w:color="auto"/>
              <w:left w:val="single" w:sz="4" w:space="0" w:color="auto"/>
              <w:bottom w:val="single" w:sz="4" w:space="0" w:color="auto"/>
              <w:right w:val="nil"/>
            </w:tcBorders>
            <w:shd w:val="clear" w:color="auto" w:fill="auto"/>
          </w:tcPr>
          <w:p w:rsidR="00824581" w:rsidRPr="00456939" w:rsidRDefault="00007C28" w:rsidP="00FF67D7">
            <w:pPr>
              <w:spacing w:after="0"/>
              <w:rPr>
                <w:rFonts w:ascii="Times New Roman" w:hAnsi="Times New Roman" w:cs="Times New Roman"/>
                <w:b/>
                <w:bCs/>
                <w:color w:val="000000"/>
                <w:szCs w:val="24"/>
              </w:rPr>
            </w:pP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FF67D7">
            <w:pPr>
              <w:spacing w:after="0"/>
              <w:rPr>
                <w:rFonts w:ascii="Times New Roman" w:hAnsi="Times New Roman" w:cs="Times New Roman"/>
                <w:b/>
                <w:bCs/>
                <w:szCs w:val="24"/>
              </w:rPr>
            </w:pPr>
            <w:r w:rsidRPr="00456939">
              <w:rPr>
                <w:rFonts w:ascii="Times New Roman" w:hAnsi="Times New Roman" w:cs="Times New Roman"/>
                <w:b/>
                <w:bCs/>
                <w:szCs w:val="24"/>
              </w:rPr>
              <w:t>Infrastructure  Maintenance</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5E2A22">
            <w:pPr>
              <w:spacing w:after="0"/>
              <w:jc w:val="center"/>
              <w:rPr>
                <w:rFonts w:ascii="Times New Roman" w:hAnsi="Times New Roman" w:cs="Times New Roman"/>
                <w:b/>
                <w:bCs/>
                <w:szCs w:val="24"/>
              </w:rPr>
            </w:pP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007C28" w:rsidP="005E2A22">
            <w:pPr>
              <w:spacing w:after="0"/>
              <w:jc w:val="center"/>
              <w:rPr>
                <w:rFonts w:ascii="Times New Roman" w:hAnsi="Times New Roman" w:cs="Times New Roman"/>
                <w:b/>
                <w:bCs/>
                <w:szCs w:val="24"/>
              </w:rPr>
            </w:pPr>
          </w:p>
        </w:tc>
      </w:tr>
      <w:tr w:rsidR="00B34775" w:rsidRPr="000D0EAF" w:rsidTr="00B34775">
        <w:tblPrEx>
          <w:tblCellMar>
            <w:top w:w="0" w:type="dxa"/>
            <w:bottom w:w="0" w:type="dxa"/>
          </w:tblCellMar>
        </w:tblPrEx>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007C28" w:rsidP="00FF67D7">
            <w:pPr>
              <w:spacing w:after="0"/>
              <w:rPr>
                <w:rFonts w:ascii="Times New Roman" w:hAnsi="Times New Roman" w:cs="Times New Roman"/>
                <w:color w:val="000000"/>
                <w:szCs w:val="24"/>
              </w:rPr>
            </w:pPr>
            <w:r w:rsidRPr="00456939">
              <w:rPr>
                <w:rFonts w:ascii="Times New Roman" w:hAnsi="Times New Roman" w:cs="Times New Roman"/>
                <w:color w:val="000000"/>
                <w:szCs w:val="24"/>
              </w:rPr>
              <w:t>1.</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007C28" w:rsidP="00FF67D7">
            <w:pPr>
              <w:spacing w:after="0"/>
              <w:rPr>
                <w:rFonts w:ascii="Times New Roman" w:hAnsi="Times New Roman" w:cs="Times New Roman"/>
                <w:szCs w:val="24"/>
              </w:rPr>
            </w:pPr>
            <w:r w:rsidRPr="00456939">
              <w:rPr>
                <w:rFonts w:ascii="Times New Roman" w:hAnsi="Times New Roman" w:cs="Times New Roman"/>
                <w:szCs w:val="24"/>
              </w:rPr>
              <w:t>Urban Family Welfare Centres (UFWCs)</w:t>
            </w:r>
          </w:p>
        </w:tc>
        <w:tc>
          <w:tcPr>
            <w:tcW w:w="2244" w:type="dxa"/>
            <w:vMerge w:val="restart"/>
            <w:tcBorders>
              <w:top w:val="single" w:sz="4" w:space="0" w:color="auto"/>
              <w:left w:val="single" w:sz="4" w:space="0" w:color="auto"/>
              <w:right w:val="single" w:sz="4" w:space="0" w:color="auto"/>
            </w:tcBorders>
            <w:shd w:val="clear" w:color="auto" w:fill="auto"/>
            <w:vAlign w:val="center"/>
          </w:tcPr>
          <w:p w:rsidR="00B34775" w:rsidRPr="00456939" w:rsidRDefault="00007C28" w:rsidP="00B34775">
            <w:pPr>
              <w:spacing w:after="0"/>
              <w:jc w:val="center"/>
              <w:rPr>
                <w:rFonts w:ascii="Times New Roman" w:hAnsi="Times New Roman" w:cs="Times New Roman"/>
                <w:b/>
                <w:bCs/>
                <w:szCs w:val="24"/>
              </w:rPr>
            </w:pPr>
            <w:r>
              <w:rPr>
                <w:rFonts w:ascii="Times New Roman" w:hAnsi="Times New Roman" w:cs="Times New Roman"/>
                <w:b/>
                <w:bCs/>
                <w:szCs w:val="24"/>
              </w:rPr>
              <w:t>25.79</w:t>
            </w:r>
          </w:p>
        </w:tc>
        <w:tc>
          <w:tcPr>
            <w:tcW w:w="2546" w:type="dxa"/>
            <w:vMerge w:val="restart"/>
            <w:tcBorders>
              <w:top w:val="single" w:sz="4" w:space="0" w:color="auto"/>
              <w:left w:val="single" w:sz="4" w:space="0" w:color="auto"/>
              <w:right w:val="single" w:sz="4" w:space="0" w:color="auto"/>
            </w:tcBorders>
            <w:shd w:val="clear" w:color="auto" w:fill="auto"/>
            <w:vAlign w:val="center"/>
          </w:tcPr>
          <w:p w:rsidR="00B34775" w:rsidRPr="00456939" w:rsidRDefault="00007C28" w:rsidP="00B34775">
            <w:pPr>
              <w:spacing w:after="0"/>
              <w:jc w:val="center"/>
              <w:rPr>
                <w:rFonts w:ascii="Times New Roman" w:hAnsi="Times New Roman" w:cs="Times New Roman"/>
                <w:b/>
                <w:bCs/>
                <w:szCs w:val="24"/>
              </w:rPr>
            </w:pPr>
            <w:r>
              <w:rPr>
                <w:rFonts w:ascii="Times New Roman" w:hAnsi="Times New Roman" w:cs="Times New Roman"/>
                <w:b/>
                <w:bCs/>
                <w:szCs w:val="24"/>
              </w:rPr>
              <w:t>31.99</w:t>
            </w:r>
          </w:p>
        </w:tc>
      </w:tr>
      <w:tr w:rsidR="00B34775" w:rsidRPr="000D0EAF" w:rsidTr="00AB6CA1">
        <w:tblPrEx>
          <w:tblCellMar>
            <w:top w:w="0" w:type="dxa"/>
            <w:bottom w:w="0" w:type="dxa"/>
          </w:tblCellMar>
        </w:tblPrEx>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007C28" w:rsidP="00FF67D7">
            <w:pPr>
              <w:spacing w:after="0"/>
              <w:rPr>
                <w:rFonts w:ascii="Times New Roman" w:hAnsi="Times New Roman" w:cs="Times New Roman"/>
                <w:color w:val="000000"/>
                <w:szCs w:val="24"/>
              </w:rPr>
            </w:pPr>
            <w:r w:rsidRPr="00456939">
              <w:rPr>
                <w:rFonts w:ascii="Times New Roman" w:hAnsi="Times New Roman" w:cs="Times New Roman"/>
                <w:color w:val="000000"/>
                <w:szCs w:val="24"/>
              </w:rPr>
              <w:t xml:space="preserve">2. </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007C28" w:rsidP="00FF67D7">
            <w:pPr>
              <w:spacing w:after="0"/>
              <w:rPr>
                <w:rFonts w:ascii="Times New Roman" w:hAnsi="Times New Roman" w:cs="Times New Roman"/>
                <w:szCs w:val="24"/>
              </w:rPr>
            </w:pPr>
            <w:r w:rsidRPr="00456939">
              <w:rPr>
                <w:rFonts w:ascii="Times New Roman" w:hAnsi="Times New Roman" w:cs="Times New Roman"/>
                <w:szCs w:val="24"/>
              </w:rPr>
              <w:t>Urban Revamping Scheme (Health Posts)</w:t>
            </w:r>
          </w:p>
        </w:tc>
        <w:tc>
          <w:tcPr>
            <w:tcW w:w="2244" w:type="dxa"/>
            <w:vMerge/>
            <w:tcBorders>
              <w:left w:val="single" w:sz="4" w:space="0" w:color="auto"/>
              <w:bottom w:val="single" w:sz="4" w:space="0" w:color="auto"/>
              <w:right w:val="single" w:sz="4" w:space="0" w:color="auto"/>
            </w:tcBorders>
            <w:shd w:val="clear" w:color="auto" w:fill="auto"/>
          </w:tcPr>
          <w:p w:rsidR="00B34775" w:rsidRPr="00456939" w:rsidRDefault="00007C28" w:rsidP="00FF67D7">
            <w:pPr>
              <w:spacing w:after="0"/>
              <w:rPr>
                <w:rFonts w:ascii="Times New Roman" w:hAnsi="Times New Roman" w:cs="Times New Roman"/>
                <w:szCs w:val="24"/>
              </w:rPr>
            </w:pPr>
          </w:p>
        </w:tc>
        <w:tc>
          <w:tcPr>
            <w:tcW w:w="2546" w:type="dxa"/>
            <w:vMerge/>
            <w:tcBorders>
              <w:left w:val="single" w:sz="4" w:space="0" w:color="auto"/>
              <w:bottom w:val="single" w:sz="4" w:space="0" w:color="auto"/>
              <w:right w:val="single" w:sz="4" w:space="0" w:color="auto"/>
            </w:tcBorders>
            <w:shd w:val="clear" w:color="auto" w:fill="auto"/>
          </w:tcPr>
          <w:p w:rsidR="00B34775" w:rsidRPr="00456939" w:rsidRDefault="00007C28" w:rsidP="00FF67D7">
            <w:pPr>
              <w:spacing w:after="0"/>
              <w:rPr>
                <w:rFonts w:ascii="Times New Roman" w:hAnsi="Times New Roman" w:cs="Times New Roman"/>
                <w:szCs w:val="24"/>
              </w:rPr>
            </w:pPr>
          </w:p>
        </w:tc>
      </w:tr>
      <w:tr w:rsidR="00B34775" w:rsidRPr="000D0EAF" w:rsidTr="00456939">
        <w:tblPrEx>
          <w:tblCellMar>
            <w:top w:w="0" w:type="dxa"/>
            <w:bottom w:w="0" w:type="dxa"/>
          </w:tblCellMar>
        </w:tblPrEx>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007C28" w:rsidP="00FF67D7">
            <w:pPr>
              <w:spacing w:after="0"/>
              <w:rPr>
                <w:rFonts w:ascii="Times New Roman" w:hAnsi="Times New Roman" w:cs="Times New Roman"/>
                <w:color w:val="000000"/>
                <w:szCs w:val="24"/>
              </w:rPr>
            </w:pP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007C28" w:rsidP="00FF67D7">
            <w:pPr>
              <w:spacing w:after="0"/>
              <w:rPr>
                <w:rFonts w:ascii="Times New Roman" w:hAnsi="Times New Roman" w:cs="Times New Roman"/>
                <w:b/>
                <w:szCs w:val="24"/>
              </w:rPr>
            </w:pPr>
            <w:r w:rsidRPr="00456939">
              <w:rPr>
                <w:rFonts w:ascii="Times New Roman" w:hAnsi="Times New Roman" w:cs="Times New Roman"/>
                <w:b/>
                <w:szCs w:val="24"/>
              </w:rPr>
              <w:t>Total</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007C28" w:rsidP="00615F54">
            <w:pPr>
              <w:spacing w:after="0"/>
              <w:jc w:val="center"/>
              <w:rPr>
                <w:rFonts w:ascii="Times New Roman" w:hAnsi="Times New Roman" w:cs="Times New Roman"/>
                <w:b/>
                <w:bCs/>
                <w:szCs w:val="24"/>
              </w:rPr>
            </w:pPr>
            <w:r>
              <w:rPr>
                <w:rFonts w:ascii="Times New Roman" w:hAnsi="Times New Roman" w:cs="Times New Roman"/>
                <w:b/>
                <w:bCs/>
                <w:szCs w:val="24"/>
              </w:rPr>
              <w:t>25.79</w:t>
            </w: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007C28" w:rsidP="00615F54">
            <w:pPr>
              <w:spacing w:after="0"/>
              <w:jc w:val="center"/>
              <w:rPr>
                <w:rFonts w:ascii="Times New Roman" w:hAnsi="Times New Roman" w:cs="Times New Roman"/>
                <w:b/>
                <w:bCs/>
                <w:szCs w:val="24"/>
              </w:rPr>
            </w:pPr>
            <w:r>
              <w:rPr>
                <w:rFonts w:ascii="Times New Roman" w:hAnsi="Times New Roman" w:cs="Times New Roman"/>
                <w:b/>
                <w:bCs/>
                <w:szCs w:val="24"/>
              </w:rPr>
              <w:t>31.99</w:t>
            </w:r>
          </w:p>
        </w:tc>
      </w:tr>
    </w:tbl>
    <w:p w:rsidR="00525D46" w:rsidRDefault="00007C28" w:rsidP="0088727F">
      <w:pPr>
        <w:jc w:val="center"/>
        <w:rPr>
          <w:rFonts w:ascii="Times New Roman" w:hAnsi="Times New Roman" w:cs="Times New Roman"/>
          <w:b/>
        </w:rPr>
      </w:pPr>
    </w:p>
    <w:p w:rsidR="00F8045D" w:rsidRPr="00FB400E" w:rsidRDefault="00007C28" w:rsidP="00F8045D">
      <w:pPr>
        <w:spacing w:before="120" w:after="0" w:line="269" w:lineRule="auto"/>
        <w:jc w:val="right"/>
        <w:rPr>
          <w:rFonts w:cs="Arial"/>
        </w:rPr>
      </w:pPr>
      <w:r>
        <w:rPr>
          <w:b/>
        </w:rPr>
        <w:t>ANNEX 1b</w:t>
      </w:r>
    </w:p>
    <w:p w:rsidR="00F8045D" w:rsidRDefault="00007C28" w:rsidP="00F8045D">
      <w:pPr>
        <w:jc w:val="center"/>
        <w:rPr>
          <w:b/>
        </w:rPr>
      </w:pPr>
      <w:r>
        <w:rPr>
          <w:b/>
        </w:rPr>
        <w:t>STATE LEVEL INDICATORS &amp; TARGETS</w:t>
      </w:r>
    </w:p>
    <w:tbl>
      <w:tblPr>
        <w:tblW w:w="10128" w:type="dxa"/>
        <w:jc w:val="center"/>
        <w:tblInd w:w="-1426" w:type="dxa"/>
        <w:tblLayout w:type="fixed"/>
        <w:tblCellMar>
          <w:left w:w="10" w:type="dxa"/>
          <w:right w:w="10" w:type="dxa"/>
        </w:tblCellMar>
        <w:tblLook w:val="04A0"/>
      </w:tblPr>
      <w:tblGrid>
        <w:gridCol w:w="5587"/>
        <w:gridCol w:w="1440"/>
        <w:gridCol w:w="1816"/>
        <w:gridCol w:w="1285"/>
      </w:tblGrid>
      <w:tr w:rsidR="00DF6EA6" w:rsidRPr="00B562D3" w:rsidTr="006A08E7">
        <w:tblPrEx>
          <w:tblCellMar>
            <w:top w:w="0" w:type="dxa"/>
            <w:bottom w:w="0" w:type="dxa"/>
          </w:tblCellMar>
        </w:tblPrEx>
        <w:trPr>
          <w:tblHeader/>
          <w:jc w:val="center"/>
        </w:trPr>
        <w:tc>
          <w:tcPr>
            <w:tcW w:w="10128" w:type="dxa"/>
            <w:gridSpan w:val="4"/>
            <w:shd w:val="clear" w:color="auto" w:fill="548DD4" w:themeFill="text2" w:themeFillTint="99"/>
          </w:tcPr>
          <w:p w:rsidR="00DF6EA6" w:rsidRPr="00B562D3" w:rsidRDefault="00007C28" w:rsidP="006A08E7">
            <w:pPr>
              <w:spacing w:before="120"/>
              <w:jc w:val="center"/>
              <w:rPr>
                <w:b/>
              </w:rPr>
            </w:pPr>
            <w:r w:rsidRPr="00B562D3">
              <w:rPr>
                <w:b/>
              </w:rPr>
              <w:lastRenderedPageBreak/>
              <w:t>Processes &amp; Inputs</w:t>
            </w:r>
          </w:p>
        </w:tc>
      </w:tr>
      <w:tr w:rsidR="00DF6EA6" w:rsidRPr="00B562D3" w:rsidTr="006A08E7">
        <w:tblPrEx>
          <w:tblCellMar>
            <w:top w:w="0" w:type="dxa"/>
            <w:bottom w:w="0" w:type="dxa"/>
          </w:tblCellMar>
        </w:tblPrEx>
        <w:trPr>
          <w:cantSplit/>
          <w:trHeight w:val="1133"/>
          <w:tblHeader/>
          <w:jc w:val="center"/>
        </w:trPr>
        <w:tc>
          <w:tcPr>
            <w:tcW w:w="5587" w:type="dxa"/>
            <w:shd w:val="clear" w:color="auto" w:fill="548DD4" w:themeFill="text2" w:themeFillTint="99"/>
          </w:tcPr>
          <w:p w:rsidR="00DF6EA6" w:rsidRPr="00B562D3" w:rsidRDefault="00007C28" w:rsidP="006A08E7">
            <w:pPr>
              <w:spacing w:before="120"/>
              <w:jc w:val="center"/>
              <w:rPr>
                <w:b/>
              </w:rPr>
            </w:pPr>
            <w:r w:rsidRPr="00B562D3">
              <w:rPr>
                <w:b/>
              </w:rPr>
              <w:t>Indicators</w:t>
            </w:r>
          </w:p>
        </w:tc>
        <w:tc>
          <w:tcPr>
            <w:tcW w:w="1440" w:type="dxa"/>
            <w:shd w:val="clear" w:color="auto" w:fill="548DD4" w:themeFill="text2" w:themeFillTint="99"/>
          </w:tcPr>
          <w:p w:rsidR="00DF6EA6" w:rsidRPr="00B562D3" w:rsidRDefault="00007C28" w:rsidP="006A08E7">
            <w:pPr>
              <w:spacing w:before="120"/>
              <w:jc w:val="center"/>
              <w:rPr>
                <w:b/>
              </w:rPr>
            </w:pPr>
            <w:r>
              <w:rPr>
                <w:b/>
              </w:rPr>
              <w:t>Baseline number</w:t>
            </w:r>
          </w:p>
        </w:tc>
        <w:tc>
          <w:tcPr>
            <w:tcW w:w="1816" w:type="dxa"/>
            <w:shd w:val="clear" w:color="auto" w:fill="548DD4" w:themeFill="text2" w:themeFillTint="99"/>
          </w:tcPr>
          <w:p w:rsidR="00DF6EA6" w:rsidRPr="00B562D3" w:rsidRDefault="00007C28" w:rsidP="006A08E7">
            <w:pPr>
              <w:spacing w:before="120"/>
              <w:jc w:val="center"/>
              <w:rPr>
                <w:b/>
              </w:rPr>
            </w:pPr>
            <w:r>
              <w:rPr>
                <w:b/>
              </w:rPr>
              <w:t>Number Proposed  (2014-15</w:t>
            </w:r>
            <w:r w:rsidRPr="00B562D3">
              <w:rPr>
                <w:b/>
              </w:rPr>
              <w:t>)</w:t>
            </w:r>
          </w:p>
          <w:p w:rsidR="00DF6EA6" w:rsidRPr="00B562D3" w:rsidRDefault="00007C28" w:rsidP="006A08E7">
            <w:pPr>
              <w:spacing w:before="120"/>
              <w:jc w:val="center"/>
              <w:rPr>
                <w:b/>
              </w:rPr>
            </w:pPr>
          </w:p>
        </w:tc>
        <w:tc>
          <w:tcPr>
            <w:tcW w:w="1285" w:type="dxa"/>
            <w:shd w:val="clear" w:color="auto" w:fill="548DD4" w:themeFill="text2" w:themeFillTint="99"/>
          </w:tcPr>
          <w:p w:rsidR="00DF6EA6" w:rsidRPr="00B562D3" w:rsidRDefault="00007C28" w:rsidP="006A08E7">
            <w:pPr>
              <w:spacing w:before="120"/>
              <w:jc w:val="center"/>
              <w:rPr>
                <w:b/>
              </w:rPr>
            </w:pPr>
            <w:r w:rsidRPr="00B562D3">
              <w:rPr>
                <w:b/>
              </w:rPr>
              <w:t>Number</w:t>
            </w:r>
          </w:p>
          <w:p w:rsidR="00DF6EA6" w:rsidRPr="00B562D3" w:rsidRDefault="00007C28" w:rsidP="006A08E7">
            <w:pPr>
              <w:spacing w:before="120"/>
              <w:jc w:val="center"/>
              <w:rPr>
                <w:b/>
              </w:rPr>
            </w:pPr>
            <w:r w:rsidRPr="00B562D3">
              <w:rPr>
                <w:b/>
              </w:rPr>
              <w:t>Achieved</w:t>
            </w:r>
          </w:p>
          <w:p w:rsidR="00DF6EA6" w:rsidRPr="00B562D3" w:rsidRDefault="00007C28" w:rsidP="006A08E7">
            <w:pPr>
              <w:spacing w:before="120"/>
              <w:jc w:val="center"/>
              <w:rPr>
                <w:b/>
              </w:rPr>
            </w:pPr>
            <w:r>
              <w:rPr>
                <w:b/>
              </w:rPr>
              <w:t>(2014-15</w:t>
            </w:r>
            <w:r w:rsidRPr="00B562D3">
              <w:rPr>
                <w:b/>
              </w:rPr>
              <w:t>)</w:t>
            </w:r>
          </w:p>
        </w:tc>
      </w:tr>
      <w:tr w:rsidR="00DF6EA6" w:rsidRPr="00B562D3" w:rsidTr="006A08E7">
        <w:tblPrEx>
          <w:tblCellMar>
            <w:top w:w="0" w:type="dxa"/>
            <w:bottom w:w="0" w:type="dxa"/>
          </w:tblCellMar>
        </w:tblPrEx>
        <w:trPr>
          <w:trHeight w:val="475"/>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sidRPr="00B562D3">
              <w:t xml:space="preserve">Number </w:t>
            </w:r>
            <w:r w:rsidRPr="00B562D3">
              <w:rPr>
                <w:lang w:val="en-GB"/>
              </w:rPr>
              <w:t xml:space="preserve">of </w:t>
            </w:r>
            <w:r w:rsidRPr="00B562D3">
              <w:t>Mahila Arogya Samiti (</w:t>
            </w:r>
            <w:r w:rsidRPr="00B562D3">
              <w:rPr>
                <w:lang w:val="en-GB"/>
              </w:rPr>
              <w:t>MAS</w:t>
            </w:r>
            <w:r w:rsidRPr="00B562D3">
              <w:t>)</w:t>
            </w:r>
            <w:r w:rsidRPr="00B562D3">
              <w:rPr>
                <w:lang w:val="en-GB"/>
              </w:rPr>
              <w:t xml:space="preserve"> formed </w:t>
            </w:r>
            <w:r>
              <w:rPr>
                <w:lang w:val="en-GB"/>
              </w:rPr>
              <w:t>*</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2</w:t>
            </w:r>
            <w:r>
              <w:t>9</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r>
              <w:t>-</w:t>
            </w:r>
          </w:p>
        </w:tc>
      </w:tr>
      <w:tr w:rsidR="00DF6EA6" w:rsidRPr="00B562D3" w:rsidTr="006A08E7">
        <w:tblPrEx>
          <w:tblCellMar>
            <w:top w:w="0" w:type="dxa"/>
            <w:bottom w:w="0" w:type="dxa"/>
          </w:tblCellMar>
        </w:tblPrEx>
        <w:trPr>
          <w:trHeight w:val="450"/>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pPr>
            <w:r w:rsidRPr="00B562D3">
              <w:t xml:space="preserve">Number of  MAS members trained </w:t>
            </w:r>
            <w:r>
              <w:t>*</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8D0B0F">
            <w:pPr>
              <w:spacing w:before="120"/>
              <w:ind w:left="284" w:hanging="284"/>
              <w:jc w:val="center"/>
            </w:pPr>
            <w:r>
              <w:t>2</w:t>
            </w:r>
            <w:r>
              <w:t>82</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r>
              <w:t>-</w:t>
            </w:r>
          </w:p>
        </w:tc>
      </w:tr>
      <w:tr w:rsidR="00DF6EA6" w:rsidRPr="00B562D3" w:rsidTr="006A08E7">
        <w:tblPrEx>
          <w:tblCellMar>
            <w:top w:w="0" w:type="dxa"/>
            <w:bottom w:w="0" w:type="dxa"/>
          </w:tblCellMar>
        </w:tblPrEx>
        <w:trPr>
          <w:trHeight w:val="450"/>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pPr>
            <w:r w:rsidRPr="00B562D3">
              <w:rPr>
                <w:lang w:val="en-GB"/>
              </w:rPr>
              <w:t xml:space="preserve">Number of </w:t>
            </w:r>
            <w:r w:rsidRPr="00B562D3">
              <w:t>Accredited Social Health Activists (</w:t>
            </w:r>
            <w:r w:rsidRPr="00B562D3">
              <w:rPr>
                <w:lang w:val="en-GB"/>
              </w:rPr>
              <w:t>ASHAs</w:t>
            </w:r>
            <w:r w:rsidRPr="00B562D3">
              <w:t xml:space="preserve">) selected  </w:t>
            </w:r>
            <w:r>
              <w:t>and trained</w:t>
            </w:r>
            <w:r w:rsidRPr="00B562D3">
              <w:rPr>
                <w:lang w:val="en-GB"/>
              </w:rPr>
              <w:t xml:space="preserve"> </w:t>
            </w:r>
            <w:r>
              <w:rPr>
                <w:lang w:val="en-GB"/>
              </w:rPr>
              <w:t>*</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r>
              <w:t>-</w:t>
            </w:r>
          </w:p>
        </w:tc>
      </w:tr>
      <w:tr w:rsidR="00DF6EA6" w:rsidRPr="00B562D3" w:rsidTr="006A08E7">
        <w:tblPrEx>
          <w:tblCellMar>
            <w:top w:w="0" w:type="dxa"/>
            <w:bottom w:w="0" w:type="dxa"/>
          </w:tblCellMar>
        </w:tblPrEx>
        <w:trPr>
          <w:trHeight w:val="341"/>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pPr>
            <w:r w:rsidRPr="00B562D3">
              <w:t>Number of ANMs recruited</w:t>
            </w:r>
            <w:r>
              <w:t>*</w:t>
            </w:r>
            <w:r w:rsidRPr="00B562D3">
              <w:t xml:space="preserve"> </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Nil</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386"/>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pPr>
            <w:r w:rsidRPr="00B562D3">
              <w:rPr>
                <w:lang w:val="en-GB"/>
              </w:rPr>
              <w:t xml:space="preserve">Number of UPHCs made operational </w:t>
            </w:r>
            <w:r>
              <w:rPr>
                <w:lang w:val="en-GB"/>
              </w:rPr>
              <w:t>*</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5</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386"/>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Pr>
                <w:lang w:val="en-GB"/>
              </w:rPr>
              <w:t>Number of UC</w:t>
            </w:r>
            <w:r w:rsidRPr="00B562D3">
              <w:rPr>
                <w:lang w:val="en-GB"/>
              </w:rPr>
              <w:t xml:space="preserve">HCs made operational </w:t>
            </w:r>
            <w:r>
              <w:rPr>
                <w:lang w:val="en-GB"/>
              </w:rPr>
              <w:t>*</w:t>
            </w:r>
          </w:p>
        </w:tc>
        <w:tc>
          <w:tcPr>
            <w:tcW w:w="1440" w:type="dxa"/>
            <w:tcBorders>
              <w:top w:val="single" w:sz="4" w:space="0" w:color="auto"/>
              <w:bottom w:val="single" w:sz="4" w:space="0" w:color="auto"/>
            </w:tcBorders>
          </w:tcPr>
          <w:p w:rsidR="00DF6EA6"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Nil</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386"/>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Pr>
                <w:lang w:val="en-GB"/>
              </w:rPr>
              <w:t>No. of RKS</w:t>
            </w:r>
            <w:r w:rsidRPr="00B562D3">
              <w:t xml:space="preserve"> </w:t>
            </w:r>
            <w:r>
              <w:t>created at UPHC and UCHC</w:t>
            </w:r>
            <w:r>
              <w:rPr>
                <w:lang w:val="en-GB"/>
              </w:rPr>
              <w:t xml:space="preserve"> *</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Nil</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sidRPr="00B562D3">
              <w:t>Number of city PMUs established</w:t>
            </w:r>
            <w:r>
              <w:t xml:space="preserve"> </w:t>
            </w:r>
            <w:r w:rsidRPr="00B562D3">
              <w:t xml:space="preserve">(personnel recruited and office space provided) </w:t>
            </w:r>
            <w:r>
              <w:t>*</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Nil</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pPr>
            <w:r w:rsidRPr="00B562D3">
              <w:rPr>
                <w:lang w:val="en-GB"/>
              </w:rPr>
              <w:t xml:space="preserve">Number of cities </w:t>
            </w:r>
            <w:r>
              <w:rPr>
                <w:lang w:val="en-GB"/>
              </w:rPr>
              <w:t>covered under NUHM*</w:t>
            </w:r>
          </w:p>
        </w:tc>
        <w:tc>
          <w:tcPr>
            <w:tcW w:w="1440" w:type="dxa"/>
            <w:tcBorders>
              <w:top w:val="single" w:sz="4" w:space="0" w:color="auto"/>
              <w:bottom w:val="single" w:sz="4" w:space="0" w:color="auto"/>
            </w:tcBorders>
          </w:tcPr>
          <w:p w:rsidR="00DF6EA6" w:rsidRPr="00B562D3"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2</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Pr>
                <w:lang w:val="en-GB"/>
              </w:rPr>
              <w:t xml:space="preserve"> Population covered under NUHM*</w:t>
            </w:r>
          </w:p>
        </w:tc>
        <w:tc>
          <w:tcPr>
            <w:tcW w:w="1440" w:type="dxa"/>
            <w:tcBorders>
              <w:top w:val="single" w:sz="4" w:space="0" w:color="auto"/>
              <w:bottom w:val="single" w:sz="4" w:space="0" w:color="auto"/>
            </w:tcBorders>
          </w:tcPr>
          <w:p w:rsidR="00DF6EA6"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Default="00007C28" w:rsidP="006A08E7">
            <w:pPr>
              <w:spacing w:before="120"/>
              <w:ind w:left="284" w:hanging="284"/>
              <w:jc w:val="center"/>
            </w:pPr>
            <w:r>
              <w:t>74,869</w:t>
            </w:r>
          </w:p>
          <w:p w:rsidR="00E519A3" w:rsidRPr="00B562D3" w:rsidRDefault="00007C28" w:rsidP="006A08E7">
            <w:pPr>
              <w:spacing w:before="120"/>
              <w:ind w:left="284" w:hanging="284"/>
              <w:jc w:val="center"/>
            </w:pPr>
            <w:r>
              <w:t>(population in the cluster areas of UPHC)</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Default="00007C28" w:rsidP="00ED7DAD">
            <w:pPr>
              <w:numPr>
                <w:ilvl w:val="0"/>
                <w:numId w:val="5"/>
              </w:numPr>
              <w:tabs>
                <w:tab w:val="clear" w:pos="720"/>
                <w:tab w:val="num" w:pos="276"/>
              </w:tabs>
              <w:spacing w:before="120"/>
              <w:ind w:left="0" w:firstLine="6"/>
              <w:jc w:val="both"/>
              <w:rPr>
                <w:lang w:val="en-GB"/>
              </w:rPr>
            </w:pPr>
            <w:r>
              <w:rPr>
                <w:lang w:val="en-GB"/>
              </w:rPr>
              <w:t>No. of slums covered under NUHM*</w:t>
            </w:r>
          </w:p>
        </w:tc>
        <w:tc>
          <w:tcPr>
            <w:tcW w:w="1440" w:type="dxa"/>
            <w:tcBorders>
              <w:top w:val="single" w:sz="4" w:space="0" w:color="auto"/>
              <w:bottom w:val="single" w:sz="4" w:space="0" w:color="auto"/>
            </w:tcBorders>
          </w:tcPr>
          <w:p w:rsidR="00DF6EA6"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 xml:space="preserve">36 </w:t>
            </w:r>
            <w:r>
              <w:t>( Localities in the cluster areas of UPHC))</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Pr="00B562D3" w:rsidRDefault="00007C28" w:rsidP="006A08E7">
            <w:pPr>
              <w:numPr>
                <w:ilvl w:val="0"/>
                <w:numId w:val="5"/>
              </w:numPr>
              <w:tabs>
                <w:tab w:val="clear" w:pos="720"/>
              </w:tabs>
              <w:spacing w:before="120"/>
              <w:ind w:left="284" w:hanging="284"/>
              <w:rPr>
                <w:lang w:val="en-GB"/>
              </w:rPr>
            </w:pPr>
            <w:r>
              <w:rPr>
                <w:lang w:val="en-GB"/>
              </w:rPr>
              <w:t xml:space="preserve"> Slum population covered under NUHM*</w:t>
            </w:r>
          </w:p>
        </w:tc>
        <w:tc>
          <w:tcPr>
            <w:tcW w:w="1440" w:type="dxa"/>
            <w:tcBorders>
              <w:top w:val="single" w:sz="4" w:space="0" w:color="auto"/>
              <w:bottom w:val="single" w:sz="4" w:space="0" w:color="auto"/>
            </w:tcBorders>
          </w:tcPr>
          <w:p w:rsidR="00DF6EA6"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143140 (Population in the cluster areas of UPHC)</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r w:rsidR="00DF6EA6" w:rsidRPr="00B562D3" w:rsidTr="006A08E7">
        <w:tblPrEx>
          <w:tblCellMar>
            <w:top w:w="0" w:type="dxa"/>
            <w:bottom w:w="0" w:type="dxa"/>
          </w:tblCellMar>
        </w:tblPrEx>
        <w:trPr>
          <w:trHeight w:val="485"/>
          <w:jc w:val="center"/>
        </w:trPr>
        <w:tc>
          <w:tcPr>
            <w:tcW w:w="5587" w:type="dxa"/>
            <w:tcBorders>
              <w:top w:val="single" w:sz="4" w:space="0" w:color="auto"/>
              <w:bottom w:val="single" w:sz="4" w:space="0" w:color="auto"/>
            </w:tcBorders>
          </w:tcPr>
          <w:p w:rsidR="00DF6EA6" w:rsidRDefault="00007C28" w:rsidP="006A08E7">
            <w:pPr>
              <w:numPr>
                <w:ilvl w:val="0"/>
                <w:numId w:val="5"/>
              </w:numPr>
              <w:tabs>
                <w:tab w:val="clear" w:pos="720"/>
              </w:tabs>
              <w:spacing w:before="120"/>
              <w:ind w:left="284" w:hanging="284"/>
              <w:rPr>
                <w:lang w:val="en-GB"/>
              </w:rPr>
            </w:pPr>
            <w:r>
              <w:rPr>
                <w:lang w:val="en-GB"/>
              </w:rPr>
              <w:t xml:space="preserve"> Other vulnerable population covered under NUHM*</w:t>
            </w:r>
          </w:p>
        </w:tc>
        <w:tc>
          <w:tcPr>
            <w:tcW w:w="1440" w:type="dxa"/>
            <w:tcBorders>
              <w:top w:val="single" w:sz="4" w:space="0" w:color="auto"/>
              <w:bottom w:val="single" w:sz="4" w:space="0" w:color="auto"/>
            </w:tcBorders>
          </w:tcPr>
          <w:p w:rsidR="00DF6EA6" w:rsidRDefault="00007C28" w:rsidP="006A08E7">
            <w:pPr>
              <w:spacing w:before="120"/>
              <w:ind w:left="284" w:hanging="284"/>
              <w:jc w:val="center"/>
            </w:pPr>
            <w:r>
              <w:t>0</w:t>
            </w:r>
          </w:p>
        </w:tc>
        <w:tc>
          <w:tcPr>
            <w:tcW w:w="1816" w:type="dxa"/>
            <w:tcBorders>
              <w:top w:val="single" w:sz="4" w:space="0" w:color="auto"/>
              <w:bottom w:val="single" w:sz="4" w:space="0" w:color="auto"/>
            </w:tcBorders>
          </w:tcPr>
          <w:p w:rsidR="00DF6EA6" w:rsidRPr="00B562D3" w:rsidRDefault="00007C28" w:rsidP="006A08E7">
            <w:pPr>
              <w:spacing w:before="120"/>
              <w:ind w:left="284" w:hanging="284"/>
              <w:jc w:val="center"/>
            </w:pPr>
            <w:r>
              <w:t>NA</w:t>
            </w:r>
          </w:p>
        </w:tc>
        <w:tc>
          <w:tcPr>
            <w:tcW w:w="1285" w:type="dxa"/>
            <w:tcBorders>
              <w:top w:val="single" w:sz="4" w:space="0" w:color="auto"/>
              <w:bottom w:val="single" w:sz="4" w:space="0" w:color="auto"/>
            </w:tcBorders>
          </w:tcPr>
          <w:p w:rsidR="00DF6EA6" w:rsidRPr="00B562D3" w:rsidRDefault="00007C28" w:rsidP="006A08E7">
            <w:pPr>
              <w:spacing w:before="120"/>
              <w:ind w:left="284" w:hanging="284"/>
            </w:pPr>
          </w:p>
        </w:tc>
      </w:tr>
    </w:tbl>
    <w:p w:rsidR="00F8045D" w:rsidRDefault="00007C28" w:rsidP="00F8045D">
      <w:r w:rsidRPr="00D163EF">
        <w:lastRenderedPageBreak/>
        <w:t>* Year 2013-14 being the baseline year, the indicators for these</w:t>
      </w:r>
      <w:r>
        <w:t xml:space="preserve"> NUHM components would be zero.</w:t>
      </w:r>
    </w:p>
    <w:p w:rsidR="00AE6174" w:rsidRDefault="00007C28" w:rsidP="00AE6174">
      <w:pPr>
        <w:rPr>
          <w:b/>
        </w:rPr>
      </w:pPr>
    </w:p>
    <w:p w:rsidR="00CE650C" w:rsidRDefault="00007C28" w:rsidP="00E519A3">
      <w:pPr>
        <w:rPr>
          <w:b/>
        </w:rPr>
      </w:pPr>
    </w:p>
    <w:p w:rsidR="00E519A3" w:rsidRDefault="00007C28" w:rsidP="00E519A3">
      <w:pPr>
        <w:rPr>
          <w:b/>
        </w:rPr>
      </w:pPr>
    </w:p>
    <w:p w:rsidR="007D34A6" w:rsidRDefault="00007C28" w:rsidP="00C168B5">
      <w:pPr>
        <w:jc w:val="right"/>
        <w:rPr>
          <w:b/>
        </w:rPr>
      </w:pPr>
    </w:p>
    <w:p w:rsidR="00AE6174" w:rsidRPr="0098259A" w:rsidRDefault="00007C28" w:rsidP="00AE6174">
      <w:pPr>
        <w:jc w:val="right"/>
      </w:pPr>
      <w:r>
        <w:rPr>
          <w:b/>
        </w:rPr>
        <w:t>ANNEX 1c</w:t>
      </w:r>
    </w:p>
    <w:p w:rsidR="00AE6174" w:rsidRDefault="00007C28" w:rsidP="00AE6174">
      <w:pPr>
        <w:jc w:val="center"/>
        <w:rPr>
          <w:b/>
        </w:rPr>
      </w:pPr>
      <w:r>
        <w:rPr>
          <w:b/>
        </w:rPr>
        <w:t>SUMMARY OF STATE NUHM BUDGET (201</w:t>
      </w:r>
      <w:r>
        <w:rPr>
          <w:b/>
        </w:rPr>
        <w:t>4-15</w:t>
      </w:r>
      <w:r>
        <w:rPr>
          <w:b/>
        </w:rPr>
        <w:t>)</w:t>
      </w:r>
    </w:p>
    <w:tbl>
      <w:tblPr>
        <w:tblW w:w="8149" w:type="dxa"/>
        <w:tblInd w:w="93" w:type="dxa"/>
        <w:tblCellMar>
          <w:left w:w="10" w:type="dxa"/>
          <w:right w:w="10" w:type="dxa"/>
        </w:tblCellMar>
        <w:tblLook w:val="04A0"/>
      </w:tblPr>
      <w:tblGrid>
        <w:gridCol w:w="880"/>
        <w:gridCol w:w="4113"/>
        <w:gridCol w:w="1520"/>
        <w:gridCol w:w="1636"/>
      </w:tblGrid>
      <w:tr w:rsidR="00AE6174" w:rsidRPr="00C015D0" w:rsidTr="007A5BB2">
        <w:tblPrEx>
          <w:tblCellMar>
            <w:top w:w="0" w:type="dxa"/>
            <w:bottom w:w="0" w:type="dxa"/>
          </w:tblCellMar>
        </w:tblPrEx>
        <w:trPr>
          <w:trHeight w:val="300"/>
        </w:trPr>
        <w:tc>
          <w:tcPr>
            <w:tcW w:w="4993" w:type="dxa"/>
            <w:gridSpan w:val="2"/>
            <w:tcBorders>
              <w:top w:val="nil"/>
              <w:left w:val="nil"/>
              <w:bottom w:val="nil"/>
              <w:right w:val="nil"/>
            </w:tcBorders>
            <w:shd w:val="clear" w:color="000000" w:fill="C5BE97"/>
            <w:noWrap/>
            <w:vAlign w:val="bottom"/>
            <w:hideMark/>
          </w:tcPr>
          <w:p w:rsidR="00AE6174" w:rsidRPr="00C015D0" w:rsidRDefault="00007C28" w:rsidP="007A5BB2">
            <w:pPr>
              <w:spacing w:after="0" w:line="240" w:lineRule="auto"/>
              <w:rPr>
                <w:rFonts w:eastAsia="Times New Roman" w:cs="Calibri"/>
                <w:b/>
                <w:bCs/>
                <w:color w:val="000000"/>
              </w:rPr>
            </w:pPr>
            <w:r w:rsidRPr="00C015D0">
              <w:rPr>
                <w:rFonts w:eastAsia="Times New Roman" w:cs="Calibri"/>
                <w:b/>
                <w:bCs/>
                <w:color w:val="000000"/>
              </w:rPr>
              <w:t>Name of the State:</w:t>
            </w:r>
            <w:r>
              <w:rPr>
                <w:rFonts w:eastAsia="Times New Roman" w:cs="Calibri"/>
                <w:b/>
                <w:bCs/>
                <w:color w:val="000000"/>
              </w:rPr>
              <w:t xml:space="preserve"> MIZORAM</w:t>
            </w:r>
          </w:p>
        </w:tc>
        <w:tc>
          <w:tcPr>
            <w:tcW w:w="1520" w:type="dxa"/>
            <w:tcBorders>
              <w:top w:val="nil"/>
              <w:left w:val="nil"/>
              <w:bottom w:val="nil"/>
              <w:right w:val="nil"/>
            </w:tcBorders>
            <w:shd w:val="clear" w:color="auto" w:fill="auto"/>
            <w:noWrap/>
            <w:vAlign w:val="bottom"/>
            <w:hideMark/>
          </w:tcPr>
          <w:p w:rsidR="00AE6174" w:rsidRPr="00C015D0" w:rsidRDefault="00007C28" w:rsidP="007A5BB2">
            <w:pPr>
              <w:spacing w:after="0" w:line="240" w:lineRule="auto"/>
              <w:jc w:val="right"/>
              <w:rPr>
                <w:rFonts w:eastAsia="Times New Roman" w:cs="Calibri"/>
                <w:color w:val="000000"/>
              </w:rPr>
            </w:pPr>
          </w:p>
        </w:tc>
        <w:tc>
          <w:tcPr>
            <w:tcW w:w="1636" w:type="dxa"/>
            <w:tcBorders>
              <w:top w:val="nil"/>
              <w:left w:val="nil"/>
              <w:bottom w:val="nil"/>
              <w:right w:val="nil"/>
            </w:tcBorders>
            <w:shd w:val="clear" w:color="auto" w:fill="auto"/>
            <w:noWrap/>
            <w:vAlign w:val="bottom"/>
            <w:hideMark/>
          </w:tcPr>
          <w:p w:rsidR="00AE6174" w:rsidRPr="00C015D0" w:rsidRDefault="00007C28" w:rsidP="007A5BB2">
            <w:pPr>
              <w:spacing w:after="0" w:line="240" w:lineRule="auto"/>
              <w:rPr>
                <w:rFonts w:eastAsia="Times New Roman" w:cs="Calibri"/>
                <w:color w:val="000000"/>
              </w:rPr>
            </w:pPr>
          </w:p>
        </w:tc>
      </w:tr>
      <w:tr w:rsidR="00AE6174" w:rsidRPr="00C015D0" w:rsidTr="007A5BB2">
        <w:tblPrEx>
          <w:tblCellMar>
            <w:top w:w="0" w:type="dxa"/>
            <w:bottom w:w="0" w:type="dxa"/>
          </w:tblCellMar>
        </w:tblPrEx>
        <w:trPr>
          <w:trHeight w:val="300"/>
        </w:trPr>
        <w:tc>
          <w:tcPr>
            <w:tcW w:w="88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AE6174" w:rsidRPr="00C015D0" w:rsidRDefault="00007C28" w:rsidP="007A5BB2">
            <w:pPr>
              <w:spacing w:after="0" w:line="240" w:lineRule="auto"/>
              <w:jc w:val="center"/>
              <w:rPr>
                <w:rFonts w:eastAsia="Times New Roman" w:cs="Calibri"/>
                <w:b/>
              </w:rPr>
            </w:pPr>
            <w:r w:rsidRPr="00C015D0">
              <w:rPr>
                <w:rFonts w:eastAsia="Times New Roman" w:cs="Calibri"/>
                <w:b/>
              </w:rPr>
              <w:t>FMR Code</w:t>
            </w:r>
          </w:p>
        </w:tc>
        <w:tc>
          <w:tcPr>
            <w:tcW w:w="411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b/>
              </w:rPr>
            </w:pPr>
            <w:r w:rsidRPr="00C015D0">
              <w:rPr>
                <w:rFonts w:eastAsia="Times New Roman" w:cs="Calibri"/>
                <w:b/>
              </w:rPr>
              <w:t>Budget Head</w:t>
            </w:r>
          </w:p>
        </w:tc>
        <w:tc>
          <w:tcPr>
            <w:tcW w:w="1520" w:type="dxa"/>
            <w:tcBorders>
              <w:top w:val="single" w:sz="4" w:space="0" w:color="auto"/>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center"/>
              <w:rPr>
                <w:rFonts w:eastAsia="Times New Roman" w:cs="Calibri"/>
                <w:b/>
              </w:rPr>
            </w:pPr>
            <w:r w:rsidRPr="00C015D0">
              <w:rPr>
                <w:rFonts w:eastAsia="Times New Roman" w:cs="Calibri"/>
                <w:b/>
              </w:rPr>
              <w:t>Budget</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E6174" w:rsidRPr="00C015D0" w:rsidRDefault="00007C28" w:rsidP="007A5BB2">
            <w:pPr>
              <w:spacing w:after="0" w:line="240" w:lineRule="auto"/>
              <w:jc w:val="center"/>
              <w:rPr>
                <w:rFonts w:eastAsia="Times New Roman" w:cs="Calibri"/>
                <w:b/>
              </w:rPr>
            </w:pPr>
            <w:r w:rsidRPr="00C015D0">
              <w:rPr>
                <w:rFonts w:eastAsia="Times New Roman" w:cs="Calibri"/>
                <w:b/>
              </w:rPr>
              <w:t>% total budget</w:t>
            </w:r>
          </w:p>
        </w:tc>
      </w:tr>
      <w:tr w:rsidR="00AE6174" w:rsidRPr="00C015D0" w:rsidTr="007A5BB2">
        <w:tblPrEx>
          <w:tblCellMar>
            <w:top w:w="0" w:type="dxa"/>
            <w:bottom w:w="0" w:type="dxa"/>
          </w:tblCellMar>
        </w:tblPrEx>
        <w:trPr>
          <w:trHeight w:val="300"/>
        </w:trPr>
        <w:tc>
          <w:tcPr>
            <w:tcW w:w="880" w:type="dxa"/>
            <w:vMerge/>
            <w:tcBorders>
              <w:top w:val="single" w:sz="4" w:space="0" w:color="auto"/>
              <w:left w:val="single" w:sz="4" w:space="0" w:color="auto"/>
              <w:bottom w:val="single" w:sz="4" w:space="0" w:color="000000"/>
              <w:right w:val="single" w:sz="4" w:space="0" w:color="auto"/>
            </w:tcBorders>
            <w:vAlign w:val="center"/>
            <w:hideMark/>
          </w:tcPr>
          <w:p w:rsidR="00AE6174" w:rsidRPr="00C015D0" w:rsidRDefault="00007C28" w:rsidP="007A5BB2">
            <w:pPr>
              <w:spacing w:after="0" w:line="240" w:lineRule="auto"/>
              <w:rPr>
                <w:rFonts w:eastAsia="Times New Roman" w:cs="Calibri"/>
                <w:b/>
              </w:rPr>
            </w:pPr>
          </w:p>
        </w:tc>
        <w:tc>
          <w:tcPr>
            <w:tcW w:w="4113" w:type="dxa"/>
            <w:vMerge/>
            <w:tcBorders>
              <w:top w:val="single" w:sz="4" w:space="0" w:color="auto"/>
              <w:left w:val="single" w:sz="4" w:space="0" w:color="auto"/>
              <w:bottom w:val="single" w:sz="4" w:space="0" w:color="auto"/>
              <w:right w:val="single" w:sz="4" w:space="0" w:color="auto"/>
            </w:tcBorders>
            <w:vAlign w:val="center"/>
            <w:hideMark/>
          </w:tcPr>
          <w:p w:rsidR="00AE6174" w:rsidRPr="00C015D0" w:rsidRDefault="00007C28" w:rsidP="007A5BB2">
            <w:pPr>
              <w:spacing w:after="0" w:line="240" w:lineRule="auto"/>
              <w:rPr>
                <w:rFonts w:eastAsia="Times New Roman" w:cs="Calibri"/>
                <w:b/>
              </w:rPr>
            </w:pP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center"/>
              <w:rPr>
                <w:rFonts w:eastAsia="Times New Roman" w:cs="Calibri"/>
                <w:b/>
              </w:rPr>
            </w:pPr>
            <w:r w:rsidRPr="00C015D0">
              <w:rPr>
                <w:rFonts w:eastAsia="Times New Roman" w:cs="Calibri"/>
                <w:b/>
              </w:rPr>
              <w:t>(Rs. Lakhs)</w:t>
            </w: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AE6174" w:rsidRPr="00C015D0" w:rsidRDefault="00007C28" w:rsidP="007A5BB2">
            <w:pPr>
              <w:spacing w:after="0" w:line="240" w:lineRule="auto"/>
              <w:rPr>
                <w:rFonts w:eastAsia="Times New Roman" w:cs="Calibri"/>
                <w:b/>
              </w:rPr>
            </w:pP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1</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 xml:space="preserve">Planning &amp; Mapping </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6.00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0.73</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2</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Programme Management</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35.88</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4.37</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3</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 xml:space="preserve">Training &amp; </w:t>
            </w:r>
            <w:r w:rsidRPr="00C015D0">
              <w:rPr>
                <w:rFonts w:eastAsia="Times New Roman" w:cs="Calibri"/>
              </w:rPr>
              <w:t>Capacity Building</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2.90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0.3</w:t>
            </w:r>
            <w:r>
              <w:rPr>
                <w:rFonts w:eastAsia="Times New Roman" w:cs="Calibri"/>
                <w:i/>
                <w:iCs/>
              </w:rPr>
              <w:t>5</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 xml:space="preserve">Strengthening of Health Services </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4.a</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ind w:firstLineChars="200" w:firstLine="440"/>
              <w:rPr>
                <w:rFonts w:eastAsia="Times New Roman" w:cs="Calibri"/>
                <w:i/>
                <w:iCs/>
              </w:rPr>
            </w:pPr>
            <w:r w:rsidRPr="00C015D0">
              <w:rPr>
                <w:rFonts w:eastAsia="Times New Roman" w:cs="Calibri"/>
                <w:i/>
                <w:iCs/>
              </w:rPr>
              <w:t>Human Resource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193.21</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23.5</w:t>
            </w:r>
            <w:r>
              <w:rPr>
                <w:rFonts w:eastAsia="Times New Roman" w:cs="Calibri"/>
                <w:i/>
                <w:iCs/>
              </w:rPr>
              <w:t>4</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4.b</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ind w:firstLineChars="200" w:firstLine="440"/>
              <w:rPr>
                <w:rFonts w:eastAsia="Times New Roman" w:cs="Calibri"/>
                <w:i/>
                <w:iCs/>
              </w:rPr>
            </w:pPr>
            <w:r w:rsidRPr="00C015D0">
              <w:rPr>
                <w:rFonts w:eastAsia="Times New Roman" w:cs="Calibri"/>
                <w:i/>
                <w:iCs/>
              </w:rPr>
              <w:t>Infrastructure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225</w:t>
            </w:r>
            <w:r>
              <w:rPr>
                <w:rFonts w:eastAsia="Times New Roman" w:cs="Calibri"/>
              </w:rPr>
              <w:t>.00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27.4</w:t>
            </w:r>
            <w:r>
              <w:rPr>
                <w:rFonts w:eastAsia="Times New Roman" w:cs="Calibri"/>
                <w:i/>
                <w:iCs/>
              </w:rPr>
              <w:t>3</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4.c</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ind w:firstLineChars="200" w:firstLine="440"/>
              <w:rPr>
                <w:rFonts w:eastAsia="Times New Roman" w:cs="Calibri"/>
                <w:i/>
                <w:iCs/>
              </w:rPr>
            </w:pPr>
            <w:r w:rsidRPr="00C015D0">
              <w:rPr>
                <w:rFonts w:eastAsia="Times New Roman" w:cs="Calibri"/>
                <w:i/>
                <w:iCs/>
              </w:rPr>
              <w:t>Untied grants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20.00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2.4</w:t>
            </w:r>
            <w:r>
              <w:rPr>
                <w:rFonts w:eastAsia="Times New Roman" w:cs="Calibri"/>
                <w:i/>
                <w:iCs/>
              </w:rPr>
              <w:t>5</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4.d</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ind w:firstLineChars="200" w:firstLine="440"/>
              <w:rPr>
                <w:rFonts w:eastAsia="Times New Roman" w:cs="Calibri"/>
                <w:i/>
                <w:iCs/>
              </w:rPr>
            </w:pPr>
            <w:r w:rsidRPr="00C015D0">
              <w:rPr>
                <w:rFonts w:eastAsia="Times New Roman" w:cs="Calibri"/>
                <w:i/>
                <w:iCs/>
              </w:rPr>
              <w:t>Procurement (drugs and consumable)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100.00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12.1</w:t>
            </w:r>
            <w:r>
              <w:rPr>
                <w:rFonts w:eastAsia="Times New Roman" w:cs="Calibri"/>
                <w:i/>
                <w:iCs/>
              </w:rPr>
              <w:t>9</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4.e</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ind w:firstLineChars="200" w:firstLine="440"/>
              <w:rPr>
                <w:rFonts w:eastAsia="Times New Roman" w:cs="Calibri"/>
                <w:i/>
                <w:iCs/>
              </w:rPr>
            </w:pPr>
            <w:r w:rsidRPr="00C015D0">
              <w:rPr>
                <w:rFonts w:eastAsia="Times New Roman" w:cs="Calibri"/>
                <w:i/>
                <w:iCs/>
              </w:rPr>
              <w:t>Other services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F6013B">
            <w:pPr>
              <w:spacing w:after="0" w:line="240" w:lineRule="auto"/>
              <w:jc w:val="right"/>
              <w:rPr>
                <w:rFonts w:eastAsia="Times New Roman" w:cs="Calibri"/>
              </w:rPr>
            </w:pPr>
            <w:r>
              <w:rPr>
                <w:rFonts w:eastAsia="Times New Roman" w:cs="Calibri"/>
              </w:rPr>
              <w:t>23</w:t>
            </w:r>
            <w:r>
              <w:rPr>
                <w:rFonts w:eastAsia="Times New Roman" w:cs="Calibri"/>
              </w:rPr>
              <w:t>2</w:t>
            </w:r>
            <w:r>
              <w:rPr>
                <w:rFonts w:eastAsia="Times New Roman" w:cs="Calibri"/>
              </w:rPr>
              <w:t>.</w:t>
            </w:r>
            <w:r>
              <w:rPr>
                <w:rFonts w:eastAsia="Times New Roman" w:cs="Calibri"/>
              </w:rPr>
              <w:t>1</w:t>
            </w:r>
            <w:r>
              <w:rPr>
                <w:rFonts w:eastAsia="Times New Roman" w:cs="Calibri"/>
              </w:rPr>
              <w:t>4</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D2003D">
            <w:pPr>
              <w:spacing w:after="0" w:line="240" w:lineRule="auto"/>
              <w:jc w:val="right"/>
              <w:rPr>
                <w:rFonts w:eastAsia="Times New Roman" w:cs="Calibri"/>
                <w:i/>
                <w:iCs/>
              </w:rPr>
            </w:pPr>
            <w:r>
              <w:rPr>
                <w:rFonts w:eastAsia="Times New Roman" w:cs="Calibri"/>
                <w:i/>
                <w:iCs/>
              </w:rPr>
              <w:t>28.</w:t>
            </w:r>
            <w:r>
              <w:rPr>
                <w:rFonts w:eastAsia="Times New Roman" w:cs="Calibri"/>
                <w:i/>
                <w:iCs/>
              </w:rPr>
              <w:t>29</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5</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Regulation &amp; Quality Assurance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6</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Community Processes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E519A3">
            <w:pPr>
              <w:spacing w:after="0" w:line="240" w:lineRule="auto"/>
              <w:jc w:val="right"/>
              <w:rPr>
                <w:rFonts w:eastAsia="Times New Roman" w:cs="Calibri"/>
              </w:rPr>
            </w:pPr>
            <w:r>
              <w:rPr>
                <w:rFonts w:eastAsia="Times New Roman" w:cs="Calibri"/>
              </w:rPr>
              <w:t>1.</w:t>
            </w:r>
            <w:r>
              <w:rPr>
                <w:rFonts w:eastAsia="Times New Roman" w:cs="Calibri"/>
              </w:rPr>
              <w:t>4</w:t>
            </w:r>
            <w:r>
              <w:rPr>
                <w:rFonts w:eastAsia="Times New Roman" w:cs="Calibri"/>
              </w:rPr>
              <w:t>5</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DC60CF">
            <w:pPr>
              <w:spacing w:after="0" w:line="240" w:lineRule="auto"/>
              <w:jc w:val="right"/>
              <w:rPr>
                <w:rFonts w:eastAsia="Times New Roman" w:cs="Calibri"/>
                <w:i/>
                <w:iCs/>
              </w:rPr>
            </w:pPr>
            <w:r>
              <w:rPr>
                <w:rFonts w:eastAsia="Times New Roman" w:cs="Calibri"/>
                <w:i/>
                <w:iCs/>
              </w:rPr>
              <w:t>0.</w:t>
            </w:r>
            <w:r>
              <w:rPr>
                <w:rFonts w:eastAsia="Times New Roman" w:cs="Calibri"/>
                <w:i/>
                <w:iCs/>
              </w:rPr>
              <w:t>17</w:t>
            </w:r>
          </w:p>
        </w:tc>
      </w:tr>
      <w:tr w:rsidR="00AE6174" w:rsidRPr="00C015D0" w:rsidTr="007A5BB2">
        <w:tblPrEx>
          <w:tblCellMar>
            <w:top w:w="0" w:type="dxa"/>
            <w:bottom w:w="0" w:type="dxa"/>
          </w:tblCellMar>
        </w:tblPrEx>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7</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Innovative Actions &amp; PPP</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p>
        </w:tc>
      </w:tr>
      <w:tr w:rsidR="00AE6174" w:rsidRPr="00C015D0" w:rsidTr="007A5BB2">
        <w:tblPrEx>
          <w:tblCellMar>
            <w:top w:w="0" w:type="dxa"/>
            <w:bottom w:w="0" w:type="dxa"/>
          </w:tblCellMar>
        </w:tblPrEx>
        <w:trPr>
          <w:trHeight w:val="315"/>
        </w:trPr>
        <w:tc>
          <w:tcPr>
            <w:tcW w:w="880" w:type="dxa"/>
            <w:tcBorders>
              <w:top w:val="nil"/>
              <w:left w:val="single" w:sz="4" w:space="0" w:color="auto"/>
              <w:bottom w:val="nil"/>
              <w:right w:val="single" w:sz="4" w:space="0" w:color="auto"/>
            </w:tcBorders>
            <w:shd w:val="clear" w:color="auto" w:fill="auto"/>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8</w:t>
            </w:r>
          </w:p>
        </w:tc>
        <w:tc>
          <w:tcPr>
            <w:tcW w:w="4113" w:type="dxa"/>
            <w:tcBorders>
              <w:top w:val="nil"/>
              <w:left w:val="nil"/>
              <w:bottom w:val="nil"/>
              <w:right w:val="single" w:sz="4" w:space="0" w:color="auto"/>
            </w:tcBorders>
            <w:shd w:val="clear" w:color="auto" w:fill="auto"/>
            <w:hideMark/>
          </w:tcPr>
          <w:p w:rsidR="00AE6174" w:rsidRPr="00C015D0" w:rsidRDefault="00007C28" w:rsidP="007A5BB2">
            <w:pPr>
              <w:spacing w:after="0" w:line="240" w:lineRule="auto"/>
              <w:rPr>
                <w:rFonts w:eastAsia="Times New Roman" w:cs="Calibri"/>
              </w:rPr>
            </w:pPr>
            <w:r w:rsidRPr="00C015D0">
              <w:rPr>
                <w:rFonts w:eastAsia="Times New Roman" w:cs="Calibri"/>
              </w:rPr>
              <w:t xml:space="preserve">Monitoring &amp; Evaluation </w:t>
            </w:r>
          </w:p>
        </w:tc>
        <w:tc>
          <w:tcPr>
            <w:tcW w:w="1520" w:type="dxa"/>
            <w:tcBorders>
              <w:top w:val="nil"/>
              <w:left w:val="nil"/>
              <w:bottom w:val="nil"/>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rPr>
            </w:pPr>
            <w:r>
              <w:rPr>
                <w:rFonts w:eastAsia="Times New Roman" w:cs="Calibri"/>
              </w:rPr>
              <w:t>4.00</w:t>
            </w:r>
          </w:p>
        </w:tc>
        <w:tc>
          <w:tcPr>
            <w:tcW w:w="1636" w:type="dxa"/>
            <w:tcBorders>
              <w:top w:val="nil"/>
              <w:left w:val="nil"/>
              <w:bottom w:val="nil"/>
              <w:right w:val="single" w:sz="4" w:space="0" w:color="auto"/>
            </w:tcBorders>
            <w:shd w:val="clear" w:color="auto" w:fill="auto"/>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0.48</w:t>
            </w:r>
          </w:p>
        </w:tc>
      </w:tr>
      <w:tr w:rsidR="00AE6174" w:rsidRPr="00C015D0" w:rsidTr="007A5BB2">
        <w:tblPrEx>
          <w:tblCellMar>
            <w:top w:w="0" w:type="dxa"/>
            <w:bottom w:w="0" w:type="dxa"/>
          </w:tblCellMar>
        </w:tblPrEx>
        <w:trPr>
          <w:trHeight w:val="315"/>
        </w:trPr>
        <w:tc>
          <w:tcPr>
            <w:tcW w:w="880" w:type="dxa"/>
            <w:tcBorders>
              <w:top w:val="single" w:sz="8" w:space="0" w:color="auto"/>
              <w:left w:val="single" w:sz="8" w:space="0" w:color="auto"/>
              <w:bottom w:val="single" w:sz="8" w:space="0" w:color="auto"/>
              <w:right w:val="single" w:sz="4" w:space="0" w:color="auto"/>
            </w:tcBorders>
            <w:shd w:val="clear" w:color="000000" w:fill="538ED5"/>
            <w:noWrap/>
            <w:hideMark/>
          </w:tcPr>
          <w:p w:rsidR="00AE6174" w:rsidRPr="00C015D0" w:rsidRDefault="00007C28" w:rsidP="007A5BB2">
            <w:pPr>
              <w:spacing w:after="0" w:line="240" w:lineRule="auto"/>
              <w:jc w:val="right"/>
              <w:rPr>
                <w:rFonts w:eastAsia="Times New Roman" w:cs="Calibri"/>
                <w:color w:val="000000"/>
              </w:rPr>
            </w:pPr>
            <w:r w:rsidRPr="00C015D0">
              <w:rPr>
                <w:rFonts w:eastAsia="Times New Roman" w:cs="Calibri"/>
                <w:color w:val="000000"/>
              </w:rPr>
              <w:t> </w:t>
            </w:r>
          </w:p>
        </w:tc>
        <w:tc>
          <w:tcPr>
            <w:tcW w:w="4113" w:type="dxa"/>
            <w:tcBorders>
              <w:top w:val="single" w:sz="8" w:space="0" w:color="auto"/>
              <w:left w:val="nil"/>
              <w:bottom w:val="single" w:sz="8" w:space="0" w:color="auto"/>
              <w:right w:val="single" w:sz="4" w:space="0" w:color="auto"/>
            </w:tcBorders>
            <w:shd w:val="clear" w:color="000000" w:fill="538ED5"/>
            <w:hideMark/>
          </w:tcPr>
          <w:p w:rsidR="00AE6174" w:rsidRPr="00C015D0" w:rsidRDefault="00007C28" w:rsidP="007A5BB2">
            <w:pPr>
              <w:spacing w:after="0" w:line="240" w:lineRule="auto"/>
              <w:rPr>
                <w:rFonts w:eastAsia="Times New Roman" w:cs="Calibri"/>
                <w:b/>
                <w:bCs/>
              </w:rPr>
            </w:pPr>
            <w:r w:rsidRPr="00C015D0">
              <w:rPr>
                <w:rFonts w:eastAsia="Times New Roman" w:cs="Calibri"/>
                <w:b/>
                <w:bCs/>
              </w:rPr>
              <w:t>TOTAL</w:t>
            </w:r>
          </w:p>
        </w:tc>
        <w:tc>
          <w:tcPr>
            <w:tcW w:w="1520" w:type="dxa"/>
            <w:tcBorders>
              <w:top w:val="single" w:sz="8" w:space="0" w:color="auto"/>
              <w:left w:val="nil"/>
              <w:bottom w:val="single" w:sz="8" w:space="0" w:color="auto"/>
              <w:right w:val="single" w:sz="4" w:space="0" w:color="auto"/>
            </w:tcBorders>
            <w:shd w:val="clear" w:color="000000" w:fill="538ED5"/>
            <w:hideMark/>
          </w:tcPr>
          <w:p w:rsidR="00AE6174" w:rsidRPr="00C015D0" w:rsidRDefault="00007C28" w:rsidP="00A92267">
            <w:pPr>
              <w:spacing w:after="0" w:line="240" w:lineRule="auto"/>
              <w:jc w:val="right"/>
              <w:rPr>
                <w:rFonts w:eastAsia="Times New Roman" w:cs="Calibri"/>
                <w:b/>
                <w:bCs/>
              </w:rPr>
            </w:pPr>
            <w:r>
              <w:rPr>
                <w:rFonts w:eastAsia="Times New Roman" w:cs="Calibri"/>
                <w:b/>
                <w:bCs/>
              </w:rPr>
              <w:t>820.</w:t>
            </w:r>
            <w:r>
              <w:rPr>
                <w:rFonts w:eastAsia="Times New Roman" w:cs="Calibri"/>
                <w:b/>
                <w:bCs/>
              </w:rPr>
              <w:t>58</w:t>
            </w:r>
          </w:p>
        </w:tc>
        <w:tc>
          <w:tcPr>
            <w:tcW w:w="1636" w:type="dxa"/>
            <w:tcBorders>
              <w:top w:val="single" w:sz="8" w:space="0" w:color="auto"/>
              <w:left w:val="nil"/>
              <w:bottom w:val="single" w:sz="8" w:space="0" w:color="auto"/>
              <w:right w:val="single" w:sz="8" w:space="0" w:color="auto"/>
            </w:tcBorders>
            <w:shd w:val="clear" w:color="000000" w:fill="538ED5"/>
            <w:hideMark/>
          </w:tcPr>
          <w:p w:rsidR="00AE6174" w:rsidRPr="00C015D0" w:rsidRDefault="00007C28" w:rsidP="007A5BB2">
            <w:pPr>
              <w:spacing w:after="0" w:line="240" w:lineRule="auto"/>
              <w:jc w:val="right"/>
              <w:rPr>
                <w:rFonts w:eastAsia="Times New Roman" w:cs="Calibri"/>
                <w:i/>
                <w:iCs/>
              </w:rPr>
            </w:pPr>
            <w:r>
              <w:rPr>
                <w:rFonts w:eastAsia="Times New Roman" w:cs="Calibri"/>
                <w:i/>
                <w:iCs/>
              </w:rPr>
              <w:t>100.00</w:t>
            </w:r>
          </w:p>
        </w:tc>
      </w:tr>
    </w:tbl>
    <w:p w:rsidR="00AE6174" w:rsidRPr="00C015D0" w:rsidRDefault="00007C28" w:rsidP="00AE6174">
      <w:pPr>
        <w:jc w:val="both"/>
      </w:pPr>
    </w:p>
    <w:p w:rsidR="00AE6174" w:rsidRDefault="00007C28" w:rsidP="00AE6174">
      <w:pPr>
        <w:jc w:val="right"/>
        <w:rPr>
          <w:b/>
        </w:rPr>
      </w:pPr>
    </w:p>
    <w:p w:rsidR="00AE6174" w:rsidRDefault="00007C28" w:rsidP="00AE6174">
      <w:pPr>
        <w:rPr>
          <w:b/>
        </w:rPr>
      </w:pPr>
      <w:r>
        <w:rPr>
          <w:b/>
        </w:rPr>
        <w:br w:type="page"/>
      </w:r>
    </w:p>
    <w:p w:rsidR="00AE6174" w:rsidRDefault="00007C28" w:rsidP="00AE6174">
      <w:pPr>
        <w:jc w:val="right"/>
        <w:rPr>
          <w:b/>
        </w:rPr>
      </w:pPr>
      <w:r>
        <w:rPr>
          <w:b/>
        </w:rPr>
        <w:lastRenderedPageBreak/>
        <w:t>ANNEX 1d</w:t>
      </w:r>
    </w:p>
    <w:p w:rsidR="00AE6174" w:rsidRDefault="00007C28" w:rsidP="00AE6174">
      <w:pPr>
        <w:jc w:val="center"/>
        <w:rPr>
          <w:b/>
        </w:rPr>
      </w:pPr>
      <w:r>
        <w:rPr>
          <w:b/>
        </w:rPr>
        <w:t>DETAILED STATE NUHM BUDGET (2014-15</w:t>
      </w:r>
      <w:r>
        <w:rPr>
          <w:b/>
        </w:rPr>
        <w:t>)</w:t>
      </w:r>
    </w:p>
    <w:tbl>
      <w:tblPr>
        <w:tblW w:w="10890" w:type="dxa"/>
        <w:tblInd w:w="-792" w:type="dxa"/>
        <w:tblCellMar>
          <w:left w:w="10" w:type="dxa"/>
          <w:right w:w="10" w:type="dxa"/>
        </w:tblCellMar>
        <w:tblLook w:val="04A0"/>
      </w:tblPr>
      <w:tblGrid>
        <w:gridCol w:w="925"/>
        <w:gridCol w:w="3755"/>
        <w:gridCol w:w="1555"/>
        <w:gridCol w:w="1330"/>
        <w:gridCol w:w="1510"/>
        <w:gridCol w:w="1815"/>
      </w:tblGrid>
      <w:tr w:rsidR="00AE6174" w:rsidRPr="00C94BB6" w:rsidTr="00A92267">
        <w:tblPrEx>
          <w:tblCellMar>
            <w:top w:w="0" w:type="dxa"/>
            <w:bottom w:w="0" w:type="dxa"/>
          </w:tblCellMar>
        </w:tblPrEx>
        <w:trPr>
          <w:trHeight w:val="255"/>
          <w:tblHeader/>
        </w:trPr>
        <w:tc>
          <w:tcPr>
            <w:tcW w:w="925" w:type="dxa"/>
            <w:vMerge w:val="restart"/>
            <w:tcBorders>
              <w:top w:val="single" w:sz="4" w:space="0" w:color="auto"/>
              <w:left w:val="single" w:sz="4" w:space="0" w:color="auto"/>
              <w:bottom w:val="single" w:sz="4" w:space="0" w:color="000000"/>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FMR Code</w:t>
            </w:r>
          </w:p>
        </w:tc>
        <w:tc>
          <w:tcPr>
            <w:tcW w:w="3755"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007C28" w:rsidP="007A5BB2">
            <w:pPr>
              <w:spacing w:after="0" w:line="240" w:lineRule="auto"/>
              <w:rPr>
                <w:rFonts w:eastAsia="Times New Roman"/>
                <w:b/>
                <w:bCs/>
                <w:sz w:val="20"/>
                <w:szCs w:val="20"/>
              </w:rPr>
            </w:pPr>
            <w:r w:rsidRPr="00C94BB6">
              <w:rPr>
                <w:rFonts w:eastAsia="Times New Roman"/>
                <w:b/>
                <w:bCs/>
                <w:sz w:val="20"/>
                <w:szCs w:val="20"/>
              </w:rPr>
              <w:t>Budget Head</w:t>
            </w:r>
          </w:p>
        </w:tc>
        <w:tc>
          <w:tcPr>
            <w:tcW w:w="1555" w:type="dxa"/>
            <w:vMerge w:val="restart"/>
            <w:tcBorders>
              <w:top w:val="single" w:sz="4" w:space="0" w:color="auto"/>
              <w:left w:val="single" w:sz="4" w:space="0" w:color="auto"/>
              <w:bottom w:val="single" w:sz="4" w:space="0" w:color="000000"/>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Physical Target (No.)</w:t>
            </w:r>
          </w:p>
        </w:tc>
        <w:tc>
          <w:tcPr>
            <w:tcW w:w="1330"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 xml:space="preserve">Unit </w:t>
            </w:r>
            <w:r w:rsidRPr="00C94BB6">
              <w:rPr>
                <w:rFonts w:eastAsia="Times New Roman"/>
                <w:b/>
                <w:bCs/>
                <w:sz w:val="20"/>
                <w:szCs w:val="20"/>
              </w:rPr>
              <w:t>cost* (Rs.)</w:t>
            </w:r>
          </w:p>
        </w:tc>
        <w:tc>
          <w:tcPr>
            <w:tcW w:w="1510" w:type="dxa"/>
            <w:tcBorders>
              <w:top w:val="single" w:sz="4" w:space="0" w:color="auto"/>
              <w:left w:val="nil"/>
              <w:bottom w:val="single" w:sz="4" w:space="0" w:color="auto"/>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Budget</w:t>
            </w:r>
          </w:p>
        </w:tc>
        <w:tc>
          <w:tcPr>
            <w:tcW w:w="1815"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Remarks</w:t>
            </w:r>
          </w:p>
        </w:tc>
      </w:tr>
      <w:tr w:rsidR="00AE6174" w:rsidRPr="00C94BB6" w:rsidTr="00A92267">
        <w:tblPrEx>
          <w:tblCellMar>
            <w:top w:w="0" w:type="dxa"/>
            <w:bottom w:w="0" w:type="dxa"/>
          </w:tblCellMar>
        </w:tblPrEx>
        <w:trPr>
          <w:trHeight w:val="255"/>
          <w:tblHeader/>
        </w:trPr>
        <w:tc>
          <w:tcPr>
            <w:tcW w:w="925" w:type="dxa"/>
            <w:vMerge/>
            <w:tcBorders>
              <w:top w:val="single" w:sz="4" w:space="0" w:color="auto"/>
              <w:left w:val="single" w:sz="4" w:space="0" w:color="auto"/>
              <w:bottom w:val="single" w:sz="4" w:space="0" w:color="000000"/>
              <w:right w:val="single" w:sz="4" w:space="0" w:color="auto"/>
            </w:tcBorders>
            <w:vAlign w:val="center"/>
            <w:hideMark/>
          </w:tcPr>
          <w:p w:rsidR="00AE6174" w:rsidRPr="00C94BB6" w:rsidRDefault="00007C28" w:rsidP="007A5BB2">
            <w:pPr>
              <w:spacing w:after="0" w:line="240" w:lineRule="auto"/>
              <w:rPr>
                <w:rFonts w:eastAsia="Times New Roman"/>
                <w:b/>
                <w:bCs/>
                <w:sz w:val="20"/>
                <w:szCs w:val="20"/>
              </w:rPr>
            </w:pPr>
          </w:p>
        </w:tc>
        <w:tc>
          <w:tcPr>
            <w:tcW w:w="3755"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007C28" w:rsidP="007A5BB2">
            <w:pPr>
              <w:spacing w:after="0" w:line="240" w:lineRule="auto"/>
              <w:rPr>
                <w:rFonts w:eastAsia="Times New Roman"/>
                <w:b/>
                <w:bCs/>
                <w:sz w:val="20"/>
                <w:szCs w:val="20"/>
              </w:rPr>
            </w:pPr>
          </w:p>
        </w:tc>
        <w:tc>
          <w:tcPr>
            <w:tcW w:w="1555" w:type="dxa"/>
            <w:vMerge/>
            <w:tcBorders>
              <w:top w:val="single" w:sz="4" w:space="0" w:color="auto"/>
              <w:left w:val="single" w:sz="4" w:space="0" w:color="auto"/>
              <w:bottom w:val="single" w:sz="4" w:space="0" w:color="000000"/>
              <w:right w:val="single" w:sz="4" w:space="0" w:color="auto"/>
            </w:tcBorders>
            <w:vAlign w:val="center"/>
            <w:hideMark/>
          </w:tcPr>
          <w:p w:rsidR="00AE6174" w:rsidRPr="00C94BB6" w:rsidRDefault="00007C28" w:rsidP="007A5BB2">
            <w:pPr>
              <w:spacing w:after="0" w:line="240" w:lineRule="auto"/>
              <w:rPr>
                <w:rFonts w:eastAsia="Times New Roman"/>
                <w:b/>
                <w:bCs/>
                <w:sz w:val="20"/>
                <w:szCs w:val="20"/>
              </w:rPr>
            </w:pPr>
          </w:p>
        </w:tc>
        <w:tc>
          <w:tcPr>
            <w:tcW w:w="1330"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007C28" w:rsidP="007A5BB2">
            <w:pPr>
              <w:spacing w:after="0" w:line="240" w:lineRule="auto"/>
              <w:rPr>
                <w:rFonts w:eastAsia="Times New Roman"/>
                <w:b/>
                <w:bCs/>
                <w:sz w:val="20"/>
                <w:szCs w:val="20"/>
              </w:rPr>
            </w:pPr>
          </w:p>
        </w:tc>
        <w:tc>
          <w:tcPr>
            <w:tcW w:w="1510" w:type="dxa"/>
            <w:tcBorders>
              <w:top w:val="nil"/>
              <w:left w:val="nil"/>
              <w:bottom w:val="single" w:sz="4" w:space="0" w:color="auto"/>
              <w:right w:val="single" w:sz="4" w:space="0" w:color="auto"/>
            </w:tcBorders>
            <w:shd w:val="clear" w:color="000000" w:fill="8DB4E3"/>
            <w:hideMark/>
          </w:tcPr>
          <w:p w:rsidR="00AE6174" w:rsidRPr="00C94BB6" w:rsidRDefault="00007C28" w:rsidP="007A5BB2">
            <w:pPr>
              <w:spacing w:after="0" w:line="240" w:lineRule="auto"/>
              <w:jc w:val="center"/>
              <w:rPr>
                <w:rFonts w:eastAsia="Times New Roman"/>
                <w:b/>
                <w:bCs/>
                <w:sz w:val="20"/>
                <w:szCs w:val="20"/>
              </w:rPr>
            </w:pPr>
            <w:r w:rsidRPr="00C94BB6">
              <w:rPr>
                <w:rFonts w:eastAsia="Times New Roman"/>
                <w:b/>
                <w:bCs/>
                <w:sz w:val="20"/>
                <w:szCs w:val="20"/>
              </w:rPr>
              <w:t>(Rs. Lakhs)</w:t>
            </w:r>
          </w:p>
        </w:tc>
        <w:tc>
          <w:tcPr>
            <w:tcW w:w="1815"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007C28" w:rsidP="007A5BB2">
            <w:pPr>
              <w:spacing w:after="0" w:line="240" w:lineRule="auto"/>
              <w:rPr>
                <w:rFonts w:eastAsia="Times New Roman"/>
                <w:b/>
                <w:bCs/>
                <w:sz w:val="20"/>
                <w:szCs w:val="20"/>
              </w:rPr>
            </w:pP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sz w:val="20"/>
                <w:szCs w:val="20"/>
              </w:rPr>
            </w:pPr>
            <w:r w:rsidRPr="00C94BB6">
              <w:rPr>
                <w:rFonts w:eastAsia="Times New Roman"/>
                <w:b/>
                <w:bCs/>
                <w:sz w:val="20"/>
                <w:szCs w:val="20"/>
              </w:rPr>
              <w:t>Planning &amp; Mapping</w:t>
            </w:r>
            <w:r w:rsidRPr="00C94BB6">
              <w:rPr>
                <w:rFonts w:eastAsia="Times New Roman"/>
                <w:sz w:val="20"/>
                <w:szCs w:val="20"/>
              </w:rPr>
              <w:t xml:space="preserve"> </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Metro cities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Rs.15 lakhs</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1.1.1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1.1.2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1.1.3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1.2</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Million+ cities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xml:space="preserve">No. of </w:t>
            </w:r>
            <w:r w:rsidRPr="00C94BB6">
              <w:rPr>
                <w:rFonts w:eastAsia="Times New Roman"/>
                <w:i/>
                <w:iCs/>
                <w:sz w:val="20"/>
                <w:szCs w:val="20"/>
              </w:rPr>
              <w:t>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Rs.10 lakhs</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1.2.1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1.2.2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1.2.3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1.3</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xml:space="preserve">Cities (1 lakh to 10 lakh population) </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Rs.5 lakhs</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1.3.1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1.3.2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1.3.3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1.4</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Towns (50,000 to 1 lakh population)</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cities</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color w:val="000000"/>
                <w:sz w:val="20"/>
                <w:szCs w:val="20"/>
              </w:rPr>
            </w:pPr>
            <w:r w:rsidRPr="0077587D">
              <w:rPr>
                <w:rFonts w:eastAsia="Times New Roman"/>
                <w:color w:val="000000"/>
                <w:sz w:val="20"/>
                <w:szCs w:val="20"/>
              </w:rPr>
              <w:t>Rs.2 lakhs</w:t>
            </w:r>
          </w:p>
        </w:tc>
        <w:tc>
          <w:tcPr>
            <w:tcW w:w="151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color w:val="000000"/>
              </w:rPr>
            </w:pPr>
            <w:r>
              <w:rPr>
                <w:rFonts w:eastAsia="Times New Roman"/>
                <w:color w:val="000000"/>
              </w:rPr>
              <w:t>6.00</w:t>
            </w:r>
          </w:p>
        </w:tc>
        <w:tc>
          <w:tcPr>
            <w:tcW w:w="1815" w:type="dxa"/>
            <w:tcBorders>
              <w:top w:val="nil"/>
              <w:left w:val="nil"/>
              <w:bottom w:val="single" w:sz="4" w:space="0" w:color="auto"/>
              <w:right w:val="single" w:sz="4" w:space="0" w:color="auto"/>
            </w:tcBorders>
            <w:shd w:val="clear" w:color="auto" w:fill="auto"/>
            <w:hideMark/>
          </w:tcPr>
          <w:p w:rsidR="00AE6174" w:rsidRPr="008B5E42" w:rsidRDefault="00007C28" w:rsidP="007A5BB2">
            <w:pPr>
              <w:spacing w:after="0" w:line="240" w:lineRule="auto"/>
              <w:rPr>
                <w:rFonts w:eastAsia="Times New Roman"/>
                <w:color w:val="000000" w:themeColor="text1"/>
                <w:sz w:val="20"/>
                <w:szCs w:val="20"/>
                <w:highlight w:val="yellow"/>
              </w:rPr>
            </w:pPr>
            <w:r w:rsidRPr="008B5E42">
              <w:rPr>
                <w:rFonts w:eastAsia="Times New Roman"/>
                <w:color w:val="000000" w:themeColor="text1"/>
                <w:sz w:val="20"/>
                <w:szCs w:val="20"/>
                <w:highlight w:val="yellow"/>
              </w:rPr>
              <w:t>For 3 new towns to be included in 2015-16 PIP. Planning and Mapping is required during 2014-15</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1.4.1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1.4.2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 xml:space="preserve">Data gathering </w:t>
            </w:r>
            <w:r w:rsidRPr="00C94BB6">
              <w:rPr>
                <w:rFonts w:eastAsia="Times New Roman"/>
                <w:i/>
                <w:iCs/>
                <w:color w:val="000000"/>
                <w:sz w:val="20"/>
                <w:szCs w:val="20"/>
              </w:rPr>
              <w:t>(secondary/primary)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1.4.3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sz w:val="20"/>
                <w:szCs w:val="20"/>
              </w:rPr>
            </w:pPr>
            <w:r w:rsidRPr="00C94BB6">
              <w:rPr>
                <w:rFonts w:eastAsia="Times New Roman"/>
                <w:b/>
                <w:bCs/>
                <w:sz w:val="20"/>
                <w:szCs w:val="20"/>
              </w:rPr>
              <w:t>Programme Management</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xml:space="preserve"> State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2.1.1</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007C28" w:rsidP="007A5BB2">
            <w:pPr>
              <w:spacing w:after="0" w:line="240" w:lineRule="auto"/>
              <w:jc w:val="center"/>
              <w:rPr>
                <w:rFonts w:eastAsia="Times New Roman"/>
                <w:i/>
                <w:iCs/>
                <w:color w:val="000000"/>
                <w:sz w:val="20"/>
                <w:szCs w:val="20"/>
              </w:rPr>
            </w:pPr>
            <w:r w:rsidRPr="00C94BB6">
              <w:rPr>
                <w:rFonts w:eastAsia="Times New Roman"/>
                <w:i/>
                <w:iCs/>
                <w:color w:val="000000"/>
                <w:sz w:val="20"/>
                <w:szCs w:val="20"/>
              </w:rPr>
              <w:t>Human Resources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sz w:val="20"/>
                <w:szCs w:val="20"/>
              </w:rPr>
            </w:pPr>
            <w:r w:rsidRPr="0077587D">
              <w:rPr>
                <w:rFonts w:eastAsia="Times New Roman"/>
                <w:color w:val="000000"/>
                <w:sz w:val="20"/>
                <w:szCs w:val="20"/>
              </w:rPr>
              <w:t>7</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sz w:val="20"/>
                <w:szCs w:val="20"/>
              </w:rPr>
            </w:pPr>
            <w:r w:rsidRPr="0077587D">
              <w:rPr>
                <w:rFonts w:eastAsia="Times New Roman"/>
                <w:color w:val="000000"/>
                <w:sz w:val="20"/>
                <w:szCs w:val="20"/>
              </w:rPr>
              <w:t>Rs.1.98 lakhs / Month</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rPr>
            </w:pPr>
            <w:r w:rsidRPr="0077587D">
              <w:rPr>
                <w:rFonts w:eastAsia="Times New Roman"/>
                <w:color w:val="000000"/>
              </w:rPr>
              <w:t>11.88</w:t>
            </w:r>
          </w:p>
        </w:tc>
        <w:tc>
          <w:tcPr>
            <w:tcW w:w="181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sz w:val="20"/>
                <w:szCs w:val="20"/>
              </w:rPr>
            </w:pPr>
            <w:r>
              <w:rPr>
                <w:rFonts w:eastAsia="Times New Roman"/>
                <w:color w:val="000000"/>
                <w:sz w:val="20"/>
                <w:szCs w:val="20"/>
              </w:rPr>
              <w:t>List of staff and remuneration proposed is given in page no-</w:t>
            </w:r>
          </w:p>
        </w:tc>
      </w:tr>
      <w:tr w:rsidR="00AE6174" w:rsidRPr="00C94BB6" w:rsidTr="00F8429F">
        <w:tblPrEx>
          <w:tblCellMar>
            <w:top w:w="0" w:type="dxa"/>
            <w:bottom w:w="0" w:type="dxa"/>
          </w:tblCellMar>
        </w:tblPrEx>
        <w:trPr>
          <w:trHeight w:val="773"/>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2.1.2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Mobility support</w:t>
            </w:r>
          </w:p>
        </w:tc>
        <w:tc>
          <w:tcPr>
            <w:tcW w:w="155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i/>
                <w:iCs/>
                <w:color w:val="000000"/>
                <w:sz w:val="20"/>
                <w:szCs w:val="20"/>
              </w:rPr>
            </w:pPr>
            <w:r>
              <w:rPr>
                <w:rFonts w:eastAsia="Times New Roman"/>
                <w:i/>
                <w:iCs/>
                <w:color w:val="000000"/>
                <w:sz w:val="20"/>
                <w:szCs w:val="20"/>
              </w:rPr>
              <w:t>1</w:t>
            </w:r>
            <w:r w:rsidRPr="0077587D">
              <w:rPr>
                <w:rFonts w:eastAsia="Times New Roman"/>
                <w:i/>
                <w:iCs/>
                <w:color w:val="000000"/>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color w:val="000000"/>
                <w:sz w:val="20"/>
                <w:szCs w:val="20"/>
              </w:rPr>
            </w:pPr>
            <w:r w:rsidRPr="0077587D">
              <w:rPr>
                <w:rFonts w:eastAsia="Times New Roman"/>
                <w:color w:val="000000"/>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color w:val="000000"/>
              </w:rPr>
            </w:pPr>
            <w:r>
              <w:rPr>
                <w:rFonts w:eastAsia="Times New Roman"/>
                <w:color w:val="000000"/>
              </w:rPr>
              <w:t>3.00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color w:val="000000"/>
                <w:sz w:val="20"/>
                <w:szCs w:val="20"/>
              </w:rPr>
            </w:pPr>
            <w:r>
              <w:rPr>
                <w:rFonts w:eastAsia="Times New Roman"/>
                <w:color w:val="000000"/>
                <w:sz w:val="20"/>
                <w:szCs w:val="20"/>
              </w:rPr>
              <w:t xml:space="preserve">@Rs </w:t>
            </w:r>
            <w:r>
              <w:rPr>
                <w:rFonts w:eastAsia="Times New Roman"/>
                <w:color w:val="000000"/>
                <w:sz w:val="20"/>
                <w:szCs w:val="20"/>
              </w:rPr>
              <w:t>25000 p.m.</w:t>
            </w:r>
            <w:r w:rsidRPr="0077587D">
              <w:rPr>
                <w:rFonts w:eastAsia="Times New Roman"/>
                <w:color w:val="000000"/>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2.1.3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Office Expenses</w:t>
            </w:r>
          </w:p>
        </w:tc>
        <w:tc>
          <w:tcPr>
            <w:tcW w:w="155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eastAsia="Times New Roman"/>
                <w:i/>
                <w:iCs/>
                <w:color w:val="000000"/>
                <w:sz w:val="20"/>
                <w:szCs w:val="20"/>
              </w:rPr>
            </w:pPr>
            <w:r w:rsidRPr="0077587D">
              <w:rPr>
                <w:rFonts w:eastAsia="Times New Roman"/>
                <w:i/>
                <w:iCs/>
                <w:color w:val="000000"/>
                <w:sz w:val="20"/>
                <w:szCs w:val="20"/>
              </w:rPr>
              <w:t> </w:t>
            </w:r>
            <w:r>
              <w:rPr>
                <w:rFonts w:eastAsia="Times New Roman"/>
                <w:i/>
                <w:iCs/>
                <w:color w:val="000000"/>
                <w:sz w:val="20"/>
                <w:szCs w:val="20"/>
              </w:rPr>
              <w:t>1</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sz w:val="20"/>
                <w:szCs w:val="20"/>
              </w:rPr>
            </w:pPr>
            <w:r w:rsidRPr="0077587D">
              <w:rPr>
                <w:rFonts w:eastAsia="Times New Roman"/>
                <w:color w:val="000000"/>
                <w:sz w:val="20"/>
                <w:szCs w:val="20"/>
              </w:rPr>
              <w:t>Rs.1 lakh / month</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eastAsia="Times New Roman"/>
                <w:color w:val="000000"/>
              </w:rPr>
            </w:pPr>
            <w:r>
              <w:rPr>
                <w:rFonts w:eastAsia="Times New Roman"/>
                <w:color w:val="000000"/>
              </w:rPr>
              <w:t xml:space="preserve">12 </w:t>
            </w:r>
            <w:r w:rsidRPr="0077587D">
              <w:rPr>
                <w:rFonts w:eastAsia="Times New Roman"/>
                <w:color w:val="000000"/>
              </w:rPr>
              <w:t>.00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rPr>
                <w:rFonts w:eastAsia="Times New Roman"/>
                <w:color w:val="000000"/>
                <w:sz w:val="20"/>
                <w:szCs w:val="20"/>
              </w:rPr>
            </w:pPr>
            <w:r>
              <w:rPr>
                <w:rFonts w:eastAsia="Times New Roman"/>
                <w:color w:val="000000"/>
                <w:sz w:val="20"/>
                <w:szCs w:val="20"/>
              </w:rPr>
              <w:t>Proposed at 2013-14 rate approval</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2.2</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District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2.2.1</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Human Resources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77587D">
              <w:rPr>
                <w:rFonts w:ascii="Calibri" w:eastAsia="Times New Roman" w:hAnsi="Calibri" w:cs="Times New Roman"/>
                <w:color w:val="000000"/>
                <w:sz w:val="20"/>
                <w:szCs w:val="20"/>
              </w:rPr>
              <w:t>Existing staff under NRHM will manage prog</w:t>
            </w:r>
            <w:r>
              <w:rPr>
                <w:rFonts w:ascii="Calibri" w:eastAsia="Times New Roman" w:hAnsi="Calibri" w:cs="Times New Roman"/>
                <w:color w:val="000000"/>
                <w:sz w:val="20"/>
                <w:szCs w:val="20"/>
              </w:rPr>
              <w:t>ra</w:t>
            </w:r>
            <w:r w:rsidRPr="0077587D">
              <w:rPr>
                <w:rFonts w:ascii="Calibri" w:eastAsia="Times New Roman" w:hAnsi="Calibri" w:cs="Times New Roman"/>
                <w:color w:val="000000"/>
                <w:sz w:val="20"/>
                <w:szCs w:val="20"/>
              </w:rPr>
              <w:t>mme at Dist levels</w:t>
            </w: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2.2.2</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Mobility support</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3</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Rs.05 p.m</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1.80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Current 3 Districts to be covered under NUHM namely:</w:t>
            </w:r>
            <w:r w:rsidR="002D4B13">
              <w:rPr>
                <w:rFonts w:ascii="Calibri" w:eastAsia="Times New Roman" w:hAnsi="Calibri" w:cs="Times New Roman"/>
                <w:color w:val="000000"/>
                <w:sz w:val="20"/>
                <w:szCs w:val="20"/>
              </w:rPr>
              <w:t xml:space="preserve"> Undivided Aizawl District(</w:t>
            </w:r>
            <w:r>
              <w:rPr>
                <w:rFonts w:ascii="Calibri" w:eastAsia="Times New Roman" w:hAnsi="Calibri" w:cs="Times New Roman"/>
                <w:color w:val="000000"/>
                <w:sz w:val="20"/>
                <w:szCs w:val="20"/>
              </w:rPr>
              <w:t xml:space="preserve"> Aizawl East District, Aizawl West</w:t>
            </w:r>
            <w:r w:rsidR="002D4B13">
              <w:rPr>
                <w:rFonts w:ascii="Calibri" w:eastAsia="Times New Roman" w:hAnsi="Calibri" w:cs="Times New Roman"/>
                <w:color w:val="000000"/>
                <w:sz w:val="20"/>
                <w:szCs w:val="20"/>
              </w:rPr>
              <w:t>)</w:t>
            </w:r>
            <w:r>
              <w:rPr>
                <w:rFonts w:ascii="Calibri" w:eastAsia="Times New Roman" w:hAnsi="Calibri" w:cs="Times New Roman"/>
                <w:color w:val="000000"/>
                <w:sz w:val="20"/>
                <w:szCs w:val="20"/>
              </w:rPr>
              <w:t xml:space="preserve"> District and Lunglei District ( 8 UPHC in all)</w:t>
            </w:r>
            <w:r w:rsidRPr="0077587D">
              <w:rPr>
                <w:rFonts w:ascii="Calibri" w:eastAsia="Times New Roman" w:hAnsi="Calibri" w:cs="Times New Roman"/>
                <w:color w:val="000000"/>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2.2.3</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Office Expenses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3</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Rs.0.2 p.m</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7.20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Proposed for 3 </w:t>
            </w:r>
            <w:r>
              <w:rPr>
                <w:rFonts w:ascii="Calibri" w:eastAsia="Times New Roman" w:hAnsi="Calibri" w:cs="Times New Roman"/>
                <w:color w:val="000000"/>
                <w:sz w:val="20"/>
                <w:szCs w:val="20"/>
              </w:rPr>
              <w:lastRenderedPageBreak/>
              <w:t>districts</w:t>
            </w:r>
            <w:r w:rsidRPr="0077587D">
              <w:rPr>
                <w:rFonts w:ascii="Calibri" w:eastAsia="Times New Roman" w:hAnsi="Calibri" w:cs="Times New Roman"/>
                <w:color w:val="000000"/>
                <w:sz w:val="20"/>
                <w:szCs w:val="20"/>
              </w:rPr>
              <w:t> </w:t>
            </w:r>
          </w:p>
        </w:tc>
      </w:tr>
      <w:tr w:rsidR="00AE6174" w:rsidRPr="00C94BB6" w:rsidTr="00A92267">
        <w:tblPrEx>
          <w:tblCellMar>
            <w:top w:w="0" w:type="dxa"/>
            <w:bottom w:w="0" w:type="dxa"/>
          </w:tblCellMar>
        </w:tblPrEx>
        <w:trPr>
          <w:trHeight w:val="188"/>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lastRenderedPageBreak/>
              <w:t>2.3</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City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Pr>
                <w:rFonts w:eastAsia="Times New Roman"/>
                <w:sz w:val="20"/>
                <w:szCs w:val="20"/>
              </w:rPr>
              <w:t xml:space="preserve">No </w:t>
            </w:r>
            <w:r>
              <w:rPr>
                <w:rFonts w:eastAsia="Times New Roman"/>
                <w:sz w:val="20"/>
                <w:szCs w:val="20"/>
              </w:rPr>
              <w:t>separate City PMU</w:t>
            </w: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2.3.1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Human Resources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2.3.2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Mobility support</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2.3.3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007C28" w:rsidP="007A5BB2">
            <w:pPr>
              <w:spacing w:after="0" w:line="240" w:lineRule="auto"/>
              <w:rPr>
                <w:rFonts w:eastAsia="Times New Roman"/>
                <w:i/>
                <w:iCs/>
                <w:color w:val="000000"/>
                <w:sz w:val="20"/>
                <w:szCs w:val="20"/>
              </w:rPr>
            </w:pPr>
            <w:r w:rsidRPr="00C94BB6">
              <w:rPr>
                <w:rFonts w:eastAsia="Times New Roman"/>
                <w:i/>
                <w:iCs/>
                <w:color w:val="000000"/>
                <w:sz w:val="20"/>
                <w:szCs w:val="20"/>
              </w:rPr>
              <w:t>Office Expenses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sz w:val="20"/>
                <w:szCs w:val="20"/>
              </w:rPr>
            </w:pPr>
            <w:r w:rsidRPr="00C94BB6">
              <w:rPr>
                <w:rFonts w:eastAsia="Times New Roman"/>
                <w:b/>
                <w:bCs/>
                <w:sz w:val="20"/>
                <w:szCs w:val="20"/>
              </w:rPr>
              <w:t>Training &amp; Capacity Building</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102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Orientation of Urban Local Bodies (ULB)</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ULBs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Rs.5 lakhs for metros, Rs.3 lakhs</w:t>
            </w:r>
            <w:r w:rsidRPr="00C94BB6">
              <w:rPr>
                <w:rFonts w:eastAsia="Times New Roman"/>
                <w:sz w:val="20"/>
                <w:szCs w:val="20"/>
              </w:rPr>
              <w:t xml:space="preserve"> for million+ cities, Rs.1 lakh for other cities above 1 lakh and Rs.0.5 lakhs for smaller towns below 1 lakh</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Pr>
                <w:rFonts w:ascii="Calibri" w:eastAsia="Times New Roman" w:hAnsi="Calibri" w:cs="Times New Roman"/>
                <w:color w:val="000000"/>
                <w:sz w:val="20"/>
                <w:szCs w:val="20"/>
              </w:rPr>
              <w:t>Already done for ULB to be covered during 2014-15</w:t>
            </w:r>
            <w:r w:rsidRPr="00C94BB6">
              <w:rPr>
                <w:rFonts w:eastAsia="Times New Roman"/>
                <w:sz w:val="20"/>
                <w:szCs w:val="20"/>
              </w:rPr>
              <w:t> </w:t>
            </w:r>
          </w:p>
        </w:tc>
      </w:tr>
      <w:tr w:rsidR="00AE6174"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3.2</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Training of ANM/paramedical staff</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12</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 xml:space="preserve">Maximum Rs.5000 per ANM (for entire training </w:t>
            </w:r>
            <w:r w:rsidRPr="0077587D">
              <w:rPr>
                <w:rFonts w:ascii="Calibri" w:eastAsia="Times New Roman" w:hAnsi="Calibri" w:cs="Times New Roman"/>
                <w:color w:val="000000"/>
                <w:sz w:val="20"/>
                <w:szCs w:val="20"/>
              </w:rPr>
              <w:t>package)</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0.60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Proposed for 12 remaining ANMs already approved.</w:t>
            </w:r>
            <w:r w:rsidRPr="0077587D">
              <w:rPr>
                <w:rFonts w:ascii="Calibri" w:eastAsia="Times New Roman" w:hAnsi="Calibri" w:cs="Times New Roman"/>
                <w:color w:val="000000"/>
                <w:sz w:val="20"/>
                <w:szCs w:val="20"/>
              </w:rPr>
              <w:t> </w:t>
            </w:r>
          </w:p>
        </w:tc>
      </w:tr>
      <w:tr w:rsidR="00AE6174"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3.3</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Training of Medical Officers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5</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Maximum Rs.10,000 per MO (for entire training package)</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0.50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Proposed 5 remaining M.O already approved.</w:t>
            </w:r>
            <w:r w:rsidRPr="0077587D">
              <w:rPr>
                <w:rFonts w:ascii="Calibri" w:eastAsia="Times New Roman" w:hAnsi="Calibri" w:cs="Times New Roman"/>
                <w:color w:val="000000"/>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3.4</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Orientation of Specialists</w:t>
            </w:r>
          </w:p>
        </w:tc>
        <w:tc>
          <w:tcPr>
            <w:tcW w:w="2885" w:type="dxa"/>
            <w:gridSpan w:val="2"/>
            <w:tcBorders>
              <w:top w:val="single" w:sz="4" w:space="0" w:color="auto"/>
              <w:left w:val="nil"/>
              <w:bottom w:val="single" w:sz="4" w:space="0" w:color="auto"/>
              <w:right w:val="single" w:sz="4" w:space="0" w:color="000000"/>
            </w:tcBorders>
            <w:shd w:val="clear" w:color="auto" w:fill="auto"/>
            <w:hideMark/>
          </w:tcPr>
          <w:p w:rsidR="00AE6174" w:rsidRPr="00C94BB6" w:rsidRDefault="00007C28" w:rsidP="007A5BB2">
            <w:pPr>
              <w:spacing w:after="0" w:line="240" w:lineRule="auto"/>
              <w:rPr>
                <w:rFonts w:eastAsia="Times New Roman"/>
                <w:i/>
                <w:iCs/>
                <w:sz w:val="20"/>
                <w:szCs w:val="20"/>
              </w:rPr>
            </w:pPr>
            <w:r w:rsidRPr="00C94BB6">
              <w:rPr>
                <w:rFonts w:eastAsia="Times New Roman"/>
                <w:i/>
                <w:iCs/>
                <w:sz w:val="20"/>
                <w:szCs w:val="20"/>
              </w:rPr>
              <w:t xml:space="preserve">May be taken up in </w:t>
            </w:r>
            <w:r w:rsidRPr="00C94BB6">
              <w:rPr>
                <w:rFonts w:eastAsia="Times New Roman"/>
                <w:i/>
                <w:iCs/>
                <w:sz w:val="20"/>
                <w:szCs w:val="20"/>
              </w:rPr>
              <w:t>the subsequent years</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3.5</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Orientation of MAS</w:t>
            </w:r>
          </w:p>
        </w:tc>
        <w:tc>
          <w:tcPr>
            <w:tcW w:w="15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jc w:val="center"/>
              <w:rPr>
                <w:rFonts w:eastAsia="Times New Roman"/>
                <w:i/>
                <w:iCs/>
                <w:sz w:val="20"/>
                <w:szCs w:val="20"/>
              </w:rPr>
            </w:pPr>
            <w:r w:rsidRPr="00C94BB6">
              <w:rPr>
                <w:rFonts w:eastAsia="Times New Roman"/>
                <w:i/>
                <w:iCs/>
                <w:sz w:val="20"/>
                <w:szCs w:val="20"/>
              </w:rPr>
              <w:t>No. of MAS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Maximum Rs.10,000 per MAS (for entire training package)</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Pr>
                <w:rFonts w:ascii="Calibri" w:eastAsia="Times New Roman" w:hAnsi="Calibri" w:cs="Times New Roman"/>
                <w:sz w:val="20"/>
                <w:szCs w:val="20"/>
              </w:rPr>
              <w:t>Already done for approved 8 UPHC</w:t>
            </w:r>
            <w:r w:rsidRPr="0077587D">
              <w:rPr>
                <w:rFonts w:ascii="Calibri" w:eastAsia="Times New Roman" w:hAnsi="Calibri" w:cs="Times New Roman"/>
                <w:sz w:val="20"/>
                <w:szCs w:val="20"/>
              </w:rPr>
              <w:t> </w:t>
            </w:r>
            <w:r w:rsidRPr="00C94BB6">
              <w:rPr>
                <w:rFonts w:eastAsia="Times New Roman"/>
                <w:sz w:val="20"/>
                <w:szCs w:val="20"/>
              </w:rPr>
              <w:t> </w:t>
            </w:r>
          </w:p>
        </w:tc>
      </w:tr>
      <w:tr w:rsidR="00AE6174"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3.6</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rPr>
                <w:rFonts w:eastAsia="Times New Roman"/>
                <w:sz w:val="20"/>
                <w:szCs w:val="20"/>
              </w:rPr>
            </w:pPr>
            <w:r>
              <w:rPr>
                <w:rFonts w:eastAsia="Times New Roman"/>
                <w:sz w:val="20"/>
                <w:szCs w:val="20"/>
              </w:rPr>
              <w:t xml:space="preserve">Selection &amp; </w:t>
            </w:r>
            <w:r w:rsidRPr="00C94BB6">
              <w:rPr>
                <w:rFonts w:eastAsia="Times New Roman"/>
                <w:sz w:val="20"/>
                <w:szCs w:val="20"/>
              </w:rPr>
              <w:t>Training of ASHA</w:t>
            </w:r>
          </w:p>
        </w:tc>
        <w:tc>
          <w:tcPr>
            <w:tcW w:w="15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jc w:val="center"/>
              <w:rPr>
                <w:rFonts w:eastAsia="Times New Roman"/>
                <w:i/>
                <w:iCs/>
                <w:sz w:val="20"/>
                <w:szCs w:val="20"/>
              </w:rPr>
            </w:pPr>
            <w:r w:rsidRPr="00C94BB6">
              <w:rPr>
                <w:rFonts w:eastAsia="Times New Roman"/>
                <w:i/>
                <w:iCs/>
                <w:sz w:val="20"/>
                <w:szCs w:val="20"/>
              </w:rPr>
              <w:t>No. of ASHA</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Maximum Rs.10,000 per ASHA (for entire training package)</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007C28" w:rsidP="007A5BB2">
            <w:pPr>
              <w:spacing w:after="0" w:line="240" w:lineRule="auto"/>
              <w:jc w:val="right"/>
              <w:rPr>
                <w:rFonts w:eastAsia="Times New Roman"/>
                <w:sz w:val="20"/>
                <w:szCs w:val="20"/>
              </w:rPr>
            </w:pPr>
            <w:r>
              <w:rPr>
                <w:rFonts w:ascii="Calibri" w:eastAsia="Times New Roman" w:hAnsi="Calibri" w:cs="Times New Roman"/>
              </w:rPr>
              <w:t xml:space="preserve">Selection of ASHA </w:t>
            </w:r>
            <w:r w:rsidRPr="00741407">
              <w:rPr>
                <w:rFonts w:ascii="Calibri" w:eastAsia="Times New Roman" w:hAnsi="Calibri" w:cs="Times New Roman"/>
              </w:rPr>
              <w:t>solely for NUHM is not yet done</w:t>
            </w:r>
            <w:r>
              <w:rPr>
                <w:rFonts w:ascii="Calibri" w:eastAsia="Times New Roman" w:hAnsi="Calibri" w:cs="Times New Roman"/>
              </w:rPr>
              <w:t>.</w:t>
            </w:r>
            <w:r w:rsidRPr="00C94BB6">
              <w:rPr>
                <w:rFonts w:eastAsia="Times New Roman"/>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3.7</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A92267">
            <w:pPr>
              <w:spacing w:after="0" w:line="240" w:lineRule="auto"/>
              <w:jc w:val="center"/>
              <w:rPr>
                <w:rFonts w:eastAsia="Times New Roman"/>
                <w:sz w:val="20"/>
                <w:szCs w:val="20"/>
              </w:rPr>
            </w:pPr>
            <w:r w:rsidRPr="00C94BB6">
              <w:rPr>
                <w:rFonts w:eastAsia="Times New Roman"/>
                <w:sz w:val="20"/>
                <w:szCs w:val="20"/>
              </w:rPr>
              <w:t>Other Trainings/Orientations</w:t>
            </w:r>
          </w:p>
        </w:tc>
        <w:tc>
          <w:tcPr>
            <w:tcW w:w="1555" w:type="dxa"/>
            <w:tcBorders>
              <w:top w:val="nil"/>
              <w:left w:val="nil"/>
              <w:bottom w:val="single" w:sz="4" w:space="0" w:color="auto"/>
              <w:right w:val="single" w:sz="4" w:space="0" w:color="auto"/>
            </w:tcBorders>
            <w:shd w:val="clear" w:color="auto" w:fill="auto"/>
            <w:vAlign w:val="center"/>
            <w:hideMark/>
          </w:tcPr>
          <w:p w:rsidR="00AE6174" w:rsidRDefault="00007C28" w:rsidP="00A92267">
            <w:pPr>
              <w:spacing w:after="0" w:line="240" w:lineRule="auto"/>
              <w:jc w:val="center"/>
              <w:rPr>
                <w:rFonts w:ascii="Calibri" w:eastAsia="Times New Roman" w:hAnsi="Calibri" w:cs="Times New Roman"/>
                <w:i/>
                <w:iCs/>
                <w:color w:val="000000"/>
                <w:sz w:val="20"/>
                <w:szCs w:val="20"/>
              </w:rPr>
            </w:pPr>
            <w:r w:rsidRPr="0077587D">
              <w:rPr>
                <w:rFonts w:ascii="Calibri" w:eastAsia="Times New Roman" w:hAnsi="Calibri" w:cs="Times New Roman"/>
                <w:i/>
                <w:iCs/>
                <w:color w:val="000000"/>
                <w:sz w:val="20"/>
                <w:szCs w:val="20"/>
              </w:rPr>
              <w:t>No. of Training</w:t>
            </w:r>
            <w:r>
              <w:rPr>
                <w:rFonts w:ascii="Calibri" w:eastAsia="Times New Roman" w:hAnsi="Calibri" w:cs="Times New Roman"/>
                <w:i/>
                <w:iCs/>
                <w:color w:val="000000"/>
                <w:sz w:val="20"/>
                <w:szCs w:val="20"/>
              </w:rPr>
              <w:t xml:space="preserve"> -2</w:t>
            </w:r>
          </w:p>
          <w:p w:rsidR="00AE6174" w:rsidRPr="0077587D" w:rsidRDefault="00007C28" w:rsidP="00A92267">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Nos of Participants - 18</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A92267">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Rs 10,000</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A92267">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1.80</w:t>
            </w:r>
          </w:p>
        </w:tc>
        <w:tc>
          <w:tcPr>
            <w:tcW w:w="181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A92267">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Training of 8 Accounts Clerk and 8 DEO and 2 Consultants</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sz w:val="20"/>
                <w:szCs w:val="20"/>
              </w:rPr>
            </w:pPr>
            <w:r w:rsidRPr="00C94BB6">
              <w:rPr>
                <w:rFonts w:eastAsia="Times New Roman"/>
                <w:b/>
                <w:bCs/>
                <w:sz w:val="20"/>
                <w:szCs w:val="20"/>
              </w:rPr>
              <w:t xml:space="preserve">Strengthening of Health Services </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4.a</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Human</w:t>
            </w:r>
            <w:r w:rsidRPr="00C94BB6">
              <w:rPr>
                <w:rFonts w:eastAsia="Times New Roman"/>
                <w:sz w:val="20"/>
                <w:szCs w:val="20"/>
              </w:rPr>
              <w:t xml:space="preserve"> Resource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4.b</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Infrastructure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4.c</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Untied grants</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4.d</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Procurement (drugs and consumable)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4.e</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Other services</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E6174"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E6174"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4.1</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007C28" w:rsidP="007A5BB2">
            <w:pPr>
              <w:spacing w:after="0" w:line="240" w:lineRule="auto"/>
              <w:rPr>
                <w:rFonts w:eastAsia="Times New Roman"/>
                <w:sz w:val="20"/>
                <w:szCs w:val="20"/>
              </w:rPr>
            </w:pPr>
            <w:r w:rsidRPr="00C94BB6">
              <w:rPr>
                <w:rFonts w:eastAsia="Times New Roman"/>
                <w:sz w:val="20"/>
                <w:szCs w:val="20"/>
              </w:rPr>
              <w:t>Outreach services/camps/UHNDs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i/>
                <w:iCs/>
                <w:color w:val="000000"/>
                <w:sz w:val="20"/>
                <w:szCs w:val="20"/>
              </w:rPr>
            </w:pP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007C28" w:rsidP="007A5BB2">
            <w:pPr>
              <w:spacing w:after="0" w:line="240" w:lineRule="auto"/>
              <w:jc w:val="center"/>
              <w:rPr>
                <w:rFonts w:ascii="Calibri" w:eastAsia="Times New Roman" w:hAnsi="Calibri" w:cs="Times New Roman"/>
                <w:color w:val="000000"/>
              </w:rPr>
            </w:pPr>
          </w:p>
        </w:tc>
        <w:tc>
          <w:tcPr>
            <w:tcW w:w="1815" w:type="dxa"/>
            <w:tcBorders>
              <w:top w:val="nil"/>
              <w:left w:val="nil"/>
              <w:bottom w:val="single" w:sz="4" w:space="0" w:color="auto"/>
              <w:right w:val="single" w:sz="4" w:space="0" w:color="auto"/>
            </w:tcBorders>
            <w:shd w:val="clear" w:color="auto" w:fill="auto"/>
            <w:hideMark/>
          </w:tcPr>
          <w:p w:rsidR="00AE6174" w:rsidRPr="0077587D" w:rsidRDefault="00007C28" w:rsidP="007A5BB2">
            <w:pPr>
              <w:spacing w:after="0" w:line="240" w:lineRule="auto"/>
              <w:jc w:val="center"/>
              <w:rPr>
                <w:rFonts w:ascii="Calibri" w:eastAsia="Times New Roman" w:hAnsi="Calibri" w:cs="Times New Roman"/>
                <w:color w:val="000000"/>
                <w:sz w:val="20"/>
                <w:szCs w:val="20"/>
              </w:rPr>
            </w:pP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lastRenderedPageBreak/>
              <w:t>4.1.1</w:t>
            </w:r>
          </w:p>
        </w:tc>
        <w:tc>
          <w:tcPr>
            <w:tcW w:w="3755" w:type="dxa"/>
            <w:tcBorders>
              <w:top w:val="nil"/>
              <w:left w:val="nil"/>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rPr>
                <w:rFonts w:eastAsia="Times New Roman"/>
                <w:color w:val="000000"/>
                <w:sz w:val="20"/>
                <w:szCs w:val="20"/>
              </w:rPr>
            </w:pPr>
            <w:r w:rsidRPr="00C94BB6">
              <w:rPr>
                <w:rFonts w:eastAsia="Times New Roman"/>
                <w:color w:val="000000"/>
                <w:sz w:val="20"/>
                <w:szCs w:val="20"/>
              </w:rPr>
              <w:t>UHNDs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60</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Maximum Rs.10,000 per UHND</w:t>
            </w:r>
            <w:r w:rsidRPr="0077587D">
              <w:rPr>
                <w:rFonts w:ascii="Calibri" w:eastAsia="Times New Roman" w:hAnsi="Calibri" w:cs="Times New Roman"/>
                <w:color w:val="000000"/>
                <w:sz w:val="20"/>
                <w:szCs w:val="20"/>
              </w:rPr>
              <w:t>/camp</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6</w:t>
            </w:r>
            <w:r w:rsidRPr="0077587D">
              <w:rPr>
                <w:rFonts w:ascii="Calibri" w:eastAsia="Times New Roman" w:hAnsi="Calibri" w:cs="Times New Roman"/>
                <w:color w:val="000000"/>
              </w:rPr>
              <w:t>.</w:t>
            </w:r>
            <w:r>
              <w:rPr>
                <w:rFonts w:ascii="Calibri" w:eastAsia="Times New Roman" w:hAnsi="Calibri" w:cs="Times New Roman"/>
                <w:color w:val="000000"/>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F6013B">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Proposed in addition</w:t>
            </w:r>
            <w:r>
              <w:rPr>
                <w:rFonts w:ascii="Calibri" w:eastAsia="Times New Roman" w:hAnsi="Calibri" w:cs="Times New Roman"/>
                <w:color w:val="000000"/>
                <w:sz w:val="20"/>
                <w:szCs w:val="20"/>
              </w:rPr>
              <w:t xml:space="preserve"> to 48 outreach camp already approved for 2013-14</w:t>
            </w:r>
            <w:r w:rsidRPr="0077587D">
              <w:rPr>
                <w:rFonts w:ascii="Calibri" w:eastAsia="Times New Roman" w:hAnsi="Calibri" w:cs="Times New Roman"/>
                <w:color w:val="000000"/>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4.1.2</w:t>
            </w:r>
          </w:p>
        </w:tc>
        <w:tc>
          <w:tcPr>
            <w:tcW w:w="3755" w:type="dxa"/>
            <w:tcBorders>
              <w:top w:val="nil"/>
              <w:left w:val="nil"/>
              <w:bottom w:val="nil"/>
              <w:right w:val="nil"/>
            </w:tcBorders>
            <w:shd w:val="clear" w:color="auto" w:fill="auto"/>
            <w:noWrap/>
            <w:vAlign w:val="bottom"/>
            <w:hideMark/>
          </w:tcPr>
          <w:p w:rsidR="00A92267" w:rsidRPr="00C94BB6" w:rsidRDefault="00007C28" w:rsidP="007A5BB2">
            <w:pPr>
              <w:spacing w:after="0" w:line="240" w:lineRule="auto"/>
              <w:rPr>
                <w:rFonts w:eastAsia="Times New Roman"/>
                <w:color w:val="000000"/>
                <w:sz w:val="20"/>
                <w:szCs w:val="20"/>
              </w:rPr>
            </w:pPr>
            <w:r w:rsidRPr="00C94BB6">
              <w:rPr>
                <w:rFonts w:eastAsia="Times New Roman"/>
                <w:color w:val="000000"/>
                <w:sz w:val="20"/>
                <w:szCs w:val="20"/>
              </w:rPr>
              <w:t>Special outreach camps in slums/ vulnerable areas</w:t>
            </w:r>
          </w:p>
        </w:tc>
        <w:tc>
          <w:tcPr>
            <w:tcW w:w="1555" w:type="dxa"/>
            <w:tcBorders>
              <w:top w:val="nil"/>
              <w:left w:val="single" w:sz="4" w:space="0" w:color="auto"/>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32</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Rs 10,000 per UHND</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3.20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F6013B">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Proposed for 1 UHND for every quarter for 8 UPHC </w:t>
            </w:r>
            <w:r w:rsidRPr="0077587D">
              <w:rPr>
                <w:rFonts w:ascii="Calibri" w:eastAsia="Times New Roman" w:hAnsi="Calibri" w:cs="Times New Roman"/>
                <w:color w:val="000000"/>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4.2</w:t>
            </w:r>
          </w:p>
        </w:tc>
        <w:tc>
          <w:tcPr>
            <w:tcW w:w="3755" w:type="dxa"/>
            <w:tcBorders>
              <w:top w:val="single" w:sz="4" w:space="0" w:color="auto"/>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ANM/LHV</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i/>
                <w:iCs/>
                <w:sz w:val="20"/>
                <w:szCs w:val="20"/>
              </w:rPr>
            </w:pPr>
            <w:r w:rsidRPr="00C94BB6">
              <w:rPr>
                <w:rFonts w:eastAsia="Times New Roman"/>
                <w:i/>
                <w:iCs/>
                <w:sz w:val="20"/>
                <w:szCs w:val="20"/>
              </w:rPr>
              <w:t> </w:t>
            </w:r>
          </w:p>
        </w:tc>
      </w:tr>
      <w:tr w:rsidR="00A92267"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4.2.1</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Salary support for ANM/LHV</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sz w:val="20"/>
                <w:szCs w:val="20"/>
              </w:rPr>
            </w:pPr>
            <w:r>
              <w:rPr>
                <w:rFonts w:ascii="Calibri" w:eastAsia="Times New Roman" w:hAnsi="Calibri" w:cs="Times New Roman"/>
                <w:i/>
                <w:iCs/>
                <w:sz w:val="20"/>
                <w:szCs w:val="20"/>
              </w:rPr>
              <w:t>19</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sz w:val="20"/>
                <w:szCs w:val="20"/>
              </w:rPr>
            </w:pPr>
            <w:r>
              <w:rPr>
                <w:rFonts w:ascii="Calibri" w:eastAsia="Times New Roman" w:hAnsi="Calibri" w:cs="Times New Roman"/>
                <w:sz w:val="20"/>
                <w:szCs w:val="20"/>
              </w:rPr>
              <w:t>Proposed as per NRHM budget proposal for 2014-15 i.e, Rs 13,635</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rPr>
            </w:pPr>
            <w:r>
              <w:rPr>
                <w:rFonts w:ascii="Calibri" w:eastAsia="Times New Roman" w:hAnsi="Calibri" w:cs="Times New Roman"/>
              </w:rPr>
              <w:t>31.09</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sz w:val="20"/>
                <w:szCs w:val="20"/>
              </w:rPr>
            </w:pPr>
            <w:r>
              <w:rPr>
                <w:rFonts w:ascii="Calibri" w:eastAsia="Times New Roman" w:hAnsi="Calibri" w:cs="Times New Roman"/>
                <w:sz w:val="20"/>
                <w:szCs w:val="20"/>
              </w:rPr>
              <w:t>Nos proposed is as per NUHM PIP approval of 2013-14</w:t>
            </w:r>
            <w:r w:rsidRPr="0077587D">
              <w:rPr>
                <w:rFonts w:ascii="Calibri" w:eastAsia="Times New Roman" w:hAnsi="Calibri" w:cs="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4.2.2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Mobility support for ANM/LHV</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19</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Rs.500 pm</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color w:val="000000"/>
              </w:rPr>
            </w:pPr>
            <w:r w:rsidRPr="0077587D">
              <w:rPr>
                <w:rFonts w:ascii="Calibri" w:eastAsia="Times New Roman" w:hAnsi="Calibri" w:cs="Times New Roman"/>
                <w:color w:val="000000"/>
              </w:rPr>
              <w:t>1.</w:t>
            </w:r>
            <w:r>
              <w:rPr>
                <w:rFonts w:ascii="Calibri" w:eastAsia="Times New Roman" w:hAnsi="Calibri" w:cs="Times New Roman"/>
                <w:color w:val="000000"/>
              </w:rPr>
              <w:t>14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As per norms</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Urban PHC (UPHC)</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i/>
                <w:iCs/>
                <w:sz w:val="20"/>
                <w:szCs w:val="20"/>
              </w:rPr>
            </w:pPr>
            <w:r w:rsidRPr="00C94BB6">
              <w:rPr>
                <w:rFonts w:eastAsia="Times New Roman"/>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Renovation/up</w:t>
            </w:r>
            <w:r>
              <w:rPr>
                <w:rFonts w:eastAsia="Times New Roman"/>
                <w:sz w:val="20"/>
                <w:szCs w:val="20"/>
              </w:rPr>
              <w:t>-</w:t>
            </w:r>
            <w:r w:rsidRPr="00C94BB6">
              <w:rPr>
                <w:rFonts w:eastAsia="Times New Roman"/>
                <w:sz w:val="20"/>
                <w:szCs w:val="20"/>
              </w:rPr>
              <w:t xml:space="preserve">gradation of </w:t>
            </w:r>
            <w:r w:rsidRPr="00C94BB6">
              <w:rPr>
                <w:rFonts w:eastAsia="Times New Roman"/>
                <w:sz w:val="20"/>
                <w:szCs w:val="20"/>
              </w:rPr>
              <w:t>existing facility to UPHC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UPHCs</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Rs.10 lakhs per UPHC</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638"/>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4.3.2</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Building of new UPHC</w:t>
            </w:r>
          </w:p>
        </w:tc>
        <w:tc>
          <w:tcPr>
            <w:tcW w:w="1555" w:type="dxa"/>
            <w:tcBorders>
              <w:top w:val="single" w:sz="4" w:space="0" w:color="auto"/>
              <w:left w:val="nil"/>
              <w:bottom w:val="single" w:sz="4" w:space="0" w:color="auto"/>
              <w:right w:val="single" w:sz="4" w:space="0" w:color="000000"/>
            </w:tcBorders>
            <w:shd w:val="clear" w:color="auto" w:fill="auto"/>
            <w:vAlign w:val="center"/>
            <w:hideMark/>
          </w:tcPr>
          <w:p w:rsidR="00A92267" w:rsidRPr="0041388B" w:rsidRDefault="00007C28" w:rsidP="007A5BB2">
            <w:pPr>
              <w:spacing w:after="0" w:line="240" w:lineRule="auto"/>
              <w:jc w:val="center"/>
              <w:rPr>
                <w:rFonts w:ascii="Calibri" w:eastAsia="Times New Roman" w:hAnsi="Calibri" w:cs="Times New Roman"/>
                <w:iCs/>
                <w:color w:val="000000"/>
                <w:sz w:val="20"/>
                <w:szCs w:val="20"/>
              </w:rPr>
            </w:pPr>
            <w:r>
              <w:rPr>
                <w:rFonts w:ascii="Calibri" w:eastAsia="Times New Roman" w:hAnsi="Calibri" w:cs="Times New Roman"/>
                <w:iCs/>
                <w:color w:val="000000"/>
                <w:sz w:val="20"/>
                <w:szCs w:val="20"/>
              </w:rPr>
              <w:t>3</w:t>
            </w:r>
          </w:p>
        </w:tc>
        <w:tc>
          <w:tcPr>
            <w:tcW w:w="1330" w:type="dxa"/>
            <w:tcBorders>
              <w:top w:val="single" w:sz="4" w:space="0" w:color="auto"/>
              <w:left w:val="nil"/>
              <w:bottom w:val="single" w:sz="4" w:space="0" w:color="auto"/>
              <w:right w:val="single" w:sz="4" w:space="0" w:color="000000"/>
            </w:tcBorders>
            <w:shd w:val="clear" w:color="auto" w:fill="auto"/>
            <w:vAlign w:val="center"/>
          </w:tcPr>
          <w:p w:rsidR="00A92267" w:rsidRPr="0077587D" w:rsidRDefault="00007C28" w:rsidP="007A5BB2">
            <w:pPr>
              <w:spacing w:after="0" w:line="240" w:lineRule="auto"/>
              <w:jc w:val="center"/>
              <w:rPr>
                <w:rFonts w:ascii="Calibri" w:eastAsia="Times New Roman" w:hAnsi="Calibri" w:cs="Times New Roman"/>
                <w:color w:val="000000"/>
              </w:rPr>
            </w:pPr>
            <w:r>
              <w:rPr>
                <w:rFonts w:eastAsia="Times New Roman"/>
                <w:color w:val="000000"/>
              </w:rPr>
              <w:t>Rs 75 lakhs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B21B96" w:rsidRDefault="00007C28" w:rsidP="007A5BB2">
            <w:pPr>
              <w:spacing w:after="0" w:line="240" w:lineRule="auto"/>
              <w:jc w:val="center"/>
              <w:rPr>
                <w:rFonts w:ascii="Calibri" w:eastAsia="Times New Roman" w:hAnsi="Calibri" w:cs="Times New Roman"/>
                <w:bCs/>
                <w:i/>
                <w:iCs/>
                <w:color w:val="000000"/>
                <w:sz w:val="20"/>
                <w:szCs w:val="20"/>
              </w:rPr>
            </w:pPr>
            <w:r>
              <w:rPr>
                <w:rFonts w:ascii="Calibri" w:eastAsia="Times New Roman" w:hAnsi="Calibri" w:cs="Times New Roman"/>
                <w:bCs/>
                <w:i/>
                <w:iCs/>
                <w:color w:val="000000"/>
                <w:sz w:val="20"/>
                <w:szCs w:val="20"/>
              </w:rPr>
              <w:t>225</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r>
              <w:rPr>
                <w:rFonts w:ascii="Calibri" w:eastAsia="Times New Roman" w:hAnsi="Calibri" w:cs="Times New Roman"/>
                <w:bCs/>
                <w:i/>
                <w:iCs/>
                <w:color w:val="000000"/>
                <w:sz w:val="20"/>
                <w:szCs w:val="20"/>
              </w:rPr>
              <w:t xml:space="preserve">Details provided in annexure-3&amp;4 </w:t>
            </w:r>
            <w:r w:rsidRPr="0077587D">
              <w:rPr>
                <w:rFonts w:ascii="Calibri" w:eastAsia="Times New Roman" w:hAnsi="Calibri" w:cs="Times New Roman"/>
                <w:b/>
                <w:bCs/>
                <w:i/>
                <w:iCs/>
                <w:color w:val="000000"/>
                <w:sz w:val="20"/>
                <w:szCs w:val="20"/>
              </w:rPr>
              <w:t> </w:t>
            </w:r>
          </w:p>
        </w:tc>
      </w:tr>
      <w:tr w:rsidR="00A92267"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r w:rsidRPr="00C94BB6">
              <w:rPr>
                <w:rFonts w:eastAsia="Times New Roman"/>
                <w:sz w:val="20"/>
                <w:szCs w:val="20"/>
              </w:rPr>
              <w:t>Operating cost support for running UPHC (other than untied grants and medicines &amp; consumables)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Rs.20 lakhs per year per UPHC</w:t>
            </w:r>
          </w:p>
        </w:tc>
        <w:tc>
          <w:tcPr>
            <w:tcW w:w="1510" w:type="dxa"/>
            <w:tcBorders>
              <w:top w:val="nil"/>
              <w:left w:val="nil"/>
              <w:bottom w:val="single" w:sz="4" w:space="0" w:color="auto"/>
              <w:right w:val="single" w:sz="4" w:space="0" w:color="auto"/>
            </w:tcBorders>
            <w:shd w:val="clear" w:color="000000" w:fill="DBEEF3"/>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160</w:t>
            </w:r>
            <w:r w:rsidRPr="0077587D">
              <w:rPr>
                <w:rFonts w:ascii="Calibri" w:eastAsia="Times New Roman" w:hAnsi="Calibri" w:cs="Times New Roman"/>
                <w:color w:val="000000"/>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rPr>
                <w:rFonts w:ascii="Calibri" w:eastAsia="Times New Roman" w:hAnsi="Calibri" w:cs="Times New Roman"/>
                <w:color w:val="000000"/>
                <w:sz w:val="20"/>
                <w:szCs w:val="20"/>
              </w:rPr>
            </w:pPr>
            <w:r w:rsidRPr="00C41F1F">
              <w:rPr>
                <w:rFonts w:ascii="Calibri" w:eastAsia="Times New Roman" w:hAnsi="Calibri" w:cs="Times New Roman"/>
                <w:color w:val="000000"/>
                <w:sz w:val="18"/>
                <w:szCs w:val="20"/>
              </w:rPr>
              <w:t>Purchase of equipments, Major hospital appliances, Furniture, Minor modifications of buildings etc</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center"/>
              <w:rPr>
                <w:rFonts w:eastAsia="Times New Roman"/>
                <w:color w:val="000000"/>
                <w:sz w:val="20"/>
                <w:szCs w:val="20"/>
              </w:rPr>
            </w:pPr>
            <w:r w:rsidRPr="00C94BB6">
              <w:rPr>
                <w:rFonts w:eastAsia="Times New Roman"/>
                <w:color w:val="000000"/>
                <w:sz w:val="20"/>
                <w:szCs w:val="20"/>
              </w:rPr>
              <w:t>4.3.3.1</w:t>
            </w:r>
          </w:p>
        </w:tc>
        <w:tc>
          <w:tcPr>
            <w:tcW w:w="37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 xml:space="preserve">Human Resource </w:t>
            </w:r>
            <w:r>
              <w:rPr>
                <w:rFonts w:ascii="Calibri" w:eastAsia="Times New Roman" w:hAnsi="Calibri" w:cs="Times New Roman"/>
                <w:color w:val="000000"/>
                <w:sz w:val="20"/>
                <w:szCs w:val="20"/>
              </w:rPr>
              <w:t>(8</w:t>
            </w:r>
            <w:r w:rsidRPr="0077587D">
              <w:rPr>
                <w:rFonts w:ascii="Calibri" w:eastAsia="Times New Roman" w:hAnsi="Calibri" w:cs="Times New Roman"/>
                <w:color w:val="000000"/>
                <w:sz w:val="20"/>
                <w:szCs w:val="20"/>
              </w:rPr>
              <w:t xml:space="preserve"> Acc</w:t>
            </w:r>
            <w:r>
              <w:rPr>
                <w:rFonts w:ascii="Calibri" w:eastAsia="Times New Roman" w:hAnsi="Calibri" w:cs="Times New Roman"/>
                <w:color w:val="000000"/>
                <w:sz w:val="20"/>
                <w:szCs w:val="20"/>
              </w:rPr>
              <w:t>ounts Clerk cum Office Asst &amp; 8</w:t>
            </w:r>
            <w:r w:rsidRPr="0077587D">
              <w:rPr>
                <w:rFonts w:ascii="Calibri" w:eastAsia="Times New Roman" w:hAnsi="Calibri" w:cs="Times New Roman"/>
                <w:color w:val="000000"/>
                <w:sz w:val="20"/>
                <w:szCs w:val="20"/>
              </w:rPr>
              <w:t xml:space="preserve"> DEO)</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 12</w:t>
            </w:r>
            <w:r>
              <w:rPr>
                <w:rFonts w:ascii="Calibri" w:eastAsia="Times New Roman" w:hAnsi="Calibri" w:cs="Times New Roman"/>
                <w:color w:val="000000"/>
                <w:sz w:val="20"/>
                <w:szCs w:val="20"/>
              </w:rPr>
              <w:t>,</w:t>
            </w:r>
            <w:r w:rsidRPr="0077587D">
              <w:rPr>
                <w:rFonts w:ascii="Calibri" w:eastAsia="Times New Roman" w:hAnsi="Calibri" w:cs="Times New Roman"/>
                <w:color w:val="000000"/>
                <w:sz w:val="20"/>
                <w:szCs w:val="20"/>
              </w:rPr>
              <w:t>500 p.m</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24.00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 xml:space="preserve">They will be posted at </w:t>
            </w:r>
            <w:r w:rsidRPr="0077587D">
              <w:rPr>
                <w:rFonts w:ascii="Calibri" w:eastAsia="Times New Roman" w:hAnsi="Calibri" w:cs="Times New Roman"/>
                <w:color w:val="000000"/>
                <w:sz w:val="20"/>
                <w:szCs w:val="20"/>
              </w:rPr>
              <w:t>UPHCs to look after A/C and HMIS under supervision of MO</w:t>
            </w:r>
            <w:r>
              <w:rPr>
                <w:rFonts w:ascii="Calibri" w:eastAsia="Times New Roman" w:hAnsi="Calibri" w:cs="Times New Roman"/>
                <w:color w:val="000000"/>
                <w:sz w:val="20"/>
                <w:szCs w:val="20"/>
              </w:rPr>
              <w:t xml:space="preserve"> .Details given on page-</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center"/>
              <w:rPr>
                <w:rFonts w:eastAsia="Times New Roman"/>
                <w:color w:val="000000"/>
                <w:sz w:val="20"/>
                <w:szCs w:val="20"/>
              </w:rPr>
            </w:pPr>
            <w:r w:rsidRPr="00C94BB6">
              <w:rPr>
                <w:rFonts w:eastAsia="Times New Roman"/>
                <w:color w:val="000000"/>
                <w:sz w:val="20"/>
                <w:szCs w:val="20"/>
              </w:rPr>
              <w:t>4.3.3.1.1</w:t>
            </w:r>
          </w:p>
        </w:tc>
        <w:tc>
          <w:tcPr>
            <w:tcW w:w="37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MO salary</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w:t>
            </w:r>
            <w:r>
              <w:rPr>
                <w:rFonts w:ascii="Calibri" w:eastAsia="Times New Roman" w:hAnsi="Calibri" w:cs="Times New Roman"/>
                <w:color w:val="000000"/>
                <w:sz w:val="20"/>
                <w:szCs w:val="20"/>
              </w:rPr>
              <w:t>54,</w:t>
            </w:r>
            <w:r w:rsidRPr="0077587D">
              <w:rPr>
                <w:rFonts w:ascii="Calibri" w:eastAsia="Times New Roman" w:hAnsi="Calibri" w:cs="Times New Roman"/>
                <w:color w:val="000000"/>
                <w:sz w:val="20"/>
                <w:szCs w:val="20"/>
              </w:rPr>
              <w:t>000 p.m</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51.84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A92267">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sz w:val="20"/>
                <w:szCs w:val="20"/>
              </w:rPr>
              <w:t>Proposed in line with NRHM budget proposal for 2014-15</w:t>
            </w:r>
            <w:r w:rsidRPr="0077587D">
              <w:rPr>
                <w:rFonts w:ascii="Calibri" w:eastAsia="Times New Roman" w:hAnsi="Calibri" w:cs="Times New Roman"/>
                <w:color w:val="000000"/>
                <w:sz w:val="20"/>
                <w:szCs w:val="20"/>
              </w:rPr>
              <w:t> </w:t>
            </w:r>
          </w:p>
        </w:tc>
      </w:tr>
      <w:tr w:rsidR="00A92267"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4.3.3.1.2</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r w:rsidRPr="00C94BB6">
              <w:rPr>
                <w:rFonts w:eastAsia="Times New Roman"/>
                <w:sz w:val="20"/>
                <w:szCs w:val="20"/>
              </w:rPr>
              <w:t xml:space="preserve">Salary of paramedical &amp; nursing staff (Staff Nurse/ Lab </w:t>
            </w:r>
            <w:r w:rsidRPr="00C94BB6">
              <w:rPr>
                <w:rFonts w:eastAsia="Times New Roman"/>
                <w:sz w:val="20"/>
                <w:szCs w:val="20"/>
              </w:rPr>
              <w:t>Technician/ Pharmacist/ Other)</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 xml:space="preserve">25 Staff Nurses &amp; 10 </w:t>
            </w:r>
            <w:r w:rsidRPr="0077587D">
              <w:rPr>
                <w:rFonts w:ascii="Calibri" w:eastAsia="Times New Roman" w:hAnsi="Calibri" w:cs="Times New Roman"/>
                <w:i/>
                <w:iCs/>
                <w:color w:val="000000"/>
                <w:sz w:val="20"/>
                <w:szCs w:val="20"/>
              </w:rPr>
              <w:t xml:space="preserve"> Lab</w:t>
            </w:r>
            <w:r>
              <w:rPr>
                <w:rFonts w:ascii="Calibri" w:eastAsia="Times New Roman" w:hAnsi="Calibri" w:cs="Times New Roman"/>
                <w:i/>
                <w:iCs/>
                <w:color w:val="000000"/>
                <w:sz w:val="20"/>
                <w:szCs w:val="20"/>
              </w:rPr>
              <w:t xml:space="preserve">. </w:t>
            </w:r>
            <w:r w:rsidRPr="0077587D">
              <w:rPr>
                <w:rFonts w:ascii="Calibri" w:eastAsia="Times New Roman" w:hAnsi="Calibri" w:cs="Times New Roman"/>
                <w:i/>
                <w:iCs/>
                <w:color w:val="000000"/>
                <w:sz w:val="20"/>
                <w:szCs w:val="20"/>
              </w:rPr>
              <w:t>tech</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Rs.16</w:t>
            </w:r>
            <w:r>
              <w:rPr>
                <w:rFonts w:ascii="Calibri" w:eastAsia="Times New Roman" w:hAnsi="Calibri" w:cs="Times New Roman"/>
                <w:color w:val="000000"/>
                <w:sz w:val="20"/>
                <w:szCs w:val="20"/>
              </w:rPr>
              <w:t>,2</w:t>
            </w:r>
            <w:r w:rsidRPr="0077587D">
              <w:rPr>
                <w:rFonts w:ascii="Calibri" w:eastAsia="Times New Roman" w:hAnsi="Calibri" w:cs="Times New Roman"/>
                <w:color w:val="000000"/>
                <w:sz w:val="20"/>
                <w:szCs w:val="20"/>
              </w:rPr>
              <w:t>00 p.m</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68.04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A92267">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sz w:val="20"/>
                <w:szCs w:val="20"/>
              </w:rPr>
              <w:t>Proposed in line with  NRHM budget proposal for 2014-15</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4.3.3.1.3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Salary of support staff (non clinical staff)</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 xml:space="preserve"> Helpers / </w:t>
            </w:r>
            <w:r w:rsidRPr="0077587D">
              <w:rPr>
                <w:rFonts w:ascii="Calibri" w:eastAsia="Times New Roman" w:hAnsi="Calibri" w:cs="Times New Roman"/>
                <w:i/>
                <w:iCs/>
                <w:color w:val="000000"/>
                <w:sz w:val="20"/>
                <w:szCs w:val="20"/>
              </w:rPr>
              <w:t>Sweeper</w:t>
            </w:r>
            <w:r>
              <w:rPr>
                <w:rFonts w:ascii="Calibri" w:eastAsia="Times New Roman" w:hAnsi="Calibri" w:cs="Times New Roman"/>
                <w:i/>
                <w:iCs/>
                <w:color w:val="000000"/>
                <w:sz w:val="20"/>
                <w:szCs w:val="20"/>
              </w:rPr>
              <w:t xml:space="preserve"> 19 nos</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8</w:t>
            </w:r>
            <w:r>
              <w:rPr>
                <w:rFonts w:ascii="Calibri" w:eastAsia="Times New Roman" w:hAnsi="Calibri" w:cs="Times New Roman"/>
                <w:color w:val="000000"/>
                <w:sz w:val="20"/>
                <w:szCs w:val="20"/>
              </w:rPr>
              <w:t>,</w:t>
            </w:r>
            <w:r w:rsidRPr="0077587D">
              <w:rPr>
                <w:rFonts w:ascii="Calibri" w:eastAsia="Times New Roman" w:hAnsi="Calibri" w:cs="Times New Roman"/>
                <w:color w:val="000000"/>
                <w:sz w:val="20"/>
                <w:szCs w:val="20"/>
              </w:rPr>
              <w:t>000</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18.24</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Pr>
                <w:rFonts w:eastAsia="Times New Roman"/>
                <w:sz w:val="20"/>
                <w:szCs w:val="20"/>
              </w:rPr>
              <w:t>As per reasonable rates</w:t>
            </w:r>
            <w:r>
              <w:rPr>
                <w:rFonts w:eastAsia="Times New Roman"/>
                <w:sz w:val="20"/>
                <w:szCs w:val="20"/>
              </w:rPr>
              <w:t xml:space="preserve"> in the state</w:t>
            </w: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4.3.3.1.4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Public Health Manager</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4.3.3.1.5</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Office Expenses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Rs 50,000 p.a.</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4.00</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Pr>
                <w:rFonts w:eastAsia="Times New Roman"/>
                <w:sz w:val="20"/>
                <w:szCs w:val="20"/>
              </w:rPr>
              <w:t>As per norms</w:t>
            </w: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4.3.3.2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Others</w:t>
            </w:r>
          </w:p>
        </w:tc>
        <w:tc>
          <w:tcPr>
            <w:tcW w:w="15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i/>
                <w:iCs/>
                <w:sz w:val="20"/>
                <w:szCs w:val="20"/>
              </w:rPr>
            </w:pPr>
          </w:p>
        </w:tc>
        <w:tc>
          <w:tcPr>
            <w:tcW w:w="1330"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Untied grants to UPHC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Rs.2.50 lakhs per year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20</w:t>
            </w:r>
            <w:r w:rsidRPr="0077587D">
              <w:rPr>
                <w:rFonts w:ascii="Calibri" w:eastAsia="Times New Roman" w:hAnsi="Calibri" w:cs="Times New Roman"/>
                <w:color w:val="000000"/>
              </w:rPr>
              <w:t>.</w:t>
            </w:r>
            <w:r>
              <w:rPr>
                <w:rFonts w:ascii="Calibri" w:eastAsia="Times New Roman" w:hAnsi="Calibri" w:cs="Times New Roman"/>
                <w:color w:val="000000"/>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As per norms</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4.3.5</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xml:space="preserve">Medicines &amp; Consumables for </w:t>
            </w:r>
            <w:r w:rsidRPr="00C94BB6">
              <w:rPr>
                <w:rFonts w:eastAsia="Times New Roman"/>
                <w:sz w:val="20"/>
                <w:szCs w:val="20"/>
              </w:rPr>
              <w:t>UPHC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Rs.12.50 lakhs per year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100.00</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Pr>
                <w:rFonts w:eastAsia="Times New Roman"/>
                <w:sz w:val="20"/>
                <w:szCs w:val="20"/>
              </w:rPr>
              <w:t>As per norms</w:t>
            </w: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4.3.5.1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Emergency drugs</w:t>
            </w:r>
          </w:p>
        </w:tc>
        <w:tc>
          <w:tcPr>
            <w:tcW w:w="1555"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i/>
                <w:iCs/>
                <w:sz w:val="20"/>
                <w:szCs w:val="20"/>
              </w:rPr>
            </w:pPr>
          </w:p>
        </w:tc>
        <w:tc>
          <w:tcPr>
            <w:tcW w:w="1330"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p>
        </w:tc>
        <w:tc>
          <w:tcPr>
            <w:tcW w:w="1510" w:type="dxa"/>
            <w:tcBorders>
              <w:top w:val="nil"/>
              <w:left w:val="nil"/>
              <w:bottom w:val="single" w:sz="4" w:space="0" w:color="auto"/>
              <w:right w:val="single" w:sz="4" w:space="0" w:color="auto"/>
            </w:tcBorders>
            <w:shd w:val="clear" w:color="auto" w:fill="auto"/>
            <w:vAlign w:val="center"/>
            <w:hideMark/>
          </w:tcPr>
          <w:p w:rsidR="00A92267" w:rsidRPr="00C94BB6" w:rsidRDefault="00007C28" w:rsidP="007A5BB2">
            <w:pPr>
              <w:spacing w:after="0" w:line="240" w:lineRule="auto"/>
              <w:jc w:val="center"/>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4.3.5.2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Others</w:t>
            </w:r>
            <w:r>
              <w:rPr>
                <w:rFonts w:eastAsia="Times New Roman"/>
                <w:sz w:val="20"/>
                <w:szCs w:val="20"/>
              </w:rPr>
              <w:t xml:space="preserve"> (e.g. hiring of premises/ mobile 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Rs.0.2 p.m</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14.4</w:t>
            </w:r>
            <w:r w:rsidRPr="0077587D">
              <w:rPr>
                <w:rFonts w:ascii="Calibri" w:eastAsia="Times New Roman" w:hAnsi="Calibri" w:cs="Times New Roman"/>
                <w:color w:val="000000"/>
              </w:rPr>
              <w:t>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A92267">
            <w:pPr>
              <w:spacing w:after="0" w:line="240" w:lineRule="auto"/>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6 out of 8 </w:t>
            </w:r>
            <w:r w:rsidRPr="0077587D">
              <w:rPr>
                <w:rFonts w:ascii="Calibri" w:eastAsia="Times New Roman" w:hAnsi="Calibri" w:cs="Times New Roman"/>
                <w:color w:val="000000"/>
                <w:sz w:val="20"/>
                <w:szCs w:val="20"/>
              </w:rPr>
              <w:t>U</w:t>
            </w:r>
            <w:r>
              <w:rPr>
                <w:rFonts w:ascii="Calibri" w:eastAsia="Times New Roman" w:hAnsi="Calibri" w:cs="Times New Roman"/>
                <w:color w:val="000000"/>
                <w:sz w:val="20"/>
                <w:szCs w:val="20"/>
              </w:rPr>
              <w:t>PHCs established in hired</w:t>
            </w:r>
            <w:r w:rsidRPr="0077587D">
              <w:rPr>
                <w:rFonts w:ascii="Calibri" w:eastAsia="Times New Roman" w:hAnsi="Calibri" w:cs="Times New Roman"/>
                <w:color w:val="000000"/>
                <w:sz w:val="20"/>
                <w:szCs w:val="20"/>
              </w:rPr>
              <w:t xml:space="preserve"> </w:t>
            </w:r>
            <w:r w:rsidRPr="0077587D">
              <w:rPr>
                <w:rFonts w:ascii="Calibri" w:eastAsia="Times New Roman" w:hAnsi="Calibri" w:cs="Times New Roman"/>
                <w:color w:val="000000"/>
                <w:sz w:val="20"/>
                <w:szCs w:val="20"/>
              </w:rPr>
              <w:lastRenderedPageBreak/>
              <w:t>buildings</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lastRenderedPageBreak/>
              <w:t>4.4</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xml:space="preserve">Urban CHC (UCHC) </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i/>
                <w:iCs/>
                <w:sz w:val="20"/>
                <w:szCs w:val="20"/>
              </w:rPr>
            </w:pPr>
            <w:r w:rsidRPr="00C94BB6">
              <w:rPr>
                <w:rFonts w:eastAsia="Times New Roman"/>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Capital</w:t>
            </w:r>
            <w:r w:rsidRPr="00C94BB6">
              <w:rPr>
                <w:rFonts w:eastAsia="Times New Roman"/>
                <w:sz w:val="20"/>
                <w:szCs w:val="20"/>
              </w:rPr>
              <w:t xml:space="preserve"> cost support for new UCHC</w:t>
            </w:r>
          </w:p>
        </w:tc>
        <w:tc>
          <w:tcPr>
            <w:tcW w:w="2885" w:type="dxa"/>
            <w:gridSpan w:val="2"/>
            <w:tcBorders>
              <w:top w:val="single" w:sz="4" w:space="0" w:color="auto"/>
              <w:left w:val="nil"/>
              <w:bottom w:val="single" w:sz="4" w:space="0" w:color="auto"/>
              <w:right w:val="single" w:sz="4" w:space="0" w:color="000000"/>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May be taken up in the subsequent years</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Human Resource</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510" w:type="dxa"/>
            <w:tcBorders>
              <w:top w:val="nil"/>
              <w:left w:val="nil"/>
              <w:bottom w:val="single" w:sz="4" w:space="0" w:color="auto"/>
              <w:right w:val="single" w:sz="4" w:space="0" w:color="auto"/>
            </w:tcBorders>
            <w:shd w:val="clear" w:color="000000" w:fill="DBEEF3"/>
            <w:hideMark/>
          </w:tcPr>
          <w:p w:rsidR="00A92267"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4.4.2.1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4.4.2.2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Untied grants for UCHC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UCHC/urban referral hospitals</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Rs.5 lakhs per year per hospital</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4.4.4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Medicines &amp;</w:t>
            </w:r>
            <w:r w:rsidRPr="00C94BB6">
              <w:rPr>
                <w:rFonts w:eastAsia="Times New Roman"/>
                <w:sz w:val="20"/>
                <w:szCs w:val="20"/>
              </w:rPr>
              <w:t xml:space="preserve"> Consumables for UCHC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4.5</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School Health Program</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DBE5F1"/>
            <w:noWrap/>
            <w:vAlign w:val="bottom"/>
            <w:hideMark/>
          </w:tcPr>
          <w:p w:rsidR="00A92267" w:rsidRPr="00C94BB6" w:rsidRDefault="00007C28" w:rsidP="007A5BB2">
            <w:pPr>
              <w:spacing w:after="0" w:line="240" w:lineRule="auto"/>
              <w:rPr>
                <w:rFonts w:eastAsia="Times New Roman"/>
                <w:color w:val="000000"/>
                <w:sz w:val="20"/>
                <w:szCs w:val="20"/>
              </w:rPr>
            </w:pPr>
            <w:r w:rsidRPr="00C94BB6">
              <w:rPr>
                <w:rFonts w:eastAsia="Times New Roman"/>
                <w:color w:val="000000"/>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4.5.1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Human Resource</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4.5.2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Other School Health services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DA12FC">
        <w:tblPrEx>
          <w:tblCellMar>
            <w:top w:w="0" w:type="dxa"/>
            <w:bottom w:w="0" w:type="dxa"/>
          </w:tblCellMar>
        </w:tblPrEx>
        <w:trPr>
          <w:trHeight w:val="510"/>
        </w:trPr>
        <w:tc>
          <w:tcPr>
            <w:tcW w:w="925" w:type="dxa"/>
            <w:tcBorders>
              <w:top w:val="nil"/>
              <w:left w:val="single" w:sz="4" w:space="0" w:color="auto"/>
              <w:bottom w:val="single" w:sz="4" w:space="0" w:color="auto"/>
              <w:right w:val="single" w:sz="4" w:space="0" w:color="auto"/>
            </w:tcBorders>
            <w:shd w:val="clear" w:color="auto" w:fill="B8CCE4" w:themeFill="accent1" w:themeFillTint="66"/>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4.6</w:t>
            </w:r>
          </w:p>
        </w:tc>
        <w:tc>
          <w:tcPr>
            <w:tcW w:w="3755" w:type="dxa"/>
            <w:tcBorders>
              <w:top w:val="nil"/>
              <w:left w:val="nil"/>
              <w:bottom w:val="single" w:sz="4" w:space="0" w:color="auto"/>
              <w:right w:val="single" w:sz="4" w:space="0" w:color="auto"/>
            </w:tcBorders>
            <w:shd w:val="clear" w:color="auto" w:fill="B8CCE4" w:themeFill="accent1" w:themeFillTint="66"/>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IEC/BCC</w:t>
            </w:r>
          </w:p>
        </w:tc>
        <w:tc>
          <w:tcPr>
            <w:tcW w:w="1555"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007C28" w:rsidP="007A5BB2">
            <w:pPr>
              <w:spacing w:after="0" w:line="240" w:lineRule="auto"/>
              <w:rPr>
                <w:rFonts w:eastAsia="Times New Roman"/>
                <w:i/>
                <w:iCs/>
                <w:sz w:val="20"/>
                <w:szCs w:val="20"/>
              </w:rPr>
            </w:pPr>
            <w:r w:rsidRPr="00B15BCD">
              <w:rPr>
                <w:rFonts w:eastAsia="Times New Roman"/>
                <w:i/>
                <w:iCs/>
                <w:sz w:val="20"/>
                <w:szCs w:val="20"/>
              </w:rPr>
              <w:t>Details given in write-up</w:t>
            </w:r>
          </w:p>
        </w:tc>
        <w:tc>
          <w:tcPr>
            <w:tcW w:w="1330"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007C28" w:rsidP="007A5BB2">
            <w:pPr>
              <w:spacing w:after="0" w:line="240" w:lineRule="auto"/>
              <w:rPr>
                <w:rFonts w:eastAsia="Times New Roman"/>
                <w:sz w:val="20"/>
                <w:szCs w:val="20"/>
              </w:rPr>
            </w:pPr>
            <w:r w:rsidRPr="00B15BCD">
              <w:rPr>
                <w:rFonts w:eastAsia="Times New Roman"/>
                <w:sz w:val="20"/>
                <w:szCs w:val="20"/>
              </w:rPr>
              <w:t>As per need</w:t>
            </w:r>
          </w:p>
        </w:tc>
        <w:tc>
          <w:tcPr>
            <w:tcW w:w="1510" w:type="dxa"/>
            <w:tcBorders>
              <w:top w:val="nil"/>
              <w:left w:val="nil"/>
              <w:bottom w:val="single" w:sz="4" w:space="0" w:color="auto"/>
              <w:right w:val="single" w:sz="4" w:space="0" w:color="auto"/>
            </w:tcBorders>
            <w:shd w:val="clear" w:color="auto" w:fill="B8CCE4" w:themeFill="accent1" w:themeFillTint="66"/>
            <w:vAlign w:val="center"/>
            <w:hideMark/>
          </w:tcPr>
          <w:p w:rsidR="00A92267" w:rsidRPr="00B15BCD" w:rsidRDefault="00007C28" w:rsidP="00DA12FC">
            <w:pPr>
              <w:spacing w:after="0" w:line="240" w:lineRule="auto"/>
              <w:jc w:val="center"/>
              <w:rPr>
                <w:rFonts w:eastAsia="Times New Roman"/>
                <w:sz w:val="20"/>
                <w:szCs w:val="20"/>
              </w:rPr>
            </w:pPr>
            <w:r w:rsidRPr="00B15BCD">
              <w:rPr>
                <w:rFonts w:eastAsia="Times New Roman"/>
                <w:sz w:val="20"/>
                <w:szCs w:val="20"/>
              </w:rPr>
              <w:t>43.40</w:t>
            </w:r>
          </w:p>
        </w:tc>
        <w:tc>
          <w:tcPr>
            <w:tcW w:w="1815"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007C28" w:rsidP="007A5BB2">
            <w:pPr>
              <w:spacing w:after="0" w:line="240" w:lineRule="auto"/>
              <w:jc w:val="right"/>
              <w:rPr>
                <w:rFonts w:eastAsia="Times New Roman"/>
                <w:sz w:val="20"/>
                <w:szCs w:val="20"/>
              </w:rPr>
            </w:pPr>
            <w:r w:rsidRPr="00B15BCD">
              <w:rPr>
                <w:rFonts w:eastAsia="Times New Roman"/>
                <w:sz w:val="20"/>
                <w:szCs w:val="20"/>
              </w:rPr>
              <w:t>Details of activities given in page no-15</w:t>
            </w:r>
            <w:r w:rsidRPr="00B15BCD">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5</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 xml:space="preserve">Regulation &amp; </w:t>
            </w:r>
            <w:r w:rsidRPr="00C94BB6">
              <w:rPr>
                <w:rFonts w:eastAsia="Times New Roman"/>
                <w:b/>
                <w:bCs/>
                <w:sz w:val="20"/>
                <w:szCs w:val="20"/>
              </w:rPr>
              <w:t>Quality Assurance</w:t>
            </w:r>
          </w:p>
        </w:tc>
        <w:tc>
          <w:tcPr>
            <w:tcW w:w="2885" w:type="dxa"/>
            <w:gridSpan w:val="2"/>
            <w:tcBorders>
              <w:top w:val="single" w:sz="4" w:space="0" w:color="auto"/>
              <w:left w:val="nil"/>
              <w:bottom w:val="single" w:sz="4" w:space="0" w:color="auto"/>
              <w:right w:val="single" w:sz="4" w:space="0" w:color="000000"/>
            </w:tcBorders>
            <w:shd w:val="clear" w:color="000000" w:fill="95B3D7"/>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May be taken up in the subsequent years</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center"/>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6</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Community Processes</w:t>
            </w:r>
          </w:p>
        </w:tc>
        <w:tc>
          <w:tcPr>
            <w:tcW w:w="155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b/>
                <w:bCs/>
                <w:i/>
                <w:iCs/>
                <w:sz w:val="20"/>
                <w:szCs w:val="20"/>
              </w:rPr>
            </w:pPr>
            <w:r w:rsidRPr="00C94BB6">
              <w:rPr>
                <w:rFonts w:eastAsia="Times New Roman"/>
                <w:b/>
                <w:bCs/>
                <w:i/>
                <w:iCs/>
                <w:sz w:val="20"/>
                <w:szCs w:val="20"/>
              </w:rPr>
              <w:t> </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right"/>
              <w:rPr>
                <w:rFonts w:eastAsia="Times New Roman"/>
                <w:b/>
                <w:bCs/>
                <w:sz w:val="20"/>
                <w:szCs w:val="20"/>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6.1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MAS/community groups</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i/>
                <w:iCs/>
                <w:sz w:val="20"/>
                <w:szCs w:val="20"/>
              </w:rPr>
            </w:pPr>
            <w:r>
              <w:rPr>
                <w:rFonts w:ascii="Calibri" w:eastAsia="Times New Roman" w:hAnsi="Calibri" w:cs="Times New Roman"/>
                <w:i/>
                <w:iCs/>
                <w:sz w:val="20"/>
                <w:szCs w:val="20"/>
              </w:rPr>
              <w:t>29</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sz w:val="20"/>
                <w:szCs w:val="20"/>
              </w:rPr>
            </w:pPr>
            <w:r w:rsidRPr="0077587D">
              <w:rPr>
                <w:rFonts w:ascii="Calibri" w:eastAsia="Times New Roman" w:hAnsi="Calibri" w:cs="Times New Roman"/>
                <w:sz w:val="20"/>
                <w:szCs w:val="20"/>
              </w:rPr>
              <w:t>Rs.5000 per year per MAS</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rPr>
            </w:pPr>
            <w:r>
              <w:rPr>
                <w:rFonts w:ascii="Calibri" w:eastAsia="Times New Roman" w:hAnsi="Calibri" w:cs="Times New Roman"/>
              </w:rPr>
              <w:t>1</w:t>
            </w:r>
            <w:r w:rsidRPr="0077587D">
              <w:rPr>
                <w:rFonts w:ascii="Calibri" w:eastAsia="Times New Roman" w:hAnsi="Calibri" w:cs="Times New Roman"/>
              </w:rPr>
              <w:t>.</w:t>
            </w:r>
            <w:r>
              <w:rPr>
                <w:rFonts w:ascii="Calibri" w:eastAsia="Times New Roman" w:hAnsi="Calibri" w:cs="Times New Roman"/>
              </w:rPr>
              <w:t>4</w:t>
            </w:r>
            <w:r w:rsidRPr="0077587D">
              <w:rPr>
                <w:rFonts w:ascii="Calibri" w:eastAsia="Times New Roman" w:hAnsi="Calibri" w:cs="Times New Roman"/>
              </w:rPr>
              <w:t>5</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6.2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ASHA (urban)</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i/>
                <w:iCs/>
                <w:sz w:val="20"/>
                <w:szCs w:val="20"/>
              </w:rPr>
            </w:pPr>
            <w:r w:rsidRPr="0077587D">
              <w:rPr>
                <w:rFonts w:ascii="Calibri" w:eastAsia="Times New Roman" w:hAnsi="Calibri" w:cs="Times New Roman"/>
                <w:i/>
                <w:iCs/>
                <w:sz w:val="20"/>
                <w:szCs w:val="20"/>
              </w:rPr>
              <w:t>No. of ASHA</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sz w:val="20"/>
                <w:szCs w:val="20"/>
              </w:rPr>
            </w:pPr>
            <w:r w:rsidRPr="0077587D">
              <w:rPr>
                <w:rFonts w:ascii="Calibri" w:eastAsia="Times New Roman" w:hAnsi="Calibri" w:cs="Times New Roman"/>
                <w:sz w:val="20"/>
                <w:szCs w:val="20"/>
              </w:rPr>
              <w:t>Approx. Rs.2000 pm per ASHA</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jc w:val="center"/>
              <w:rPr>
                <w:rFonts w:ascii="Calibri" w:eastAsia="Times New Roman" w:hAnsi="Calibri" w:cs="Times New Roman"/>
                <w:color w:val="000000"/>
              </w:rPr>
            </w:pPr>
            <w:r w:rsidRPr="0077587D">
              <w:rPr>
                <w:rFonts w:ascii="Calibri" w:eastAsia="Times New Roman" w:hAnsi="Calibri" w:cs="Times New Roman"/>
                <w:color w:val="000000"/>
              </w:rPr>
              <w:t> </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007C28" w:rsidP="007A5BB2">
            <w:pPr>
              <w:spacing w:after="0" w:line="240" w:lineRule="auto"/>
              <w:rPr>
                <w:rFonts w:ascii="Calibri" w:eastAsia="Times New Roman" w:hAnsi="Calibri" w:cs="Times New Roman"/>
                <w:color w:val="000000"/>
                <w:sz w:val="20"/>
                <w:szCs w:val="20"/>
              </w:rPr>
            </w:pPr>
            <w:r w:rsidRPr="0077587D">
              <w:rPr>
                <w:rFonts w:ascii="Calibri" w:eastAsia="Times New Roman" w:hAnsi="Calibri" w:cs="Times New Roman"/>
                <w:color w:val="000000"/>
                <w:sz w:val="20"/>
                <w:szCs w:val="20"/>
              </w:rPr>
              <w:t>Not budget</w:t>
            </w:r>
            <w:r>
              <w:rPr>
                <w:rFonts w:ascii="Calibri" w:eastAsia="Times New Roman" w:hAnsi="Calibri" w:cs="Times New Roman"/>
                <w:color w:val="000000"/>
                <w:sz w:val="20"/>
                <w:szCs w:val="20"/>
              </w:rPr>
              <w:t>ted</w:t>
            </w:r>
            <w:r w:rsidRPr="0077587D">
              <w:rPr>
                <w:rFonts w:ascii="Calibri" w:eastAsia="Times New Roman" w:hAnsi="Calibri" w:cs="Times New Roman"/>
                <w:color w:val="000000"/>
                <w:sz w:val="20"/>
                <w:szCs w:val="20"/>
              </w:rPr>
              <w:t xml:space="preserve"> due to non av</w:t>
            </w:r>
            <w:r>
              <w:rPr>
                <w:rFonts w:ascii="Calibri" w:eastAsia="Times New Roman" w:hAnsi="Calibri" w:cs="Times New Roman"/>
                <w:color w:val="000000"/>
                <w:sz w:val="20"/>
                <w:szCs w:val="20"/>
              </w:rPr>
              <w:t>a</w:t>
            </w:r>
            <w:r w:rsidRPr="0077587D">
              <w:rPr>
                <w:rFonts w:ascii="Calibri" w:eastAsia="Times New Roman" w:hAnsi="Calibri" w:cs="Times New Roman"/>
                <w:color w:val="000000"/>
                <w:sz w:val="20"/>
                <w:szCs w:val="20"/>
              </w:rPr>
              <w:t xml:space="preserve">ilability of </w:t>
            </w:r>
            <w:r w:rsidRPr="0077587D">
              <w:rPr>
                <w:rFonts w:ascii="Calibri" w:eastAsia="Times New Roman" w:hAnsi="Calibri" w:cs="Times New Roman"/>
                <w:color w:val="000000"/>
                <w:sz w:val="20"/>
                <w:szCs w:val="20"/>
              </w:rPr>
              <w:t>guidel</w:t>
            </w:r>
            <w:r>
              <w:rPr>
                <w:rFonts w:ascii="Calibri" w:eastAsia="Times New Roman" w:hAnsi="Calibri" w:cs="Times New Roman"/>
                <w:color w:val="000000"/>
                <w:sz w:val="20"/>
                <w:szCs w:val="20"/>
              </w:rPr>
              <w:t xml:space="preserve"> </w:t>
            </w:r>
            <w:r w:rsidRPr="0077587D">
              <w:rPr>
                <w:rFonts w:ascii="Calibri" w:eastAsia="Times New Roman" w:hAnsi="Calibri" w:cs="Times New Roman"/>
                <w:color w:val="000000"/>
                <w:sz w:val="20"/>
                <w:szCs w:val="20"/>
              </w:rPr>
              <w:t>ines during planning process.</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6.3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NGO support for community processes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No. of NGOs engaged</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As per need</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r w:rsidRPr="00C94BB6">
              <w:rPr>
                <w:rFonts w:eastAsia="Times New Roman"/>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7</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Innovative Actions &amp; PPP</w:t>
            </w:r>
          </w:p>
        </w:tc>
        <w:tc>
          <w:tcPr>
            <w:tcW w:w="155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As per need</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single" w:sz="4" w:space="0" w:color="auto"/>
              <w:left w:val="single" w:sz="4" w:space="0" w:color="auto"/>
              <w:bottom w:val="nil"/>
              <w:right w:val="single" w:sz="4" w:space="0" w:color="auto"/>
            </w:tcBorders>
            <w:shd w:val="clear" w:color="000000" w:fill="95B3D7"/>
            <w:noWrap/>
            <w:vAlign w:val="center"/>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8</w:t>
            </w:r>
          </w:p>
        </w:tc>
        <w:tc>
          <w:tcPr>
            <w:tcW w:w="3755" w:type="dxa"/>
            <w:tcBorders>
              <w:top w:val="single" w:sz="4" w:space="0" w:color="auto"/>
              <w:left w:val="nil"/>
              <w:bottom w:val="nil"/>
              <w:right w:val="single" w:sz="4" w:space="0" w:color="auto"/>
            </w:tcBorders>
            <w:shd w:val="clear" w:color="000000" w:fill="95B3D7"/>
            <w:vAlign w:val="center"/>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Monitoring &amp; Evaluation</w:t>
            </w:r>
          </w:p>
        </w:tc>
        <w:tc>
          <w:tcPr>
            <w:tcW w:w="1555" w:type="dxa"/>
            <w:tcBorders>
              <w:top w:val="single" w:sz="4" w:space="0" w:color="auto"/>
              <w:left w:val="nil"/>
              <w:bottom w:val="nil"/>
              <w:right w:val="single" w:sz="4" w:space="0" w:color="auto"/>
            </w:tcBorders>
            <w:shd w:val="clear" w:color="000000" w:fill="95B3D7"/>
            <w:vAlign w:val="center"/>
            <w:hideMark/>
          </w:tcPr>
          <w:p w:rsidR="00A92267" w:rsidRPr="0077587D" w:rsidRDefault="00007C28" w:rsidP="007A5BB2">
            <w:pPr>
              <w:spacing w:after="0" w:line="240" w:lineRule="auto"/>
              <w:jc w:val="center"/>
              <w:rPr>
                <w:rFonts w:ascii="Calibri" w:eastAsia="Times New Roman" w:hAnsi="Calibri" w:cs="Times New Roman"/>
                <w:i/>
                <w:iCs/>
                <w:color w:val="000000"/>
                <w:sz w:val="20"/>
                <w:szCs w:val="20"/>
              </w:rPr>
            </w:pPr>
          </w:p>
        </w:tc>
        <w:tc>
          <w:tcPr>
            <w:tcW w:w="1330" w:type="dxa"/>
            <w:tcBorders>
              <w:top w:val="single" w:sz="4" w:space="0" w:color="auto"/>
              <w:left w:val="nil"/>
              <w:bottom w:val="nil"/>
              <w:right w:val="single" w:sz="4" w:space="0" w:color="auto"/>
            </w:tcBorders>
            <w:shd w:val="clear" w:color="000000" w:fill="95B3D7"/>
            <w:vAlign w:val="center"/>
            <w:hideMark/>
          </w:tcPr>
          <w:p w:rsidR="00A92267" w:rsidRPr="0077587D" w:rsidRDefault="00007C28" w:rsidP="007A5BB2">
            <w:pPr>
              <w:spacing w:after="0" w:line="240" w:lineRule="auto"/>
              <w:jc w:val="center"/>
              <w:rPr>
                <w:rFonts w:ascii="Calibri" w:eastAsia="Times New Roman" w:hAnsi="Calibri" w:cs="Times New Roman"/>
                <w:color w:val="000000"/>
                <w:sz w:val="20"/>
                <w:szCs w:val="20"/>
              </w:rPr>
            </w:pPr>
          </w:p>
        </w:tc>
        <w:tc>
          <w:tcPr>
            <w:tcW w:w="1510" w:type="dxa"/>
            <w:tcBorders>
              <w:top w:val="single" w:sz="4" w:space="0" w:color="auto"/>
              <w:left w:val="nil"/>
              <w:bottom w:val="single" w:sz="4" w:space="0" w:color="auto"/>
              <w:right w:val="single" w:sz="4" w:space="0" w:color="auto"/>
            </w:tcBorders>
            <w:shd w:val="clear" w:color="000000" w:fill="95B3D7"/>
            <w:vAlign w:val="center"/>
            <w:hideMark/>
          </w:tcPr>
          <w:p w:rsidR="00A92267" w:rsidRPr="0077587D" w:rsidRDefault="00007C28" w:rsidP="007A5BB2">
            <w:pPr>
              <w:spacing w:after="0" w:line="240" w:lineRule="auto"/>
              <w:jc w:val="center"/>
              <w:rPr>
                <w:rFonts w:ascii="Calibri" w:eastAsia="Times New Roman" w:hAnsi="Calibri" w:cs="Times New Roman"/>
                <w:color w:val="000000"/>
              </w:rPr>
            </w:pPr>
          </w:p>
        </w:tc>
        <w:tc>
          <w:tcPr>
            <w:tcW w:w="1815" w:type="dxa"/>
            <w:tcBorders>
              <w:top w:val="single" w:sz="4" w:space="0" w:color="auto"/>
              <w:left w:val="nil"/>
              <w:bottom w:val="nil"/>
              <w:right w:val="single" w:sz="4" w:space="0" w:color="auto"/>
            </w:tcBorders>
            <w:shd w:val="clear" w:color="000000" w:fill="95B3D7"/>
            <w:vAlign w:val="center"/>
            <w:hideMark/>
          </w:tcPr>
          <w:p w:rsidR="00A92267" w:rsidRPr="0077587D" w:rsidRDefault="00007C28" w:rsidP="007A5BB2">
            <w:pPr>
              <w:spacing w:after="0" w:line="240" w:lineRule="auto"/>
              <w:jc w:val="center"/>
              <w:rPr>
                <w:rFonts w:ascii="Calibri" w:eastAsia="Times New Roman" w:hAnsi="Calibri" w:cs="Times New Roman"/>
                <w:b/>
                <w:bCs/>
                <w:i/>
                <w:iCs/>
                <w:color w:val="000000"/>
                <w:sz w:val="20"/>
                <w:szCs w:val="20"/>
              </w:rPr>
            </w:pPr>
          </w:p>
        </w:tc>
      </w:tr>
      <w:tr w:rsidR="00A92267" w:rsidRPr="00C94BB6" w:rsidTr="00A92267">
        <w:tblPrEx>
          <w:tblCellMar>
            <w:top w:w="0" w:type="dxa"/>
            <w:bottom w:w="0" w:type="dxa"/>
          </w:tblCellMar>
        </w:tblPrEx>
        <w:trPr>
          <w:trHeight w:val="255"/>
        </w:trPr>
        <w:tc>
          <w:tcPr>
            <w:tcW w:w="925" w:type="dxa"/>
            <w:tcBorders>
              <w:top w:val="single" w:sz="4" w:space="0" w:color="auto"/>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8.1</w:t>
            </w:r>
          </w:p>
        </w:tc>
        <w:tc>
          <w:tcPr>
            <w:tcW w:w="3755" w:type="dxa"/>
            <w:tcBorders>
              <w:top w:val="single" w:sz="4" w:space="0" w:color="auto"/>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Baseline/end line surveys</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8</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Rs.50,</w:t>
            </w:r>
            <w:r w:rsidRPr="0077587D">
              <w:rPr>
                <w:rFonts w:ascii="Calibri" w:eastAsia="Times New Roman" w:hAnsi="Calibri" w:cs="Times New Roman"/>
                <w:color w:val="000000"/>
                <w:sz w:val="20"/>
                <w:szCs w:val="20"/>
              </w:rPr>
              <w:t>000 per UPHC</w:t>
            </w:r>
          </w:p>
        </w:tc>
        <w:tc>
          <w:tcPr>
            <w:tcW w:w="1510"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007C28" w:rsidP="00F6013B">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4.00</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A92267" w:rsidRPr="00A92267" w:rsidRDefault="00007C28" w:rsidP="00F6013B">
            <w:pPr>
              <w:spacing w:after="0" w:line="240" w:lineRule="auto"/>
              <w:jc w:val="center"/>
              <w:rPr>
                <w:rFonts w:ascii="Calibri" w:eastAsia="Times New Roman" w:hAnsi="Calibri" w:cs="Times New Roman"/>
                <w:bCs/>
                <w:i/>
                <w:iCs/>
                <w:color w:val="000000"/>
                <w:sz w:val="20"/>
                <w:szCs w:val="20"/>
              </w:rPr>
            </w:pPr>
            <w:r w:rsidRPr="00A92267">
              <w:rPr>
                <w:rFonts w:ascii="Calibri" w:eastAsia="Times New Roman" w:hAnsi="Calibri" w:cs="Times New Roman"/>
                <w:bCs/>
                <w:i/>
                <w:iCs/>
                <w:color w:val="000000"/>
                <w:sz w:val="20"/>
                <w:szCs w:val="20"/>
              </w:rPr>
              <w:t>Monitoring</w:t>
            </w:r>
            <w:r w:rsidRPr="00A92267">
              <w:rPr>
                <w:rFonts w:ascii="Calibri" w:eastAsia="Times New Roman" w:hAnsi="Calibri" w:cs="Times New Roman"/>
                <w:bCs/>
                <w:i/>
                <w:iCs/>
                <w:color w:val="000000"/>
                <w:sz w:val="20"/>
                <w:szCs w:val="20"/>
              </w:rPr>
              <w:t xml:space="preserve"> through field visits, Review meetings etc,. This may be given priority as it is especially important during the initial period.</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8.2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Research Studies in Urban Public Health</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single" w:sz="4" w:space="0" w:color="auto"/>
              <w:left w:val="nil"/>
              <w:bottom w:val="nil"/>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8.3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IT based monitoring initiatives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i/>
                <w:iCs/>
                <w:sz w:val="20"/>
                <w:szCs w:val="20"/>
              </w:rPr>
            </w:pPr>
            <w:r w:rsidRPr="00C94BB6">
              <w:rPr>
                <w:rFonts w:eastAsia="Times New Roman"/>
                <w:i/>
                <w:iCs/>
                <w:sz w:val="20"/>
                <w:szCs w:val="20"/>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rPr>
                <w:rFonts w:eastAsia="Times New Roman"/>
                <w:sz w:val="20"/>
                <w:szCs w:val="20"/>
              </w:rPr>
            </w:pPr>
            <w:r w:rsidRPr="00C94BB6">
              <w:rPr>
                <w:rFonts w:eastAsia="Times New Roman"/>
                <w:sz w:val="20"/>
                <w:szCs w:val="20"/>
              </w:rPr>
              <w:t> </w:t>
            </w:r>
          </w:p>
        </w:tc>
        <w:tc>
          <w:tcPr>
            <w:tcW w:w="1510" w:type="dxa"/>
            <w:tcBorders>
              <w:top w:val="single" w:sz="4" w:space="0" w:color="auto"/>
              <w:left w:val="nil"/>
              <w:bottom w:val="nil"/>
              <w:right w:val="single" w:sz="4" w:space="0" w:color="auto"/>
            </w:tcBorders>
            <w:shd w:val="clear" w:color="auto" w:fill="auto"/>
            <w:hideMark/>
          </w:tcPr>
          <w:p w:rsidR="00A92267" w:rsidRPr="00C94BB6" w:rsidRDefault="00007C28" w:rsidP="007A5BB2">
            <w:pPr>
              <w:spacing w:after="0" w:line="240" w:lineRule="auto"/>
              <w:jc w:val="right"/>
              <w:rPr>
                <w:rFonts w:eastAsia="Times New Roman"/>
                <w:sz w:val="20"/>
                <w:szCs w:val="20"/>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007C28" w:rsidP="007A5BB2">
            <w:pPr>
              <w:spacing w:after="0" w:line="240" w:lineRule="auto"/>
              <w:jc w:val="right"/>
              <w:rPr>
                <w:rFonts w:eastAsia="Times New Roman"/>
                <w:b/>
                <w:bCs/>
                <w:i/>
                <w:iCs/>
                <w:sz w:val="20"/>
                <w:szCs w:val="20"/>
              </w:rPr>
            </w:pPr>
            <w:r w:rsidRPr="00C94BB6">
              <w:rPr>
                <w:rFonts w:eastAsia="Times New Roman"/>
                <w:b/>
                <w:bCs/>
                <w:i/>
                <w:iCs/>
                <w:sz w:val="20"/>
                <w:szCs w:val="20"/>
              </w:rPr>
              <w:t> </w:t>
            </w:r>
          </w:p>
        </w:tc>
      </w:tr>
      <w:tr w:rsidR="00A92267" w:rsidRPr="00C94BB6" w:rsidTr="00A92267">
        <w:tblPrEx>
          <w:tblCellMar>
            <w:top w:w="0" w:type="dxa"/>
            <w:bottom w:w="0" w:type="dxa"/>
          </w:tblCellMar>
        </w:tblPrEx>
        <w:trPr>
          <w:trHeight w:val="270"/>
        </w:trPr>
        <w:tc>
          <w:tcPr>
            <w:tcW w:w="925" w:type="dxa"/>
            <w:tcBorders>
              <w:top w:val="nil"/>
              <w:left w:val="single" w:sz="8" w:space="0" w:color="auto"/>
              <w:bottom w:val="single" w:sz="8" w:space="0" w:color="auto"/>
              <w:right w:val="single" w:sz="4" w:space="0" w:color="auto"/>
            </w:tcBorders>
            <w:shd w:val="clear" w:color="000000" w:fill="538ED5"/>
            <w:noWrap/>
            <w:hideMark/>
          </w:tcPr>
          <w:p w:rsidR="00A92267" w:rsidRPr="00C94BB6" w:rsidRDefault="00007C28" w:rsidP="007A5BB2">
            <w:pPr>
              <w:spacing w:after="0" w:line="240" w:lineRule="auto"/>
              <w:jc w:val="right"/>
              <w:rPr>
                <w:rFonts w:eastAsia="Times New Roman"/>
                <w:color w:val="000000"/>
                <w:sz w:val="20"/>
                <w:szCs w:val="20"/>
              </w:rPr>
            </w:pPr>
            <w:r w:rsidRPr="00C94BB6">
              <w:rPr>
                <w:rFonts w:eastAsia="Times New Roman"/>
                <w:color w:val="000000"/>
                <w:sz w:val="20"/>
                <w:szCs w:val="20"/>
              </w:rPr>
              <w:t> </w:t>
            </w:r>
          </w:p>
        </w:tc>
        <w:tc>
          <w:tcPr>
            <w:tcW w:w="3755" w:type="dxa"/>
            <w:tcBorders>
              <w:top w:val="nil"/>
              <w:left w:val="nil"/>
              <w:bottom w:val="single" w:sz="8" w:space="0" w:color="auto"/>
              <w:right w:val="single" w:sz="4" w:space="0" w:color="auto"/>
            </w:tcBorders>
            <w:shd w:val="clear" w:color="000000" w:fill="538ED5"/>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TOTAL</w:t>
            </w:r>
          </w:p>
        </w:tc>
        <w:tc>
          <w:tcPr>
            <w:tcW w:w="1555" w:type="dxa"/>
            <w:tcBorders>
              <w:top w:val="nil"/>
              <w:left w:val="nil"/>
              <w:bottom w:val="single" w:sz="8" w:space="0" w:color="auto"/>
              <w:right w:val="single" w:sz="4" w:space="0" w:color="auto"/>
            </w:tcBorders>
            <w:shd w:val="clear" w:color="000000" w:fill="538ED5"/>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 </w:t>
            </w:r>
          </w:p>
        </w:tc>
        <w:tc>
          <w:tcPr>
            <w:tcW w:w="1330" w:type="dxa"/>
            <w:tcBorders>
              <w:top w:val="nil"/>
              <w:left w:val="nil"/>
              <w:bottom w:val="single" w:sz="8" w:space="0" w:color="auto"/>
              <w:right w:val="single" w:sz="4" w:space="0" w:color="auto"/>
            </w:tcBorders>
            <w:shd w:val="clear" w:color="000000" w:fill="538ED5"/>
            <w:hideMark/>
          </w:tcPr>
          <w:p w:rsidR="00A92267" w:rsidRPr="00C94BB6" w:rsidRDefault="00007C28" w:rsidP="007A5BB2">
            <w:pPr>
              <w:spacing w:after="0" w:line="240" w:lineRule="auto"/>
              <w:rPr>
                <w:rFonts w:eastAsia="Times New Roman"/>
                <w:b/>
                <w:bCs/>
                <w:sz w:val="20"/>
                <w:szCs w:val="20"/>
              </w:rPr>
            </w:pPr>
            <w:r w:rsidRPr="00C94BB6">
              <w:rPr>
                <w:rFonts w:eastAsia="Times New Roman"/>
                <w:b/>
                <w:bCs/>
                <w:sz w:val="20"/>
                <w:szCs w:val="20"/>
              </w:rPr>
              <w:t> </w:t>
            </w:r>
          </w:p>
        </w:tc>
        <w:tc>
          <w:tcPr>
            <w:tcW w:w="1510" w:type="dxa"/>
            <w:tcBorders>
              <w:top w:val="nil"/>
              <w:left w:val="nil"/>
              <w:bottom w:val="single" w:sz="8" w:space="0" w:color="auto"/>
              <w:right w:val="single" w:sz="4" w:space="0" w:color="auto"/>
            </w:tcBorders>
            <w:shd w:val="clear" w:color="000000" w:fill="538ED5"/>
            <w:hideMark/>
          </w:tcPr>
          <w:p w:rsidR="00A92267" w:rsidRPr="00C94BB6" w:rsidRDefault="00007C28" w:rsidP="007A5BB2">
            <w:pPr>
              <w:spacing w:after="0" w:line="240" w:lineRule="auto"/>
              <w:jc w:val="right"/>
              <w:rPr>
                <w:rFonts w:eastAsia="Times New Roman"/>
                <w:b/>
                <w:bCs/>
                <w:sz w:val="20"/>
                <w:szCs w:val="20"/>
              </w:rPr>
            </w:pPr>
            <w:r>
              <w:rPr>
                <w:rFonts w:eastAsia="Times New Roman"/>
                <w:b/>
                <w:bCs/>
                <w:sz w:val="20"/>
                <w:szCs w:val="20"/>
              </w:rPr>
              <w:t>820.58</w:t>
            </w:r>
          </w:p>
        </w:tc>
        <w:tc>
          <w:tcPr>
            <w:tcW w:w="1815" w:type="dxa"/>
            <w:tcBorders>
              <w:top w:val="nil"/>
              <w:left w:val="nil"/>
              <w:bottom w:val="single" w:sz="8" w:space="0" w:color="auto"/>
              <w:right w:val="single" w:sz="8" w:space="0" w:color="auto"/>
            </w:tcBorders>
            <w:shd w:val="clear" w:color="000000" w:fill="538ED5"/>
            <w:hideMark/>
          </w:tcPr>
          <w:p w:rsidR="00A92267" w:rsidRPr="00C94BB6" w:rsidRDefault="00007C28" w:rsidP="007A5BB2">
            <w:pPr>
              <w:spacing w:after="0" w:line="240" w:lineRule="auto"/>
              <w:jc w:val="right"/>
              <w:rPr>
                <w:rFonts w:eastAsia="Times New Roman"/>
                <w:b/>
                <w:bCs/>
                <w:sz w:val="20"/>
                <w:szCs w:val="20"/>
              </w:rPr>
            </w:pPr>
            <w:r w:rsidRPr="00C94BB6">
              <w:rPr>
                <w:rFonts w:eastAsia="Times New Roman"/>
                <w:b/>
                <w:bCs/>
                <w:sz w:val="20"/>
                <w:szCs w:val="20"/>
              </w:rPr>
              <w:t> </w:t>
            </w:r>
          </w:p>
        </w:tc>
      </w:tr>
    </w:tbl>
    <w:p w:rsidR="00AE6174" w:rsidRPr="008808A9" w:rsidRDefault="00007C28" w:rsidP="00AE6174">
      <w:r w:rsidRPr="00B562D3">
        <w:rPr>
          <w:sz w:val="20"/>
        </w:rPr>
        <w:t xml:space="preserve">* The unit costs given here are indicative. The States/UTs </w:t>
      </w:r>
      <w:r>
        <w:rPr>
          <w:sz w:val="20"/>
        </w:rPr>
        <w:t>have</w:t>
      </w:r>
      <w:r w:rsidRPr="00B562D3">
        <w:rPr>
          <w:sz w:val="20"/>
        </w:rPr>
        <w:t xml:space="preserve"> adjust</w:t>
      </w:r>
      <w:r>
        <w:rPr>
          <w:sz w:val="20"/>
        </w:rPr>
        <w:t xml:space="preserve">ed  </w:t>
      </w:r>
      <w:r>
        <w:rPr>
          <w:sz w:val="20"/>
        </w:rPr>
        <w:t>these unit costs as per</w:t>
      </w:r>
      <w:r w:rsidRPr="00B562D3">
        <w:rPr>
          <w:sz w:val="20"/>
        </w:rPr>
        <w:t xml:space="preserve"> local</w:t>
      </w:r>
      <w:r>
        <w:rPr>
          <w:sz w:val="20"/>
        </w:rPr>
        <w:t xml:space="preserve"> conditions and prevailing rates.</w:t>
      </w:r>
    </w:p>
    <w:p w:rsidR="00CE650C" w:rsidRDefault="00007C28" w:rsidP="00AE6174">
      <w:pPr>
        <w:rPr>
          <w:b/>
        </w:rPr>
      </w:pPr>
    </w:p>
    <w:p w:rsidR="00CE650C" w:rsidRDefault="00007C28"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114994" w:rsidRDefault="00114994" w:rsidP="00C168B5">
      <w:pPr>
        <w:jc w:val="right"/>
        <w:rPr>
          <w:b/>
        </w:rPr>
      </w:pPr>
    </w:p>
    <w:p w:rsidR="00114994" w:rsidRDefault="00114994" w:rsidP="00C168B5">
      <w:pPr>
        <w:jc w:val="right"/>
        <w:rPr>
          <w:b/>
        </w:rPr>
      </w:pPr>
    </w:p>
    <w:p w:rsidR="00114994" w:rsidRDefault="00114994" w:rsidP="00C168B5">
      <w:pPr>
        <w:jc w:val="right"/>
        <w:rPr>
          <w:b/>
        </w:rPr>
      </w:pPr>
    </w:p>
    <w:p w:rsidR="00963A2D" w:rsidRDefault="00007C28" w:rsidP="00C168B5">
      <w:pPr>
        <w:jc w:val="right"/>
        <w:rPr>
          <w:b/>
        </w:rPr>
      </w:pPr>
      <w:r>
        <w:rPr>
          <w:b/>
        </w:rPr>
        <w:t xml:space="preserve"> </w:t>
      </w:r>
    </w:p>
    <w:p w:rsidR="00C168B5" w:rsidRPr="00B562D3" w:rsidRDefault="00007C28" w:rsidP="00C168B5">
      <w:pPr>
        <w:jc w:val="right"/>
        <w:rPr>
          <w:b/>
        </w:rPr>
      </w:pPr>
      <w:r w:rsidRPr="00B562D3">
        <w:rPr>
          <w:b/>
        </w:rPr>
        <w:t xml:space="preserve">ANNEX </w:t>
      </w:r>
      <w:r>
        <w:rPr>
          <w:b/>
        </w:rPr>
        <w:t>2</w:t>
      </w:r>
    </w:p>
    <w:p w:rsidR="00C168B5" w:rsidRPr="00B562D3" w:rsidRDefault="00007C28" w:rsidP="00C168B5">
      <w:pPr>
        <w:jc w:val="center"/>
        <w:rPr>
          <w:b/>
        </w:rPr>
      </w:pPr>
      <w:r w:rsidRPr="00B562D3">
        <w:rPr>
          <w:b/>
        </w:rPr>
        <w:t>CRITERIA FOR SELF-APPRAISAL OF NUHM PIP</w:t>
      </w:r>
    </w:p>
    <w:p w:rsidR="00C168B5" w:rsidRPr="00B562D3" w:rsidRDefault="00007C28" w:rsidP="00C168B5"/>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634"/>
        <w:gridCol w:w="6845"/>
        <w:gridCol w:w="1479"/>
      </w:tblGrid>
      <w:tr w:rsidR="00C168B5" w:rsidRPr="00B562D3" w:rsidTr="00C168B5">
        <w:tblPrEx>
          <w:tblCellMar>
            <w:top w:w="0" w:type="dxa"/>
            <w:bottom w:w="0" w:type="dxa"/>
          </w:tblCellMar>
        </w:tblPrEx>
        <w:tc>
          <w:tcPr>
            <w:tcW w:w="634" w:type="dxa"/>
            <w:shd w:val="clear" w:color="auto" w:fill="548DD4" w:themeFill="text2" w:themeFillTint="99"/>
          </w:tcPr>
          <w:p w:rsidR="00C168B5" w:rsidRPr="00B562D3" w:rsidRDefault="00007C28" w:rsidP="00C168B5">
            <w:pPr>
              <w:jc w:val="center"/>
            </w:pPr>
            <w:r w:rsidRPr="00B562D3">
              <w:t>S.no.</w:t>
            </w:r>
          </w:p>
        </w:tc>
        <w:tc>
          <w:tcPr>
            <w:tcW w:w="6845" w:type="dxa"/>
            <w:shd w:val="clear" w:color="auto" w:fill="548DD4" w:themeFill="text2" w:themeFillTint="99"/>
          </w:tcPr>
          <w:p w:rsidR="00C168B5" w:rsidRPr="00B562D3" w:rsidRDefault="00007C28" w:rsidP="00C168B5">
            <w:pPr>
              <w:jc w:val="center"/>
            </w:pPr>
            <w:r w:rsidRPr="00B562D3">
              <w:t>Criteria</w:t>
            </w:r>
          </w:p>
        </w:tc>
        <w:tc>
          <w:tcPr>
            <w:tcW w:w="1479" w:type="dxa"/>
            <w:shd w:val="clear" w:color="auto" w:fill="548DD4" w:themeFill="text2" w:themeFillTint="99"/>
          </w:tcPr>
          <w:p w:rsidR="00C168B5" w:rsidRPr="00B562D3" w:rsidRDefault="00007C28" w:rsidP="00C168B5">
            <w:pPr>
              <w:jc w:val="center"/>
            </w:pPr>
            <w:r w:rsidRPr="00B562D3">
              <w:t>Remark</w:t>
            </w:r>
          </w:p>
          <w:p w:rsidR="00C168B5" w:rsidRPr="00B562D3" w:rsidRDefault="00007C28" w:rsidP="00C168B5">
            <w:pPr>
              <w:jc w:val="center"/>
            </w:pPr>
            <w:r w:rsidRPr="00B562D3">
              <w:t>[yes (Y), or no (N)]</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1</w:t>
            </w:r>
          </w:p>
        </w:tc>
        <w:tc>
          <w:tcPr>
            <w:tcW w:w="6845" w:type="dxa"/>
          </w:tcPr>
          <w:p w:rsidR="00C168B5" w:rsidRPr="00B562D3" w:rsidRDefault="00007C28" w:rsidP="00C168B5">
            <w:pPr>
              <w:spacing w:before="120" w:line="269" w:lineRule="auto"/>
              <w:jc w:val="both"/>
            </w:pPr>
            <w:r w:rsidRPr="00B562D3">
              <w:t>Has the State NUHM PIP been reviewed in detail by a single person</w:t>
            </w:r>
            <w:r>
              <w:t xml:space="preserve"> (preferably Secretary/MD)</w:t>
            </w:r>
            <w:r w:rsidRPr="00B562D3">
              <w:t xml:space="preserve"> to ensure internal consistency? If yes, by whom? </w:t>
            </w:r>
          </w:p>
        </w:tc>
        <w:tc>
          <w:tcPr>
            <w:tcW w:w="1479" w:type="dxa"/>
          </w:tcPr>
          <w:p w:rsidR="00C168B5" w:rsidRPr="00B562D3" w:rsidRDefault="0028464A" w:rsidP="00E72C32">
            <w:pPr>
              <w:spacing w:before="120" w:line="269" w:lineRule="auto"/>
              <w:jc w:val="center"/>
            </w:pPr>
            <w:r>
              <w:t>Yes</w:t>
            </w:r>
            <w:r w:rsidR="00007C28">
              <w:t>, by M.D</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2</w:t>
            </w:r>
          </w:p>
        </w:tc>
        <w:tc>
          <w:tcPr>
            <w:tcW w:w="6845" w:type="dxa"/>
          </w:tcPr>
          <w:p w:rsidR="00C168B5" w:rsidRPr="00B562D3" w:rsidRDefault="00007C28" w:rsidP="00C168B5">
            <w:pPr>
              <w:spacing w:before="120" w:line="269" w:lineRule="auto"/>
              <w:jc w:val="both"/>
            </w:pPr>
            <w:r w:rsidRPr="00B562D3">
              <w:t xml:space="preserve">Has the state ensured that there is no double budgeting for the NUHM PIP under any head? Has the </w:t>
            </w:r>
            <w:r w:rsidRPr="00B562D3">
              <w:t xml:space="preserve">State ensured that there is no duplication of </w:t>
            </w:r>
            <w:r w:rsidRPr="00B562D3">
              <w:lastRenderedPageBreak/>
              <w:t>budget between NRHM and NUHM?</w:t>
            </w:r>
          </w:p>
        </w:tc>
        <w:tc>
          <w:tcPr>
            <w:tcW w:w="1479" w:type="dxa"/>
          </w:tcPr>
          <w:p w:rsidR="00C168B5" w:rsidRPr="00B562D3" w:rsidRDefault="0028464A" w:rsidP="00E72C32">
            <w:pPr>
              <w:spacing w:before="120" w:line="269" w:lineRule="auto"/>
              <w:jc w:val="center"/>
            </w:pPr>
            <w:r>
              <w:lastRenderedPageBreak/>
              <w:t>Yes</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lastRenderedPageBreak/>
              <w:t>3</w:t>
            </w:r>
          </w:p>
        </w:tc>
        <w:tc>
          <w:tcPr>
            <w:tcW w:w="6845" w:type="dxa"/>
          </w:tcPr>
          <w:p w:rsidR="00C168B5" w:rsidRPr="00B562D3" w:rsidRDefault="00007C28" w:rsidP="00C168B5">
            <w:pPr>
              <w:spacing w:before="120" w:line="269" w:lineRule="auto"/>
              <w:jc w:val="both"/>
            </w:pPr>
            <w:r w:rsidRPr="00B562D3">
              <w:t xml:space="preserve">Has a chartered accountant/finance manager reviewed the budget in detail? </w:t>
            </w:r>
          </w:p>
        </w:tc>
        <w:tc>
          <w:tcPr>
            <w:tcW w:w="1479" w:type="dxa"/>
          </w:tcPr>
          <w:p w:rsidR="00C168B5" w:rsidRPr="00B562D3" w:rsidRDefault="0028464A" w:rsidP="00E72C32">
            <w:pPr>
              <w:spacing w:before="120" w:line="269" w:lineRule="auto"/>
              <w:jc w:val="center"/>
            </w:pPr>
            <w:r>
              <w:t>Yes</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4</w:t>
            </w:r>
          </w:p>
        </w:tc>
        <w:tc>
          <w:tcPr>
            <w:tcW w:w="6845" w:type="dxa"/>
          </w:tcPr>
          <w:p w:rsidR="00C168B5" w:rsidRPr="00B562D3" w:rsidRDefault="00007C28" w:rsidP="00C168B5">
            <w:pPr>
              <w:spacing w:before="120" w:line="269" w:lineRule="auto"/>
              <w:jc w:val="both"/>
            </w:pPr>
            <w:r w:rsidRPr="00B562D3">
              <w:t xml:space="preserve">Is the urban health cell within State Programme Management Unit in place and functional? </w:t>
            </w:r>
          </w:p>
        </w:tc>
        <w:tc>
          <w:tcPr>
            <w:tcW w:w="1479" w:type="dxa"/>
          </w:tcPr>
          <w:p w:rsidR="00C168B5" w:rsidRPr="00B562D3" w:rsidRDefault="0028464A" w:rsidP="00E72C32">
            <w:pPr>
              <w:spacing w:before="120" w:line="269" w:lineRule="auto"/>
              <w:jc w:val="center"/>
            </w:pPr>
            <w:r>
              <w:t>No</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5</w:t>
            </w:r>
          </w:p>
        </w:tc>
        <w:tc>
          <w:tcPr>
            <w:tcW w:w="6845" w:type="dxa"/>
          </w:tcPr>
          <w:p w:rsidR="00C168B5" w:rsidRPr="00B562D3" w:rsidRDefault="00007C28" w:rsidP="00C168B5">
            <w:pPr>
              <w:spacing w:before="120" w:line="269" w:lineRule="auto"/>
              <w:jc w:val="both"/>
            </w:pPr>
            <w:r w:rsidRPr="00B562D3">
              <w:t xml:space="preserve">Has the PIP been approved by the State Health Society ? </w:t>
            </w:r>
          </w:p>
        </w:tc>
        <w:tc>
          <w:tcPr>
            <w:tcW w:w="1479" w:type="dxa"/>
          </w:tcPr>
          <w:p w:rsidR="00C168B5" w:rsidRPr="00B562D3" w:rsidRDefault="0028464A" w:rsidP="00E72C32">
            <w:pPr>
              <w:spacing w:before="120" w:line="269" w:lineRule="auto"/>
              <w:jc w:val="center"/>
            </w:pPr>
            <w:r>
              <w:t>Yes</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6</w:t>
            </w:r>
          </w:p>
        </w:tc>
        <w:tc>
          <w:tcPr>
            <w:tcW w:w="6845" w:type="dxa"/>
          </w:tcPr>
          <w:p w:rsidR="00064634" w:rsidRDefault="00007C28" w:rsidP="00C168B5">
            <w:pPr>
              <w:spacing w:before="120" w:line="269" w:lineRule="auto"/>
              <w:jc w:val="both"/>
            </w:pPr>
            <w:r w:rsidRPr="00B562D3">
              <w:t>Have City Health Plan</w:t>
            </w:r>
          </w:p>
          <w:p w:rsidR="00C168B5" w:rsidRPr="00B562D3" w:rsidRDefault="00007C28" w:rsidP="00C168B5">
            <w:pPr>
              <w:spacing w:before="120" w:line="269" w:lineRule="auto"/>
              <w:jc w:val="both"/>
            </w:pPr>
            <w:r w:rsidRPr="00B562D3">
              <w:t xml:space="preserve">s (where applicable) been </w:t>
            </w:r>
            <w:r>
              <w:t>shared with</w:t>
            </w:r>
            <w:r w:rsidRPr="00B562D3">
              <w:t xml:space="preserve"> the concerned ULB</w:t>
            </w:r>
            <w:r>
              <w:t>s</w:t>
            </w:r>
            <w:r w:rsidRPr="00B562D3">
              <w:t xml:space="preserve"> ? </w:t>
            </w:r>
          </w:p>
        </w:tc>
        <w:tc>
          <w:tcPr>
            <w:tcW w:w="1479" w:type="dxa"/>
          </w:tcPr>
          <w:p w:rsidR="00C168B5" w:rsidRPr="00B562D3" w:rsidRDefault="0028464A" w:rsidP="00E72C32">
            <w:pPr>
              <w:spacing w:before="120" w:line="269" w:lineRule="auto"/>
              <w:jc w:val="center"/>
            </w:pPr>
            <w:r>
              <w:t>Yes</w:t>
            </w:r>
          </w:p>
        </w:tc>
      </w:tr>
      <w:tr w:rsidR="00C168B5" w:rsidRPr="00B562D3" w:rsidTr="00C168B5">
        <w:tblPrEx>
          <w:tblCellMar>
            <w:top w:w="0" w:type="dxa"/>
            <w:bottom w:w="0" w:type="dxa"/>
          </w:tblCellMar>
        </w:tblPrEx>
        <w:tc>
          <w:tcPr>
            <w:tcW w:w="634" w:type="dxa"/>
          </w:tcPr>
          <w:p w:rsidR="00C168B5" w:rsidRPr="00B562D3" w:rsidRDefault="00007C28" w:rsidP="00C168B5">
            <w:pPr>
              <w:spacing w:before="120" w:line="269" w:lineRule="auto"/>
              <w:jc w:val="center"/>
            </w:pPr>
            <w:r w:rsidRPr="00B562D3">
              <w:t>7</w:t>
            </w:r>
          </w:p>
        </w:tc>
        <w:tc>
          <w:tcPr>
            <w:tcW w:w="6845" w:type="dxa"/>
          </w:tcPr>
          <w:p w:rsidR="00C168B5" w:rsidRPr="00B562D3" w:rsidRDefault="00007C28" w:rsidP="00C168B5">
            <w:pPr>
              <w:spacing w:before="120" w:line="269" w:lineRule="auto"/>
              <w:jc w:val="both"/>
            </w:pPr>
            <w:r w:rsidRPr="00B562D3">
              <w:t xml:space="preserve">Have the government orders for enlarging the ambit of the State Health Mission and Society and </w:t>
            </w:r>
            <w:r>
              <w:t>constitution of City Urban Health Mission/ Society been issued?</w:t>
            </w:r>
          </w:p>
        </w:tc>
        <w:tc>
          <w:tcPr>
            <w:tcW w:w="1479" w:type="dxa"/>
          </w:tcPr>
          <w:p w:rsidR="00C168B5" w:rsidRPr="00B562D3" w:rsidRDefault="00007C28" w:rsidP="00E72C32">
            <w:pPr>
              <w:spacing w:before="120" w:line="269" w:lineRule="auto"/>
              <w:jc w:val="center"/>
            </w:pPr>
            <w:r>
              <w:t>Yes</w:t>
            </w:r>
          </w:p>
        </w:tc>
      </w:tr>
    </w:tbl>
    <w:p w:rsidR="006A151D" w:rsidRDefault="00007C28" w:rsidP="00C168B5">
      <w:pPr>
        <w:ind w:left="284"/>
      </w:pPr>
    </w:p>
    <w:p w:rsidR="00ED7DA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E11A4D" w:rsidRDefault="00007C28" w:rsidP="00813ED4"/>
    <w:p w:rsidR="00963A2D" w:rsidRDefault="00007C28" w:rsidP="0030626A"/>
    <w:p w:rsidR="00765BDA" w:rsidRPr="00765BDA" w:rsidRDefault="00007C28" w:rsidP="00765BDA">
      <w:pPr>
        <w:ind w:left="284"/>
        <w:jc w:val="right"/>
        <w:rPr>
          <w:b/>
        </w:rPr>
      </w:pPr>
      <w:r>
        <w:rPr>
          <w:b/>
        </w:rPr>
        <w:t>ANNEX  3</w:t>
      </w:r>
    </w:p>
    <w:p w:rsidR="00765BDA" w:rsidRPr="009F6FA7" w:rsidRDefault="00007C28" w:rsidP="00765BDA">
      <w:pPr>
        <w:numPr>
          <w:ilvl w:val="0"/>
          <w:numId w:val="6"/>
        </w:numPr>
        <w:spacing w:after="0" w:line="240" w:lineRule="auto"/>
        <w:ind w:left="360"/>
        <w:jc w:val="both"/>
        <w:rPr>
          <w:b/>
        </w:rPr>
      </w:pPr>
      <w:r w:rsidRPr="009F6FA7">
        <w:rPr>
          <w:b/>
        </w:rPr>
        <w:t>CITY PROFILE</w:t>
      </w:r>
    </w:p>
    <w:p w:rsidR="00765BDA" w:rsidRPr="009F6FA7" w:rsidRDefault="00007C28" w:rsidP="00765BDA">
      <w:pPr>
        <w:ind w:left="405"/>
        <w:jc w:val="both"/>
        <w:rPr>
          <w:b/>
        </w:rPr>
      </w:pPr>
      <w:r w:rsidRPr="009F6FA7">
        <w:rPr>
          <w:b/>
        </w:rPr>
        <w:t xml:space="preserve">Name of the City:  </w:t>
      </w:r>
      <w:r w:rsidRPr="003B2BEE">
        <w:rPr>
          <w:b/>
          <w:highlight w:val="yellow"/>
        </w:rPr>
        <w:t>AIZAWL</w:t>
      </w:r>
      <w:r w:rsidRPr="009F6FA7">
        <w:rPr>
          <w:b/>
        </w:rPr>
        <w:t xml:space="preserve"> </w:t>
      </w:r>
    </w:p>
    <w:p w:rsidR="00765BDA" w:rsidRPr="009F6FA7" w:rsidRDefault="00007C28" w:rsidP="00765BDA">
      <w:pPr>
        <w:ind w:left="405"/>
        <w:jc w:val="both"/>
        <w:rPr>
          <w:b/>
        </w:rPr>
      </w:pPr>
      <w:r w:rsidRPr="009F6FA7">
        <w:rPr>
          <w:b/>
        </w:rPr>
        <w:t>Status of the city: State Capital</w:t>
      </w:r>
    </w:p>
    <w:p w:rsidR="00765BDA" w:rsidRPr="009F6FA7" w:rsidRDefault="00007C28" w:rsidP="00765BDA">
      <w:pPr>
        <w:jc w:val="both"/>
        <w:rPr>
          <w:rFonts w:cstheme="minorHAnsi"/>
          <w:b/>
          <w:sz w:val="24"/>
          <w:szCs w:val="24"/>
        </w:rPr>
      </w:pPr>
      <w:r w:rsidRPr="009F6FA7">
        <w:rPr>
          <w:rFonts w:cstheme="minorHAnsi"/>
          <w:b/>
          <w:sz w:val="24"/>
          <w:szCs w:val="24"/>
        </w:rPr>
        <w:t xml:space="preserve">Table 1: Demographic Profile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7666"/>
        <w:gridCol w:w="1606"/>
      </w:tblGrid>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Total Population of city  (in lakhs)</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sidRPr="009F6FA7">
              <w:rPr>
                <w:rFonts w:cstheme="minorHAnsi"/>
                <w:b/>
                <w:sz w:val="24"/>
                <w:szCs w:val="24"/>
              </w:rPr>
              <w:t>2.93</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Slum Population (in lakhs)</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Slum Population as percentage of urban population</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Notified Slums</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not notified</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 Households</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covered under slum improvement programme (BSUP,IDSMT,etc.)</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w:t>
            </w:r>
            <w:r w:rsidRPr="009F6FA7">
              <w:rPr>
                <w:rFonts w:cstheme="minorHAnsi"/>
                <w:sz w:val="24"/>
                <w:szCs w:val="24"/>
              </w:rPr>
              <w:t xml:space="preserve"> of slums where households have individual water connections*</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connected to sewerage network*</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37"/>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having a Primary school</w:t>
            </w:r>
          </w:p>
          <w:p w:rsidR="00765BDA" w:rsidRPr="009F6FA7" w:rsidRDefault="00007C28" w:rsidP="008A5681">
            <w:pPr>
              <w:spacing w:after="0"/>
              <w:jc w:val="both"/>
              <w:rPr>
                <w:rFonts w:cstheme="minorHAnsi"/>
                <w:sz w:val="24"/>
                <w:szCs w:val="24"/>
              </w:rPr>
            </w:pP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having AWC</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having primary health care facility</w:t>
            </w:r>
          </w:p>
        </w:tc>
        <w:tc>
          <w:tcPr>
            <w:tcW w:w="1620" w:type="dxa"/>
            <w:shd w:val="clear" w:color="auto" w:fill="auto"/>
            <w:vAlign w:val="center"/>
          </w:tcPr>
          <w:p w:rsidR="00765BDA" w:rsidRPr="009F6FA7" w:rsidRDefault="00007C28" w:rsidP="003B2BEE">
            <w:pPr>
              <w:spacing w:after="0"/>
              <w:jc w:val="center"/>
              <w:rPr>
                <w:rFonts w:cstheme="minorHAnsi"/>
                <w:b/>
                <w:sz w:val="24"/>
                <w:szCs w:val="24"/>
              </w:rPr>
            </w:pPr>
            <w:r>
              <w:rPr>
                <w:rFonts w:cstheme="minorHAnsi"/>
                <w:b/>
                <w:sz w:val="24"/>
                <w:szCs w:val="24"/>
              </w:rPr>
              <w:t>NA</w:t>
            </w:r>
          </w:p>
        </w:tc>
      </w:tr>
    </w:tbl>
    <w:p w:rsidR="00765BDA" w:rsidRPr="009F6FA7" w:rsidRDefault="00007C28" w:rsidP="00765BDA">
      <w:pPr>
        <w:numPr>
          <w:ilvl w:val="0"/>
          <w:numId w:val="7"/>
        </w:numPr>
        <w:spacing w:after="0"/>
        <w:jc w:val="both"/>
        <w:rPr>
          <w:rFonts w:cstheme="minorHAnsi"/>
        </w:rPr>
      </w:pPr>
      <w:r w:rsidRPr="009F6FA7">
        <w:rPr>
          <w:rFonts w:cstheme="minorHAnsi"/>
        </w:rPr>
        <w:t>Indicate source of data wherever available (e.g. AHS , NFHS-3 , etc.)</w:t>
      </w:r>
    </w:p>
    <w:p w:rsidR="00765BDA" w:rsidRPr="009F6FA7" w:rsidRDefault="00007C28" w:rsidP="00765BDA">
      <w:pPr>
        <w:numPr>
          <w:ilvl w:val="0"/>
          <w:numId w:val="7"/>
        </w:numPr>
        <w:spacing w:after="0"/>
        <w:jc w:val="both"/>
        <w:rPr>
          <w:rFonts w:cstheme="minorHAnsi"/>
        </w:rPr>
      </w:pPr>
      <w:r w:rsidRPr="009F6FA7">
        <w:rPr>
          <w:rFonts w:cstheme="minorHAnsi"/>
        </w:rPr>
        <w:t>State may also mention if data is unavailable</w:t>
      </w:r>
    </w:p>
    <w:p w:rsidR="00765BDA" w:rsidRDefault="00007C28" w:rsidP="00765BDA">
      <w:pPr>
        <w:rPr>
          <w:sz w:val="24"/>
          <w:szCs w:val="24"/>
        </w:rPr>
      </w:pPr>
    </w:p>
    <w:p w:rsidR="00765BDA" w:rsidRPr="009F6FA7" w:rsidRDefault="00007C28" w:rsidP="00765BDA">
      <w:pPr>
        <w:jc w:val="both"/>
        <w:rPr>
          <w:rFonts w:cstheme="minorHAnsi"/>
          <w:sz w:val="24"/>
          <w:szCs w:val="24"/>
        </w:rPr>
      </w:pPr>
      <w:r w:rsidRPr="009F6FA7">
        <w:rPr>
          <w:rFonts w:cstheme="minorHAnsi"/>
          <w:b/>
          <w:sz w:val="24"/>
          <w:szCs w:val="24"/>
        </w:rPr>
        <w:t>Table 2: Health/Morbidity Profile of the City:</w:t>
      </w:r>
      <w:r w:rsidRPr="009F6FA7">
        <w:rPr>
          <w:rFonts w:cstheme="minorHAnsi"/>
          <w:sz w:val="24"/>
          <w:szCs w:val="24"/>
        </w:rPr>
        <w:t xml:space="preserve"> </w:t>
      </w:r>
    </w:p>
    <w:p w:rsidR="00765BDA" w:rsidRPr="009F6FA7" w:rsidRDefault="00007C28" w:rsidP="00765BDA">
      <w:pPr>
        <w:jc w:val="both"/>
        <w:rPr>
          <w:rFonts w:cstheme="minorHAnsi"/>
          <w:sz w:val="24"/>
          <w:szCs w:val="24"/>
        </w:rPr>
      </w:pPr>
      <w:r w:rsidRPr="009F6FA7">
        <w:rPr>
          <w:rFonts w:cstheme="minorHAnsi"/>
          <w:sz w:val="24"/>
          <w:szCs w:val="24"/>
        </w:rPr>
        <w:t xml:space="preserve">The data may be collected from the leading public hospitals in the city and based on IDSP. </w:t>
      </w:r>
    </w:p>
    <w:tbl>
      <w:tblPr>
        <w:tblW w:w="0" w:type="auto"/>
        <w:jc w:val="center"/>
        <w:tblInd w:w="756" w:type="dxa"/>
        <w:tblCellMar>
          <w:left w:w="10" w:type="dxa"/>
          <w:right w:w="10" w:type="dxa"/>
        </w:tblCellMar>
        <w:tblLook w:val="00A0"/>
      </w:tblPr>
      <w:tblGrid>
        <w:gridCol w:w="1008"/>
        <w:gridCol w:w="5084"/>
        <w:gridCol w:w="2394"/>
      </w:tblGrid>
      <w:tr w:rsidR="00765BDA" w:rsidRPr="009F6FA7" w:rsidTr="008A5681">
        <w:tblPrEx>
          <w:tblCellMar>
            <w:top w:w="0" w:type="dxa"/>
            <w:bottom w:w="0" w:type="dxa"/>
          </w:tblCellMar>
        </w:tblPrEx>
        <w:trPr>
          <w:jc w:val="center"/>
        </w:trPr>
        <w:tc>
          <w:tcPr>
            <w:tcW w:w="1008" w:type="dxa"/>
          </w:tcPr>
          <w:p w:rsidR="00765BDA" w:rsidRPr="009F6FA7" w:rsidRDefault="00007C28" w:rsidP="008A5681">
            <w:pPr>
              <w:jc w:val="both"/>
              <w:rPr>
                <w:rFonts w:cstheme="minorHAnsi"/>
                <w:b/>
                <w:sz w:val="24"/>
                <w:szCs w:val="24"/>
              </w:rPr>
            </w:pPr>
            <w:r w:rsidRPr="009F6FA7">
              <w:rPr>
                <w:rFonts w:cstheme="minorHAnsi"/>
                <w:b/>
                <w:sz w:val="24"/>
                <w:szCs w:val="24"/>
              </w:rPr>
              <w:t xml:space="preserve">Sl. No. </w:t>
            </w:r>
          </w:p>
        </w:tc>
        <w:tc>
          <w:tcPr>
            <w:tcW w:w="5084" w:type="dxa"/>
          </w:tcPr>
          <w:p w:rsidR="00765BDA" w:rsidRPr="009F6FA7" w:rsidRDefault="00007C28" w:rsidP="008A5681">
            <w:pPr>
              <w:jc w:val="both"/>
              <w:rPr>
                <w:rFonts w:cstheme="minorHAnsi"/>
                <w:b/>
                <w:sz w:val="24"/>
                <w:szCs w:val="24"/>
              </w:rPr>
            </w:pPr>
            <w:r w:rsidRPr="009F6FA7">
              <w:rPr>
                <w:rFonts w:cstheme="minorHAnsi"/>
                <w:b/>
                <w:sz w:val="24"/>
                <w:szCs w:val="24"/>
              </w:rPr>
              <w:t xml:space="preserve">Name of Disease/ cause of morbidity (e.g. COPD, </w:t>
            </w:r>
            <w:r w:rsidRPr="009F6FA7">
              <w:rPr>
                <w:rFonts w:cstheme="minorHAnsi"/>
                <w:b/>
                <w:sz w:val="24"/>
                <w:szCs w:val="24"/>
              </w:rPr>
              <w:lastRenderedPageBreak/>
              <w:t>trauma, cardiovascular disease etc.)</w:t>
            </w:r>
          </w:p>
        </w:tc>
        <w:tc>
          <w:tcPr>
            <w:tcW w:w="2394" w:type="dxa"/>
          </w:tcPr>
          <w:p w:rsidR="00765BDA" w:rsidRPr="009F6FA7" w:rsidRDefault="00007C28" w:rsidP="008A5681">
            <w:pPr>
              <w:jc w:val="both"/>
              <w:rPr>
                <w:rFonts w:cstheme="minorHAnsi"/>
                <w:b/>
                <w:sz w:val="24"/>
                <w:szCs w:val="24"/>
              </w:rPr>
            </w:pPr>
            <w:r w:rsidRPr="009F6FA7">
              <w:rPr>
                <w:rFonts w:cstheme="minorHAnsi"/>
                <w:b/>
                <w:sz w:val="24"/>
                <w:szCs w:val="24"/>
              </w:rPr>
              <w:lastRenderedPageBreak/>
              <w:t xml:space="preserve">Number of cases </w:t>
            </w:r>
            <w:r w:rsidRPr="009F6FA7">
              <w:rPr>
                <w:rFonts w:cstheme="minorHAnsi"/>
                <w:b/>
                <w:sz w:val="24"/>
                <w:szCs w:val="24"/>
              </w:rPr>
              <w:lastRenderedPageBreak/>
              <w:t>admitted in 2012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lastRenderedPageBreak/>
              <w:t>1.</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 xml:space="preserve">Injuries and Trauma </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1743</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2.</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Self inflicted injuries/suicide</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4</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3.</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Cardiovascular Disease</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242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 xml:space="preserve">4. </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(Breast cancer)</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33</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5.</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(cervical cancer)</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29</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6.</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(other types)</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133</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7.</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Mental health and depression</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44</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8.</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Chronic Obstructive Pulmonary Disease (COPD)</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204</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9.</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Malaria</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106</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10.</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Dengue</w:t>
            </w:r>
          </w:p>
        </w:tc>
        <w:tc>
          <w:tcPr>
            <w:tcW w:w="2394" w:type="dxa"/>
          </w:tcPr>
          <w:p w:rsidR="00765BDA" w:rsidRPr="009F6FA7" w:rsidRDefault="00007C28" w:rsidP="003B2BEE">
            <w:pPr>
              <w:jc w:val="center"/>
              <w:rPr>
                <w:rFonts w:cstheme="minorHAnsi"/>
                <w:sz w:val="24"/>
                <w:szCs w:val="24"/>
              </w:rPr>
            </w:pP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 xml:space="preserve">11. </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Infectious fever (like H1N1, avian influenza, etc.)</w:t>
            </w:r>
          </w:p>
        </w:tc>
        <w:tc>
          <w:tcPr>
            <w:tcW w:w="2394" w:type="dxa"/>
          </w:tcPr>
          <w:p w:rsidR="00765BDA" w:rsidRPr="009F6FA7" w:rsidRDefault="00007C28" w:rsidP="003B2BEE">
            <w:pPr>
              <w:jc w:val="center"/>
              <w:rPr>
                <w:rFonts w:cstheme="minorHAnsi"/>
                <w:sz w:val="24"/>
                <w:szCs w:val="24"/>
              </w:rPr>
            </w:pP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12.</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TB</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115</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13.</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MDR TB</w:t>
            </w:r>
          </w:p>
        </w:tc>
        <w:tc>
          <w:tcPr>
            <w:tcW w:w="2394" w:type="dxa"/>
          </w:tcPr>
          <w:p w:rsidR="00765BDA" w:rsidRPr="009F6FA7" w:rsidRDefault="00007C28" w:rsidP="003B2BEE">
            <w:pPr>
              <w:jc w:val="center"/>
              <w:rPr>
                <w:rFonts w:cstheme="minorHAnsi"/>
                <w:sz w:val="24"/>
                <w:szCs w:val="24"/>
              </w:rPr>
            </w:pP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14.</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Diarrhea and gastroenteritis</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322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15.</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Jaundice/Hepatitis</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461</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16.</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Skin diseases</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162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17.</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Severely Acute Malnourishment (SAM)</w:t>
            </w:r>
          </w:p>
        </w:tc>
        <w:tc>
          <w:tcPr>
            <w:tcW w:w="2394" w:type="dxa"/>
          </w:tcPr>
          <w:p w:rsidR="00765BDA" w:rsidRPr="009F6FA7" w:rsidRDefault="00007C28" w:rsidP="006051A9">
            <w:pPr>
              <w:jc w:val="center"/>
              <w:rPr>
                <w:rFonts w:cstheme="minorHAnsi"/>
                <w:sz w:val="24"/>
                <w:szCs w:val="24"/>
              </w:rPr>
            </w:pP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18.</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Iron deficiency disorder</w:t>
            </w:r>
          </w:p>
        </w:tc>
        <w:tc>
          <w:tcPr>
            <w:tcW w:w="2394" w:type="dxa"/>
          </w:tcPr>
          <w:p w:rsidR="00765BDA" w:rsidRPr="009F6FA7" w:rsidRDefault="00007C28" w:rsidP="003B2BEE">
            <w:pPr>
              <w:jc w:val="center"/>
              <w:rPr>
                <w:rFonts w:cstheme="minorHAnsi"/>
                <w:sz w:val="24"/>
                <w:szCs w:val="24"/>
              </w:rPr>
            </w:pPr>
            <w:r w:rsidRPr="009F6FA7">
              <w:rPr>
                <w:rFonts w:cstheme="minorHAnsi"/>
                <w:sz w:val="24"/>
                <w:szCs w:val="24"/>
              </w:rPr>
              <w:t>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19.</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Others</w:t>
            </w:r>
          </w:p>
        </w:tc>
        <w:tc>
          <w:tcPr>
            <w:tcW w:w="2394" w:type="dxa"/>
          </w:tcPr>
          <w:p w:rsidR="00765BDA" w:rsidRPr="009F6FA7" w:rsidRDefault="00007C28" w:rsidP="003B2BEE">
            <w:pPr>
              <w:jc w:val="center"/>
              <w:rPr>
                <w:rFonts w:cstheme="minorHAnsi"/>
                <w:sz w:val="24"/>
                <w:szCs w:val="24"/>
              </w:rPr>
            </w:pPr>
          </w:p>
        </w:tc>
      </w:tr>
    </w:tbl>
    <w:p w:rsidR="00765BDA" w:rsidRDefault="00007C28" w:rsidP="00765BDA">
      <w:pPr>
        <w:jc w:val="both"/>
        <w:rPr>
          <w:rFonts w:cstheme="minorHAnsi"/>
          <w:sz w:val="24"/>
          <w:szCs w:val="24"/>
        </w:rPr>
      </w:pPr>
      <w:r w:rsidRPr="006051A9">
        <w:rPr>
          <w:rFonts w:cstheme="minorHAnsi"/>
          <w:b/>
          <w:sz w:val="24"/>
          <w:szCs w:val="24"/>
        </w:rPr>
        <w:t>Data:</w:t>
      </w:r>
      <w:r>
        <w:rPr>
          <w:rFonts w:cstheme="minorHAnsi"/>
          <w:sz w:val="24"/>
          <w:szCs w:val="24"/>
        </w:rPr>
        <w:t xml:space="preserve"> Civil Hospital Aizawl</w:t>
      </w:r>
    </w:p>
    <w:p w:rsidR="00963A2D" w:rsidRDefault="00007C28" w:rsidP="00765BDA">
      <w:pPr>
        <w:jc w:val="both"/>
        <w:rPr>
          <w:rFonts w:cstheme="minorHAnsi"/>
          <w:sz w:val="24"/>
          <w:szCs w:val="24"/>
        </w:rPr>
      </w:pPr>
    </w:p>
    <w:p w:rsidR="00A449B1" w:rsidRDefault="00007C28" w:rsidP="00765BDA">
      <w:pPr>
        <w:jc w:val="both"/>
        <w:rPr>
          <w:rFonts w:cstheme="minorHAnsi"/>
          <w:sz w:val="24"/>
          <w:szCs w:val="24"/>
        </w:rPr>
      </w:pPr>
    </w:p>
    <w:p w:rsidR="00765BDA" w:rsidRDefault="00007C28" w:rsidP="00765BDA">
      <w:pPr>
        <w:jc w:val="both"/>
        <w:rPr>
          <w:rFonts w:cstheme="minorHAnsi"/>
          <w:b/>
          <w:sz w:val="24"/>
          <w:szCs w:val="24"/>
        </w:rPr>
      </w:pPr>
      <w:r w:rsidRPr="009F6FA7">
        <w:rPr>
          <w:rFonts w:cstheme="minorHAnsi"/>
          <w:b/>
          <w:sz w:val="24"/>
          <w:szCs w:val="24"/>
        </w:rPr>
        <w:t>Table 3: Listing of Slums</w:t>
      </w:r>
    </w:p>
    <w:p w:rsidR="00765BDA" w:rsidRPr="009F6FA7" w:rsidRDefault="00007C28" w:rsidP="00765BDA">
      <w:pPr>
        <w:jc w:val="both"/>
        <w:rPr>
          <w:rFonts w:cstheme="minorHAnsi"/>
          <w:b/>
          <w:sz w:val="24"/>
          <w:szCs w:val="24"/>
        </w:rPr>
      </w:pPr>
      <w:r w:rsidRPr="009F6FA7">
        <w:rPr>
          <w:rFonts w:cstheme="minorHAnsi"/>
          <w:b/>
          <w:sz w:val="24"/>
          <w:szCs w:val="24"/>
        </w:rPr>
        <w:t xml:space="preserve">Listing and Mapping of slums </w:t>
      </w:r>
    </w:p>
    <w:p w:rsidR="00765BDA" w:rsidRPr="009F6FA7" w:rsidRDefault="00007C28" w:rsidP="00765BDA">
      <w:pPr>
        <w:jc w:val="both"/>
        <w:rPr>
          <w:rFonts w:cstheme="minorHAnsi"/>
          <w:sz w:val="24"/>
          <w:szCs w:val="24"/>
        </w:rPr>
      </w:pPr>
      <w:r w:rsidRPr="009F6FA7">
        <w:rPr>
          <w:rFonts w:cstheme="minorHAnsi"/>
          <w:sz w:val="24"/>
          <w:szCs w:val="24"/>
        </w:rPr>
        <w:lastRenderedPageBreak/>
        <w:t>A mapping of the listed and unlisted slums, vulnerable populations as well as public health facilities catering to the slums may be done for each city in the following format:</w:t>
      </w:r>
    </w:p>
    <w:tbl>
      <w:tblPr>
        <w:tblW w:w="0" w:type="auto"/>
        <w:tblLayout w:type="fixed"/>
        <w:tblCellMar>
          <w:left w:w="10" w:type="dxa"/>
          <w:right w:w="10" w:type="dxa"/>
        </w:tblCellMar>
        <w:tblLook w:val="04A0"/>
      </w:tblPr>
      <w:tblGrid>
        <w:gridCol w:w="378"/>
        <w:gridCol w:w="810"/>
        <w:gridCol w:w="1260"/>
        <w:gridCol w:w="810"/>
        <w:gridCol w:w="1350"/>
        <w:gridCol w:w="990"/>
        <w:gridCol w:w="990"/>
        <w:gridCol w:w="810"/>
        <w:gridCol w:w="900"/>
        <w:gridCol w:w="944"/>
      </w:tblGrid>
      <w:tr w:rsidR="001A258A" w:rsidRPr="009F6FA7" w:rsidTr="00D90B15">
        <w:tblPrEx>
          <w:tblCellMar>
            <w:top w:w="0" w:type="dxa"/>
            <w:bottom w:w="0" w:type="dxa"/>
          </w:tblCellMar>
        </w:tblPrEx>
        <w:tc>
          <w:tcPr>
            <w:tcW w:w="378" w:type="dxa"/>
          </w:tcPr>
          <w:p w:rsidR="00765BDA" w:rsidRPr="001A258A" w:rsidRDefault="001A258A" w:rsidP="008A5681">
            <w:pPr>
              <w:jc w:val="both"/>
              <w:rPr>
                <w:rFonts w:cstheme="minorHAnsi"/>
                <w:b/>
                <w:sz w:val="14"/>
                <w:szCs w:val="24"/>
              </w:rPr>
            </w:pPr>
            <w:r>
              <w:rPr>
                <w:rFonts w:cstheme="minorHAnsi"/>
                <w:b/>
                <w:sz w:val="14"/>
                <w:szCs w:val="24"/>
              </w:rPr>
              <w:t>Sl.no</w:t>
            </w:r>
          </w:p>
        </w:tc>
        <w:tc>
          <w:tcPr>
            <w:tcW w:w="810" w:type="dxa"/>
          </w:tcPr>
          <w:p w:rsidR="00765BDA" w:rsidRPr="001A258A" w:rsidRDefault="00007C28" w:rsidP="008A5681">
            <w:pPr>
              <w:jc w:val="both"/>
              <w:rPr>
                <w:rFonts w:cstheme="minorHAnsi"/>
                <w:b/>
                <w:sz w:val="14"/>
                <w:szCs w:val="24"/>
              </w:rPr>
            </w:pPr>
            <w:r w:rsidRPr="001A258A">
              <w:rPr>
                <w:rFonts w:cstheme="minorHAnsi"/>
                <w:b/>
                <w:sz w:val="14"/>
                <w:szCs w:val="24"/>
              </w:rPr>
              <w:t>Ward no.</w:t>
            </w:r>
          </w:p>
        </w:tc>
        <w:tc>
          <w:tcPr>
            <w:tcW w:w="1260" w:type="dxa"/>
          </w:tcPr>
          <w:p w:rsidR="00765BDA" w:rsidRPr="001A258A" w:rsidRDefault="00007C28" w:rsidP="008A5681">
            <w:pPr>
              <w:jc w:val="both"/>
              <w:rPr>
                <w:rFonts w:cstheme="minorHAnsi"/>
                <w:b/>
                <w:sz w:val="14"/>
                <w:szCs w:val="24"/>
              </w:rPr>
            </w:pPr>
            <w:r w:rsidRPr="001A258A">
              <w:rPr>
                <w:rFonts w:cstheme="minorHAnsi"/>
                <w:b/>
                <w:sz w:val="14"/>
                <w:szCs w:val="24"/>
              </w:rPr>
              <w:t>Name of the slum</w:t>
            </w:r>
            <w:r w:rsidR="001A258A">
              <w:rPr>
                <w:rFonts w:cstheme="minorHAnsi"/>
                <w:b/>
                <w:sz w:val="14"/>
                <w:szCs w:val="24"/>
              </w:rPr>
              <w:t>/KFA</w:t>
            </w:r>
          </w:p>
        </w:tc>
        <w:tc>
          <w:tcPr>
            <w:tcW w:w="810" w:type="dxa"/>
          </w:tcPr>
          <w:p w:rsidR="00765BDA" w:rsidRPr="001A258A" w:rsidRDefault="00007C28" w:rsidP="008A5681">
            <w:pPr>
              <w:jc w:val="both"/>
              <w:rPr>
                <w:rFonts w:cstheme="minorHAnsi"/>
                <w:b/>
                <w:sz w:val="14"/>
                <w:szCs w:val="24"/>
              </w:rPr>
            </w:pPr>
            <w:r w:rsidRPr="001A258A">
              <w:rPr>
                <w:rFonts w:cstheme="minorHAnsi"/>
                <w:b/>
                <w:sz w:val="14"/>
                <w:szCs w:val="24"/>
              </w:rPr>
              <w:t>Population</w:t>
            </w:r>
          </w:p>
        </w:tc>
        <w:tc>
          <w:tcPr>
            <w:tcW w:w="1350" w:type="dxa"/>
          </w:tcPr>
          <w:p w:rsidR="00765BDA" w:rsidRPr="001A258A" w:rsidRDefault="00007C28" w:rsidP="008A5681">
            <w:pPr>
              <w:jc w:val="both"/>
              <w:rPr>
                <w:rFonts w:cstheme="minorHAnsi"/>
                <w:b/>
                <w:sz w:val="14"/>
                <w:szCs w:val="24"/>
              </w:rPr>
            </w:pPr>
            <w:r w:rsidRPr="001A258A">
              <w:rPr>
                <w:rFonts w:cstheme="minorHAnsi"/>
                <w:b/>
                <w:sz w:val="14"/>
                <w:szCs w:val="24"/>
              </w:rPr>
              <w:t>Quality of housing</w:t>
            </w:r>
          </w:p>
          <w:p w:rsidR="00765BDA" w:rsidRPr="001A258A" w:rsidRDefault="00007C28" w:rsidP="008A5681">
            <w:pPr>
              <w:jc w:val="both"/>
              <w:rPr>
                <w:rFonts w:cstheme="minorHAnsi"/>
                <w:b/>
                <w:sz w:val="14"/>
                <w:szCs w:val="24"/>
              </w:rPr>
            </w:pPr>
            <w:r w:rsidRPr="001A258A">
              <w:rPr>
                <w:rFonts w:cstheme="minorHAnsi"/>
                <w:b/>
                <w:sz w:val="14"/>
                <w:szCs w:val="24"/>
              </w:rPr>
              <w:t>(kutcha/pucca/mixed)</w:t>
            </w:r>
          </w:p>
        </w:tc>
        <w:tc>
          <w:tcPr>
            <w:tcW w:w="990" w:type="dxa"/>
          </w:tcPr>
          <w:p w:rsidR="00765BDA" w:rsidRPr="001A258A" w:rsidRDefault="00007C28" w:rsidP="008A5681">
            <w:pPr>
              <w:jc w:val="both"/>
              <w:rPr>
                <w:rFonts w:cstheme="minorHAnsi"/>
                <w:b/>
                <w:sz w:val="14"/>
                <w:szCs w:val="24"/>
              </w:rPr>
            </w:pPr>
            <w:r w:rsidRPr="001A258A">
              <w:rPr>
                <w:rFonts w:cstheme="minorHAnsi"/>
                <w:b/>
                <w:sz w:val="14"/>
                <w:szCs w:val="24"/>
              </w:rPr>
              <w:t>Quality of sanitation</w:t>
            </w:r>
          </w:p>
          <w:p w:rsidR="00765BDA" w:rsidRPr="001A258A" w:rsidRDefault="00007C28" w:rsidP="008A5681">
            <w:pPr>
              <w:jc w:val="both"/>
              <w:rPr>
                <w:rFonts w:cstheme="minorHAnsi"/>
                <w:b/>
                <w:sz w:val="14"/>
                <w:szCs w:val="24"/>
              </w:rPr>
            </w:pPr>
            <w:r w:rsidRPr="001A258A">
              <w:rPr>
                <w:rFonts w:cstheme="minorHAnsi"/>
                <w:b/>
                <w:sz w:val="14"/>
                <w:szCs w:val="24"/>
              </w:rPr>
              <w:t>(IHL,community toilets, OD)</w:t>
            </w:r>
          </w:p>
        </w:tc>
        <w:tc>
          <w:tcPr>
            <w:tcW w:w="990" w:type="dxa"/>
          </w:tcPr>
          <w:p w:rsidR="00765BDA" w:rsidRPr="001A258A" w:rsidRDefault="00007C28" w:rsidP="008A5681">
            <w:pPr>
              <w:jc w:val="both"/>
              <w:rPr>
                <w:rFonts w:cstheme="minorHAnsi"/>
                <w:b/>
                <w:sz w:val="14"/>
                <w:szCs w:val="24"/>
              </w:rPr>
            </w:pPr>
            <w:r w:rsidRPr="001A258A">
              <w:rPr>
                <w:rFonts w:cstheme="minorHAnsi"/>
                <w:b/>
                <w:sz w:val="14"/>
                <w:szCs w:val="24"/>
              </w:rPr>
              <w:t>Status of water supply (Piped, Hand pumps, open wells, none)</w:t>
            </w:r>
          </w:p>
        </w:tc>
        <w:tc>
          <w:tcPr>
            <w:tcW w:w="810" w:type="dxa"/>
          </w:tcPr>
          <w:p w:rsidR="00765BDA" w:rsidRPr="001A258A" w:rsidRDefault="00007C28" w:rsidP="008A5681">
            <w:pPr>
              <w:jc w:val="both"/>
              <w:rPr>
                <w:rFonts w:cstheme="minorHAnsi"/>
                <w:b/>
                <w:sz w:val="14"/>
                <w:szCs w:val="24"/>
              </w:rPr>
            </w:pPr>
            <w:r w:rsidRPr="001A258A">
              <w:rPr>
                <w:rFonts w:cstheme="minorHAnsi"/>
                <w:b/>
                <w:sz w:val="14"/>
                <w:szCs w:val="24"/>
              </w:rPr>
              <w:t>Location and distance of nearest AWC</w:t>
            </w:r>
          </w:p>
        </w:tc>
        <w:tc>
          <w:tcPr>
            <w:tcW w:w="900" w:type="dxa"/>
          </w:tcPr>
          <w:p w:rsidR="00765BDA" w:rsidRPr="001A258A" w:rsidRDefault="00007C28" w:rsidP="008A5681">
            <w:pPr>
              <w:jc w:val="both"/>
              <w:rPr>
                <w:rFonts w:cstheme="minorHAnsi"/>
                <w:b/>
                <w:sz w:val="14"/>
                <w:szCs w:val="24"/>
              </w:rPr>
            </w:pPr>
            <w:r w:rsidRPr="001A258A">
              <w:rPr>
                <w:rFonts w:cstheme="minorHAnsi"/>
                <w:b/>
                <w:sz w:val="14"/>
                <w:szCs w:val="24"/>
              </w:rPr>
              <w:t>Location and distance of nearest Primary School</w:t>
            </w:r>
          </w:p>
        </w:tc>
        <w:tc>
          <w:tcPr>
            <w:tcW w:w="944" w:type="dxa"/>
          </w:tcPr>
          <w:p w:rsidR="00765BDA" w:rsidRPr="001A258A" w:rsidRDefault="00007C28" w:rsidP="008A5681">
            <w:pPr>
              <w:jc w:val="both"/>
              <w:rPr>
                <w:rFonts w:cstheme="minorHAnsi"/>
                <w:b/>
                <w:sz w:val="14"/>
                <w:szCs w:val="24"/>
              </w:rPr>
            </w:pPr>
            <w:r w:rsidRPr="001A258A">
              <w:rPr>
                <w:rFonts w:cstheme="minorHAnsi"/>
                <w:b/>
                <w:sz w:val="14"/>
                <w:szCs w:val="24"/>
              </w:rPr>
              <w:t>Location and distanc</w:t>
            </w:r>
            <w:r w:rsidRPr="001A258A">
              <w:rPr>
                <w:rFonts w:cstheme="minorHAnsi"/>
                <w:b/>
                <w:sz w:val="14"/>
                <w:szCs w:val="24"/>
              </w:rPr>
              <w:t>e of nearest Primary Health Centre/UHP/UFWC</w:t>
            </w:r>
          </w:p>
        </w:tc>
      </w:tr>
      <w:tr w:rsidR="001A258A" w:rsidRPr="009F6FA7" w:rsidTr="00D90B15">
        <w:tblPrEx>
          <w:tblCellMar>
            <w:top w:w="0" w:type="dxa"/>
            <w:bottom w:w="0" w:type="dxa"/>
          </w:tblCellMar>
        </w:tblPrEx>
        <w:tc>
          <w:tcPr>
            <w:tcW w:w="378" w:type="dxa"/>
            <w:vAlign w:val="center"/>
          </w:tcPr>
          <w:p w:rsidR="00765BDA" w:rsidRPr="00893054" w:rsidRDefault="001A258A" w:rsidP="00D90B15">
            <w:pPr>
              <w:jc w:val="center"/>
              <w:rPr>
                <w:rFonts w:cstheme="minorHAnsi"/>
                <w:sz w:val="18"/>
                <w:szCs w:val="24"/>
              </w:rPr>
            </w:pPr>
            <w:r>
              <w:rPr>
                <w:rFonts w:cstheme="minorHAnsi"/>
                <w:sz w:val="18"/>
                <w:szCs w:val="24"/>
              </w:rPr>
              <w:t>1</w:t>
            </w:r>
          </w:p>
        </w:tc>
        <w:tc>
          <w:tcPr>
            <w:tcW w:w="810" w:type="dxa"/>
            <w:vAlign w:val="center"/>
          </w:tcPr>
          <w:p w:rsidR="00765BDA" w:rsidRPr="00893054" w:rsidRDefault="001A258A" w:rsidP="00D90B15">
            <w:pPr>
              <w:jc w:val="center"/>
              <w:rPr>
                <w:rFonts w:cstheme="minorHAnsi"/>
                <w:sz w:val="18"/>
                <w:szCs w:val="24"/>
              </w:rPr>
            </w:pPr>
            <w:r w:rsidRPr="001A258A">
              <w:rPr>
                <w:rFonts w:cstheme="minorHAnsi"/>
                <w:sz w:val="16"/>
                <w:szCs w:val="24"/>
              </w:rPr>
              <w:t>47,</w:t>
            </w:r>
            <w:r>
              <w:rPr>
                <w:rFonts w:cstheme="minorHAnsi"/>
                <w:sz w:val="16"/>
                <w:szCs w:val="24"/>
              </w:rPr>
              <w:t xml:space="preserve"> </w:t>
            </w:r>
            <w:r w:rsidRPr="001A258A">
              <w:rPr>
                <w:rFonts w:cstheme="minorHAnsi"/>
                <w:sz w:val="16"/>
                <w:szCs w:val="24"/>
              </w:rPr>
              <w:t>48,</w:t>
            </w:r>
            <w:r>
              <w:rPr>
                <w:rFonts w:cstheme="minorHAnsi"/>
                <w:sz w:val="16"/>
                <w:szCs w:val="24"/>
              </w:rPr>
              <w:t xml:space="preserve"> </w:t>
            </w:r>
            <w:r w:rsidRPr="001A258A">
              <w:rPr>
                <w:rFonts w:cstheme="minorHAnsi"/>
                <w:sz w:val="16"/>
                <w:szCs w:val="24"/>
              </w:rPr>
              <w:t>49,50</w:t>
            </w:r>
          </w:p>
        </w:tc>
        <w:tc>
          <w:tcPr>
            <w:tcW w:w="1260" w:type="dxa"/>
            <w:vAlign w:val="center"/>
          </w:tcPr>
          <w:p w:rsidR="00765BDA" w:rsidRPr="00893054" w:rsidRDefault="001A258A" w:rsidP="00D90B15">
            <w:pPr>
              <w:jc w:val="center"/>
              <w:rPr>
                <w:rFonts w:cstheme="minorHAnsi"/>
                <w:sz w:val="18"/>
                <w:szCs w:val="24"/>
              </w:rPr>
            </w:pPr>
            <w:r>
              <w:rPr>
                <w:rFonts w:cstheme="minorHAnsi"/>
                <w:sz w:val="18"/>
                <w:szCs w:val="24"/>
              </w:rPr>
              <w:t>Hlimen</w:t>
            </w:r>
          </w:p>
        </w:tc>
        <w:tc>
          <w:tcPr>
            <w:tcW w:w="810" w:type="dxa"/>
            <w:vAlign w:val="center"/>
          </w:tcPr>
          <w:p w:rsidR="00765BDA" w:rsidRPr="00893054" w:rsidRDefault="001A258A" w:rsidP="00D90B15">
            <w:pPr>
              <w:jc w:val="center"/>
              <w:rPr>
                <w:rFonts w:cstheme="minorHAnsi"/>
                <w:sz w:val="18"/>
                <w:szCs w:val="24"/>
              </w:rPr>
            </w:pPr>
            <w:r>
              <w:rPr>
                <w:rFonts w:cstheme="minorHAnsi"/>
                <w:sz w:val="18"/>
                <w:szCs w:val="24"/>
              </w:rPr>
              <w:t>9,314</w:t>
            </w:r>
          </w:p>
        </w:tc>
        <w:tc>
          <w:tcPr>
            <w:tcW w:w="1350" w:type="dxa"/>
            <w:vAlign w:val="center"/>
          </w:tcPr>
          <w:p w:rsidR="00765BDA" w:rsidRPr="00893054" w:rsidRDefault="001A258A" w:rsidP="00D90B15">
            <w:pPr>
              <w:jc w:val="center"/>
              <w:rPr>
                <w:rFonts w:cstheme="minorHAnsi"/>
                <w:sz w:val="18"/>
                <w:szCs w:val="24"/>
              </w:rPr>
            </w:pPr>
            <w:r>
              <w:rPr>
                <w:rFonts w:cstheme="minorHAnsi"/>
                <w:sz w:val="18"/>
                <w:szCs w:val="24"/>
              </w:rPr>
              <w:t>Kutcha/Mixed</w:t>
            </w:r>
          </w:p>
        </w:tc>
        <w:tc>
          <w:tcPr>
            <w:tcW w:w="990" w:type="dxa"/>
            <w:vAlign w:val="center"/>
          </w:tcPr>
          <w:p w:rsidR="00765BDA" w:rsidRPr="00893054" w:rsidRDefault="001A258A" w:rsidP="00D90B15">
            <w:pPr>
              <w:jc w:val="center"/>
              <w:rPr>
                <w:rFonts w:cstheme="minorHAnsi"/>
                <w:sz w:val="18"/>
                <w:szCs w:val="24"/>
              </w:rPr>
            </w:pPr>
            <w:r>
              <w:rPr>
                <w:rFonts w:cstheme="minorHAnsi"/>
                <w:sz w:val="18"/>
                <w:szCs w:val="24"/>
              </w:rPr>
              <w:t>Average</w:t>
            </w:r>
          </w:p>
        </w:tc>
        <w:tc>
          <w:tcPr>
            <w:tcW w:w="990" w:type="dxa"/>
            <w:vAlign w:val="center"/>
          </w:tcPr>
          <w:p w:rsidR="00765BDA" w:rsidRPr="00893054" w:rsidRDefault="001A258A" w:rsidP="00D90B15">
            <w:pPr>
              <w:jc w:val="center"/>
              <w:rPr>
                <w:rFonts w:cstheme="minorHAnsi"/>
                <w:sz w:val="18"/>
                <w:szCs w:val="24"/>
              </w:rPr>
            </w:pPr>
            <w:r>
              <w:rPr>
                <w:rFonts w:cstheme="minorHAnsi"/>
                <w:sz w:val="18"/>
                <w:szCs w:val="24"/>
              </w:rPr>
              <w:t>Piped</w:t>
            </w:r>
            <w:r w:rsidR="00007C28">
              <w:rPr>
                <w:rFonts w:cstheme="minorHAnsi"/>
                <w:sz w:val="18"/>
                <w:szCs w:val="24"/>
              </w:rPr>
              <w:t>/Hand Pump</w:t>
            </w:r>
          </w:p>
        </w:tc>
        <w:tc>
          <w:tcPr>
            <w:tcW w:w="810" w:type="dxa"/>
            <w:vAlign w:val="center"/>
          </w:tcPr>
          <w:p w:rsidR="00765BDA" w:rsidRPr="00893054" w:rsidRDefault="001A258A" w:rsidP="00D90B15">
            <w:pPr>
              <w:jc w:val="center"/>
              <w:rPr>
                <w:rFonts w:cstheme="minorHAnsi"/>
                <w:sz w:val="18"/>
                <w:szCs w:val="24"/>
              </w:rPr>
            </w:pPr>
            <w:r>
              <w:rPr>
                <w:rFonts w:cstheme="minorHAnsi"/>
                <w:sz w:val="18"/>
                <w:szCs w:val="24"/>
              </w:rPr>
              <w:t>NA</w:t>
            </w:r>
          </w:p>
        </w:tc>
        <w:tc>
          <w:tcPr>
            <w:tcW w:w="900" w:type="dxa"/>
            <w:vAlign w:val="center"/>
          </w:tcPr>
          <w:p w:rsidR="00765BDA" w:rsidRPr="00893054" w:rsidRDefault="001A258A" w:rsidP="00D90B15">
            <w:pPr>
              <w:jc w:val="center"/>
              <w:rPr>
                <w:rFonts w:cstheme="minorHAnsi"/>
                <w:sz w:val="18"/>
                <w:szCs w:val="24"/>
              </w:rPr>
            </w:pPr>
            <w:r>
              <w:rPr>
                <w:rFonts w:cstheme="minorHAnsi"/>
                <w:sz w:val="18"/>
                <w:szCs w:val="24"/>
              </w:rPr>
              <w:t>NA</w:t>
            </w:r>
          </w:p>
        </w:tc>
        <w:tc>
          <w:tcPr>
            <w:tcW w:w="944" w:type="dxa"/>
            <w:vAlign w:val="center"/>
          </w:tcPr>
          <w:p w:rsidR="00765BDA" w:rsidRPr="00893054" w:rsidRDefault="001A258A"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Default="00007C28" w:rsidP="00D90B15">
            <w:pPr>
              <w:jc w:val="center"/>
              <w:rPr>
                <w:rFonts w:cstheme="minorHAnsi"/>
                <w:sz w:val="18"/>
                <w:szCs w:val="24"/>
              </w:rPr>
            </w:pPr>
            <w:r>
              <w:rPr>
                <w:rFonts w:cstheme="minorHAnsi"/>
                <w:sz w:val="18"/>
                <w:szCs w:val="24"/>
              </w:rPr>
              <w:t>2</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33, 34, 35, 36, 37, 41</w:t>
            </w:r>
          </w:p>
        </w:tc>
        <w:tc>
          <w:tcPr>
            <w:tcW w:w="1260" w:type="dxa"/>
            <w:vAlign w:val="center"/>
          </w:tcPr>
          <w:p w:rsidR="00D90B15" w:rsidRDefault="00007C28" w:rsidP="00D90B15">
            <w:pPr>
              <w:jc w:val="center"/>
              <w:rPr>
                <w:rFonts w:cstheme="minorHAnsi"/>
                <w:sz w:val="18"/>
                <w:szCs w:val="24"/>
              </w:rPr>
            </w:pPr>
            <w:r>
              <w:rPr>
                <w:rFonts w:cstheme="minorHAnsi"/>
                <w:sz w:val="18"/>
                <w:szCs w:val="24"/>
              </w:rPr>
              <w:t>ITI</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28535</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Default="00007C28" w:rsidP="00D90B15">
            <w:pPr>
              <w:jc w:val="center"/>
              <w:rPr>
                <w:rFonts w:cstheme="minorHAnsi"/>
                <w:sz w:val="18"/>
                <w:szCs w:val="24"/>
              </w:rPr>
            </w:pPr>
            <w:r>
              <w:rPr>
                <w:rFonts w:cstheme="minorHAnsi"/>
                <w:sz w:val="18"/>
                <w:szCs w:val="24"/>
              </w:rPr>
              <w:t>3</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66, 70, 71, 76, 77</w:t>
            </w:r>
          </w:p>
        </w:tc>
        <w:tc>
          <w:tcPr>
            <w:tcW w:w="1260" w:type="dxa"/>
            <w:vAlign w:val="center"/>
          </w:tcPr>
          <w:p w:rsidR="00D90B15" w:rsidRDefault="00007C28" w:rsidP="00D90B15">
            <w:pPr>
              <w:jc w:val="center"/>
              <w:rPr>
                <w:rFonts w:cstheme="minorHAnsi"/>
                <w:sz w:val="18"/>
                <w:szCs w:val="24"/>
              </w:rPr>
            </w:pPr>
            <w:r>
              <w:rPr>
                <w:rFonts w:cstheme="minorHAnsi"/>
                <w:sz w:val="18"/>
                <w:szCs w:val="24"/>
              </w:rPr>
              <w:t>Chawlhhmun</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11436</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Default="00007C28" w:rsidP="00D90B15">
            <w:pPr>
              <w:jc w:val="center"/>
              <w:rPr>
                <w:rFonts w:cstheme="minorHAnsi"/>
                <w:sz w:val="18"/>
                <w:szCs w:val="24"/>
              </w:rPr>
            </w:pPr>
            <w:r>
              <w:rPr>
                <w:rFonts w:cstheme="minorHAnsi"/>
                <w:sz w:val="18"/>
                <w:szCs w:val="24"/>
              </w:rPr>
              <w:t>4</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8, 9, 10, 11, 12, 13</w:t>
            </w:r>
          </w:p>
        </w:tc>
        <w:tc>
          <w:tcPr>
            <w:tcW w:w="1260" w:type="dxa"/>
            <w:vAlign w:val="center"/>
          </w:tcPr>
          <w:p w:rsidR="00D90B15" w:rsidRDefault="00007C28" w:rsidP="00D90B15">
            <w:pPr>
              <w:jc w:val="center"/>
              <w:rPr>
                <w:rFonts w:cstheme="minorHAnsi"/>
                <w:sz w:val="18"/>
                <w:szCs w:val="24"/>
              </w:rPr>
            </w:pPr>
            <w:r>
              <w:rPr>
                <w:rFonts w:cstheme="minorHAnsi"/>
                <w:sz w:val="18"/>
                <w:szCs w:val="24"/>
              </w:rPr>
              <w:t>Zemabawk</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24400</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Pr="00C41F1F" w:rsidRDefault="00007C28" w:rsidP="00D90B15">
            <w:pPr>
              <w:jc w:val="center"/>
              <w:rPr>
                <w:rFonts w:cstheme="minorHAnsi"/>
                <w:sz w:val="20"/>
                <w:szCs w:val="24"/>
              </w:rPr>
            </w:pPr>
            <w:r>
              <w:rPr>
                <w:rFonts w:cstheme="minorHAnsi"/>
                <w:sz w:val="20"/>
                <w:szCs w:val="24"/>
              </w:rPr>
              <w:t>5</w:t>
            </w:r>
          </w:p>
        </w:tc>
        <w:tc>
          <w:tcPr>
            <w:tcW w:w="810" w:type="dxa"/>
            <w:vAlign w:val="center"/>
          </w:tcPr>
          <w:p w:rsidR="00D90B15" w:rsidRPr="00C41F1F" w:rsidRDefault="00007C28" w:rsidP="00D90B15">
            <w:pPr>
              <w:jc w:val="center"/>
              <w:rPr>
                <w:rFonts w:cstheme="minorHAnsi"/>
                <w:sz w:val="20"/>
                <w:szCs w:val="24"/>
              </w:rPr>
            </w:pPr>
            <w:r>
              <w:rPr>
                <w:rFonts w:cstheme="minorHAnsi"/>
                <w:sz w:val="20"/>
                <w:szCs w:val="24"/>
              </w:rPr>
              <w:t>1, 2, 3, 4</w:t>
            </w:r>
          </w:p>
        </w:tc>
        <w:tc>
          <w:tcPr>
            <w:tcW w:w="1260" w:type="dxa"/>
            <w:vAlign w:val="center"/>
          </w:tcPr>
          <w:p w:rsidR="00D90B15" w:rsidRPr="00C41F1F" w:rsidRDefault="00007C28" w:rsidP="00D90B15">
            <w:pPr>
              <w:jc w:val="center"/>
              <w:rPr>
                <w:rFonts w:cstheme="minorHAnsi"/>
                <w:sz w:val="20"/>
                <w:szCs w:val="24"/>
              </w:rPr>
            </w:pPr>
            <w:r>
              <w:rPr>
                <w:rFonts w:cstheme="minorHAnsi"/>
                <w:sz w:val="20"/>
                <w:szCs w:val="24"/>
              </w:rPr>
              <w:t>Sihphir</w:t>
            </w:r>
          </w:p>
        </w:tc>
        <w:tc>
          <w:tcPr>
            <w:tcW w:w="810" w:type="dxa"/>
            <w:vAlign w:val="center"/>
          </w:tcPr>
          <w:p w:rsidR="00D90B15" w:rsidRPr="00C41F1F" w:rsidRDefault="00007C28" w:rsidP="00D90B15">
            <w:pPr>
              <w:jc w:val="center"/>
              <w:rPr>
                <w:rFonts w:cstheme="minorHAnsi"/>
                <w:sz w:val="20"/>
                <w:szCs w:val="24"/>
              </w:rPr>
            </w:pPr>
            <w:r>
              <w:rPr>
                <w:rFonts w:cstheme="minorHAnsi"/>
                <w:sz w:val="20"/>
                <w:szCs w:val="24"/>
              </w:rPr>
              <w:t>13185</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Pr="00C41F1F" w:rsidRDefault="00007C28" w:rsidP="00D90B15">
            <w:pPr>
              <w:jc w:val="center"/>
              <w:rPr>
                <w:rFonts w:cstheme="minorHAnsi"/>
                <w:sz w:val="20"/>
                <w:szCs w:val="24"/>
              </w:rPr>
            </w:pPr>
            <w:r>
              <w:rPr>
                <w:rFonts w:cstheme="minorHAnsi"/>
                <w:sz w:val="20"/>
                <w:szCs w:val="24"/>
              </w:rPr>
              <w:t>6</w:t>
            </w:r>
          </w:p>
        </w:tc>
        <w:tc>
          <w:tcPr>
            <w:tcW w:w="810" w:type="dxa"/>
            <w:vAlign w:val="center"/>
          </w:tcPr>
          <w:p w:rsidR="00D90B15" w:rsidRPr="00C41F1F" w:rsidRDefault="00007C28" w:rsidP="00D90B15">
            <w:pPr>
              <w:jc w:val="center"/>
              <w:rPr>
                <w:rFonts w:cstheme="minorHAnsi"/>
                <w:sz w:val="20"/>
                <w:szCs w:val="24"/>
              </w:rPr>
            </w:pPr>
            <w:r>
              <w:rPr>
                <w:rFonts w:cstheme="minorHAnsi"/>
                <w:sz w:val="20"/>
                <w:szCs w:val="24"/>
              </w:rPr>
              <w:t>54, 55, 56, 57, 58</w:t>
            </w:r>
          </w:p>
        </w:tc>
        <w:tc>
          <w:tcPr>
            <w:tcW w:w="1260" w:type="dxa"/>
            <w:vAlign w:val="center"/>
          </w:tcPr>
          <w:p w:rsidR="00D90B15" w:rsidRPr="00C41F1F" w:rsidRDefault="00007C28" w:rsidP="00D90B15">
            <w:pPr>
              <w:jc w:val="center"/>
              <w:rPr>
                <w:rFonts w:cstheme="minorHAnsi"/>
                <w:sz w:val="20"/>
                <w:szCs w:val="24"/>
              </w:rPr>
            </w:pPr>
            <w:r>
              <w:rPr>
                <w:rFonts w:cstheme="minorHAnsi"/>
                <w:sz w:val="20"/>
                <w:szCs w:val="24"/>
              </w:rPr>
              <w:t>Lawipu</w:t>
            </w:r>
          </w:p>
        </w:tc>
        <w:tc>
          <w:tcPr>
            <w:tcW w:w="810" w:type="dxa"/>
            <w:vAlign w:val="center"/>
          </w:tcPr>
          <w:p w:rsidR="00D90B15" w:rsidRPr="00C41F1F" w:rsidRDefault="00007C28" w:rsidP="00D90B15">
            <w:pPr>
              <w:jc w:val="center"/>
              <w:rPr>
                <w:rFonts w:cstheme="minorHAnsi"/>
                <w:sz w:val="20"/>
                <w:szCs w:val="24"/>
              </w:rPr>
            </w:pPr>
            <w:r>
              <w:rPr>
                <w:rFonts w:cstheme="minorHAnsi"/>
                <w:sz w:val="20"/>
                <w:szCs w:val="24"/>
              </w:rPr>
              <w:t>14916</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bl>
    <w:p w:rsidR="004613C3" w:rsidRDefault="004613C3" w:rsidP="00765BDA">
      <w:pPr>
        <w:contextualSpacing/>
        <w:jc w:val="both"/>
        <w:rPr>
          <w:rFonts w:cstheme="minorHAnsi"/>
          <w:b/>
          <w:sz w:val="24"/>
          <w:szCs w:val="24"/>
        </w:rPr>
      </w:pPr>
    </w:p>
    <w:p w:rsidR="004613C3" w:rsidRDefault="004613C3" w:rsidP="00765BDA">
      <w:pPr>
        <w:contextualSpacing/>
        <w:jc w:val="both"/>
        <w:rPr>
          <w:rFonts w:cstheme="minorHAnsi"/>
          <w:b/>
          <w:sz w:val="24"/>
          <w:szCs w:val="24"/>
        </w:rPr>
      </w:pPr>
    </w:p>
    <w:p w:rsidR="00182DE4" w:rsidRDefault="00182DE4" w:rsidP="00765BDA">
      <w:pPr>
        <w:contextualSpacing/>
        <w:jc w:val="both"/>
        <w:rPr>
          <w:rFonts w:cstheme="minorHAnsi"/>
          <w:b/>
          <w:sz w:val="24"/>
          <w:szCs w:val="24"/>
        </w:rPr>
      </w:pPr>
    </w:p>
    <w:p w:rsidR="00E11A4D" w:rsidRDefault="00007C28" w:rsidP="00765BDA">
      <w:pPr>
        <w:contextualSpacing/>
        <w:jc w:val="both"/>
        <w:rPr>
          <w:rFonts w:cstheme="minorHAnsi"/>
          <w:b/>
          <w:sz w:val="24"/>
          <w:szCs w:val="24"/>
        </w:rPr>
      </w:pPr>
    </w:p>
    <w:p w:rsidR="00E11A4D" w:rsidRDefault="00007C28" w:rsidP="00765BDA">
      <w:pPr>
        <w:contextualSpacing/>
        <w:jc w:val="both"/>
        <w:rPr>
          <w:rFonts w:cstheme="minorHAnsi"/>
          <w:b/>
          <w:sz w:val="24"/>
          <w:szCs w:val="24"/>
        </w:rPr>
      </w:pPr>
    </w:p>
    <w:p w:rsidR="00765BDA" w:rsidRPr="009F6FA7" w:rsidRDefault="00007C28" w:rsidP="00765BDA">
      <w:pPr>
        <w:contextualSpacing/>
        <w:jc w:val="both"/>
        <w:rPr>
          <w:rFonts w:cstheme="minorHAnsi"/>
          <w:b/>
          <w:sz w:val="24"/>
          <w:szCs w:val="24"/>
        </w:rPr>
      </w:pPr>
      <w:r w:rsidRPr="009F6FA7">
        <w:rPr>
          <w:rFonts w:cstheme="minorHAnsi"/>
          <w:b/>
          <w:sz w:val="24"/>
          <w:szCs w:val="24"/>
        </w:rPr>
        <w:t>Table 4: Overview of existing public health facilities</w:t>
      </w:r>
    </w:p>
    <w:p w:rsidR="00765BDA" w:rsidRPr="009F6FA7" w:rsidRDefault="00007C28" w:rsidP="00765BDA">
      <w:pPr>
        <w:numPr>
          <w:ilvl w:val="0"/>
          <w:numId w:val="8"/>
        </w:numPr>
        <w:jc w:val="both"/>
        <w:rPr>
          <w:rFonts w:cstheme="minorHAnsi"/>
          <w:b/>
        </w:rPr>
      </w:pPr>
      <w:r w:rsidRPr="009F6FA7">
        <w:rPr>
          <w:rFonts w:cstheme="minorHAnsi"/>
        </w:rPr>
        <w:t xml:space="preserve">To list all kinds of hospitals, , maternity homes, dispensaries run by ULBs and state health department, including public facilities managed through PPP </w:t>
      </w:r>
    </w:p>
    <w:p w:rsidR="00765BDA" w:rsidRPr="00963A2D" w:rsidRDefault="00007C28" w:rsidP="00765BDA">
      <w:pPr>
        <w:numPr>
          <w:ilvl w:val="0"/>
          <w:numId w:val="8"/>
        </w:numPr>
        <w:jc w:val="both"/>
        <w:rPr>
          <w:rFonts w:cstheme="minorHAnsi"/>
          <w:b/>
        </w:rPr>
      </w:pPr>
      <w:r w:rsidRPr="009F6FA7">
        <w:rPr>
          <w:rFonts w:cstheme="minorHAnsi"/>
        </w:rPr>
        <w:t xml:space="preserve">While listing the Urban Family Welfare Centres (UFWC) and Urban Health Posts (UHPs) the category of UFWC (Type I, II, II) and UHP (Type A, B, C, D) may be specified along with the details of Human Resources in position. </w:t>
      </w:r>
    </w:p>
    <w:p w:rsidR="00963A2D" w:rsidRPr="009F6FA7" w:rsidRDefault="00007C28" w:rsidP="00963A2D">
      <w:pPr>
        <w:jc w:val="both"/>
        <w:rPr>
          <w:rFonts w:cstheme="minorHAnsi"/>
          <w:b/>
        </w:rPr>
      </w:pPr>
    </w:p>
    <w:tbl>
      <w:tblPr>
        <w:tblW w:w="5339" w:type="pct"/>
        <w:tblInd w:w="-432" w:type="dxa"/>
        <w:tblLayout w:type="fixed"/>
        <w:tblCellMar>
          <w:left w:w="10" w:type="dxa"/>
          <w:right w:w="10" w:type="dxa"/>
        </w:tblCellMar>
        <w:tblLook w:val="04A0"/>
      </w:tblPr>
      <w:tblGrid>
        <w:gridCol w:w="621"/>
        <w:gridCol w:w="1759"/>
        <w:gridCol w:w="1498"/>
        <w:gridCol w:w="1152"/>
        <w:gridCol w:w="1198"/>
        <w:gridCol w:w="1056"/>
        <w:gridCol w:w="1520"/>
        <w:gridCol w:w="1212"/>
      </w:tblGrid>
      <w:tr w:rsidR="00765BDA" w:rsidRPr="0056786E" w:rsidTr="00124574">
        <w:tblPrEx>
          <w:tblCellMar>
            <w:top w:w="0" w:type="dxa"/>
            <w:bottom w:w="0" w:type="dxa"/>
          </w:tblCellMar>
        </w:tblPrEx>
        <w:tc>
          <w:tcPr>
            <w:tcW w:w="310" w:type="pct"/>
          </w:tcPr>
          <w:p w:rsidR="00765BDA" w:rsidRPr="00963A2D" w:rsidRDefault="00007C28" w:rsidP="008A5681">
            <w:pPr>
              <w:jc w:val="both"/>
              <w:rPr>
                <w:rFonts w:cstheme="minorHAnsi"/>
                <w:b/>
                <w:sz w:val="18"/>
                <w:szCs w:val="24"/>
              </w:rPr>
            </w:pPr>
            <w:r w:rsidRPr="00963A2D">
              <w:rPr>
                <w:rFonts w:cstheme="minorHAnsi"/>
                <w:b/>
                <w:sz w:val="18"/>
                <w:szCs w:val="24"/>
              </w:rPr>
              <w:t>Sl. No.</w:t>
            </w:r>
          </w:p>
        </w:tc>
        <w:tc>
          <w:tcPr>
            <w:tcW w:w="878" w:type="pct"/>
          </w:tcPr>
          <w:p w:rsidR="00765BDA" w:rsidRPr="00963A2D" w:rsidRDefault="00007C28" w:rsidP="008A5681">
            <w:pPr>
              <w:jc w:val="both"/>
              <w:rPr>
                <w:rFonts w:cstheme="minorHAnsi"/>
                <w:b/>
                <w:sz w:val="18"/>
                <w:szCs w:val="24"/>
              </w:rPr>
            </w:pPr>
            <w:r w:rsidRPr="00963A2D">
              <w:rPr>
                <w:rFonts w:cstheme="minorHAnsi"/>
                <w:b/>
                <w:sz w:val="18"/>
                <w:szCs w:val="24"/>
              </w:rPr>
              <w:t>Name &amp;</w:t>
            </w:r>
            <w:r w:rsidRPr="00963A2D">
              <w:rPr>
                <w:rFonts w:cstheme="minorHAnsi"/>
                <w:b/>
                <w:sz w:val="18"/>
                <w:szCs w:val="24"/>
              </w:rPr>
              <w:t xml:space="preserve"> type of facility (DH, Maternity Home, CHC, other ref. hospital UFWC, UHP PHC,Dispensary etc.)</w:t>
            </w:r>
          </w:p>
        </w:tc>
        <w:tc>
          <w:tcPr>
            <w:tcW w:w="748" w:type="pct"/>
          </w:tcPr>
          <w:p w:rsidR="00765BDA" w:rsidRPr="00963A2D" w:rsidRDefault="00007C28" w:rsidP="008A5681">
            <w:pPr>
              <w:jc w:val="both"/>
              <w:rPr>
                <w:rFonts w:cstheme="minorHAnsi"/>
                <w:b/>
                <w:sz w:val="18"/>
                <w:szCs w:val="24"/>
              </w:rPr>
            </w:pPr>
            <w:r w:rsidRPr="00963A2D">
              <w:rPr>
                <w:rFonts w:cstheme="minorHAnsi"/>
                <w:b/>
                <w:sz w:val="18"/>
                <w:szCs w:val="24"/>
              </w:rPr>
              <w:t>Managing Authority (Municipal Council, State Health Department, facilities functioning on PPP basis)</w:t>
            </w:r>
          </w:p>
        </w:tc>
        <w:tc>
          <w:tcPr>
            <w:tcW w:w="575" w:type="pct"/>
          </w:tcPr>
          <w:p w:rsidR="00765BDA" w:rsidRPr="00963A2D" w:rsidRDefault="00007C28" w:rsidP="008A5681">
            <w:pPr>
              <w:jc w:val="both"/>
              <w:rPr>
                <w:rFonts w:cstheme="minorHAnsi"/>
                <w:b/>
                <w:sz w:val="18"/>
                <w:szCs w:val="24"/>
              </w:rPr>
            </w:pPr>
            <w:r w:rsidRPr="00963A2D">
              <w:rPr>
                <w:rFonts w:cstheme="minorHAnsi"/>
                <w:b/>
                <w:sz w:val="18"/>
                <w:szCs w:val="24"/>
              </w:rPr>
              <w:t xml:space="preserve">Location of Health facility </w:t>
            </w:r>
          </w:p>
        </w:tc>
        <w:tc>
          <w:tcPr>
            <w:tcW w:w="598" w:type="pct"/>
          </w:tcPr>
          <w:p w:rsidR="00765BDA" w:rsidRPr="00963A2D" w:rsidRDefault="00007C28" w:rsidP="008A5681">
            <w:pPr>
              <w:jc w:val="both"/>
              <w:rPr>
                <w:rFonts w:cstheme="minorHAnsi"/>
                <w:b/>
                <w:sz w:val="18"/>
                <w:szCs w:val="24"/>
              </w:rPr>
            </w:pPr>
            <w:r w:rsidRPr="00963A2D">
              <w:rPr>
                <w:rFonts w:cstheme="minorHAnsi"/>
                <w:b/>
                <w:sz w:val="18"/>
                <w:szCs w:val="24"/>
              </w:rPr>
              <w:t>Population covered by the facil</w:t>
            </w:r>
            <w:r w:rsidRPr="00963A2D">
              <w:rPr>
                <w:rFonts w:cstheme="minorHAnsi"/>
                <w:b/>
                <w:sz w:val="18"/>
                <w:szCs w:val="24"/>
              </w:rPr>
              <w:t>ity</w:t>
            </w:r>
          </w:p>
        </w:tc>
        <w:tc>
          <w:tcPr>
            <w:tcW w:w="527" w:type="pct"/>
          </w:tcPr>
          <w:p w:rsidR="00765BDA" w:rsidRPr="00963A2D" w:rsidRDefault="00007C28" w:rsidP="008A5681">
            <w:pPr>
              <w:jc w:val="both"/>
              <w:rPr>
                <w:rFonts w:cstheme="minorHAnsi"/>
                <w:b/>
                <w:sz w:val="18"/>
                <w:szCs w:val="24"/>
              </w:rPr>
            </w:pPr>
            <w:r w:rsidRPr="00963A2D">
              <w:rPr>
                <w:rFonts w:cstheme="minorHAnsi"/>
                <w:b/>
                <w:sz w:val="18"/>
                <w:szCs w:val="24"/>
              </w:rPr>
              <w:t>Services provided</w:t>
            </w:r>
          </w:p>
        </w:tc>
        <w:tc>
          <w:tcPr>
            <w:tcW w:w="759" w:type="pct"/>
          </w:tcPr>
          <w:p w:rsidR="00765BDA" w:rsidRPr="00963A2D" w:rsidRDefault="00007C28" w:rsidP="008A5681">
            <w:pPr>
              <w:jc w:val="center"/>
              <w:rPr>
                <w:rFonts w:cstheme="minorHAnsi"/>
                <w:b/>
                <w:sz w:val="18"/>
                <w:szCs w:val="24"/>
              </w:rPr>
            </w:pPr>
            <w:r w:rsidRPr="00963A2D">
              <w:rPr>
                <w:rFonts w:cstheme="minorHAnsi"/>
                <w:b/>
                <w:sz w:val="18"/>
                <w:szCs w:val="24"/>
              </w:rPr>
              <w:t>Human Resources available – list type and number of HR available i.e. ANM, LT, SN, MOs, Specialists etc.</w:t>
            </w:r>
          </w:p>
        </w:tc>
        <w:tc>
          <w:tcPr>
            <w:tcW w:w="605" w:type="pct"/>
          </w:tcPr>
          <w:p w:rsidR="00765BDA" w:rsidRPr="00963A2D" w:rsidRDefault="00007C28" w:rsidP="008A5681">
            <w:pPr>
              <w:jc w:val="center"/>
              <w:rPr>
                <w:rFonts w:cstheme="minorHAnsi"/>
                <w:b/>
                <w:sz w:val="18"/>
                <w:szCs w:val="24"/>
              </w:rPr>
            </w:pPr>
            <w:r w:rsidRPr="00963A2D">
              <w:rPr>
                <w:rFonts w:cstheme="minorHAnsi"/>
                <w:b/>
                <w:sz w:val="18"/>
                <w:szCs w:val="24"/>
              </w:rPr>
              <w:t>No. and type of equipment available: X-ray machine, USG, autoclave etc.</w:t>
            </w:r>
          </w:p>
        </w:tc>
      </w:tr>
      <w:tr w:rsidR="00765BDA" w:rsidRPr="0056786E" w:rsidTr="00124574">
        <w:tblPrEx>
          <w:tblCellMar>
            <w:top w:w="0" w:type="dxa"/>
            <w:bottom w:w="0" w:type="dxa"/>
          </w:tblCellMar>
        </w:tblPrEx>
        <w:tc>
          <w:tcPr>
            <w:tcW w:w="310" w:type="pct"/>
          </w:tcPr>
          <w:p w:rsidR="00765BDA" w:rsidRPr="0056786E" w:rsidRDefault="00007C28" w:rsidP="008A5681">
            <w:pPr>
              <w:jc w:val="both"/>
              <w:rPr>
                <w:rFonts w:cstheme="minorHAnsi"/>
                <w:sz w:val="24"/>
                <w:szCs w:val="24"/>
              </w:rPr>
            </w:pPr>
            <w:r>
              <w:rPr>
                <w:rFonts w:cstheme="minorHAnsi"/>
                <w:sz w:val="24"/>
                <w:szCs w:val="24"/>
              </w:rPr>
              <w:lastRenderedPageBreak/>
              <w:t>1</w:t>
            </w:r>
          </w:p>
        </w:tc>
        <w:tc>
          <w:tcPr>
            <w:tcW w:w="878" w:type="pct"/>
          </w:tcPr>
          <w:p w:rsidR="00765BDA" w:rsidRPr="0056786E" w:rsidRDefault="00007C28" w:rsidP="008A5681">
            <w:pPr>
              <w:jc w:val="both"/>
              <w:rPr>
                <w:rFonts w:cstheme="minorHAnsi"/>
                <w:sz w:val="24"/>
                <w:szCs w:val="24"/>
              </w:rPr>
            </w:pPr>
            <w:r>
              <w:rPr>
                <w:rFonts w:cstheme="minorHAnsi"/>
                <w:sz w:val="24"/>
                <w:szCs w:val="24"/>
              </w:rPr>
              <w:t>Civil Hospital Aizawl</w:t>
            </w:r>
          </w:p>
        </w:tc>
        <w:tc>
          <w:tcPr>
            <w:tcW w:w="748" w:type="pct"/>
          </w:tcPr>
          <w:p w:rsidR="00765BDA" w:rsidRPr="0056786E" w:rsidRDefault="00007C28" w:rsidP="008A5681">
            <w:pPr>
              <w:jc w:val="both"/>
              <w:rPr>
                <w:rFonts w:cstheme="minorHAnsi"/>
                <w:sz w:val="24"/>
                <w:szCs w:val="24"/>
              </w:rPr>
            </w:pPr>
            <w:r>
              <w:rPr>
                <w:rFonts w:cstheme="minorHAnsi"/>
                <w:sz w:val="24"/>
                <w:szCs w:val="24"/>
              </w:rPr>
              <w:t>State Govt.</w:t>
            </w:r>
          </w:p>
        </w:tc>
        <w:tc>
          <w:tcPr>
            <w:tcW w:w="575" w:type="pct"/>
          </w:tcPr>
          <w:p w:rsidR="00765BDA" w:rsidRPr="00A601C2" w:rsidRDefault="00007C28" w:rsidP="008A5681">
            <w:pPr>
              <w:jc w:val="both"/>
              <w:rPr>
                <w:rFonts w:cstheme="minorHAnsi"/>
                <w:sz w:val="20"/>
                <w:szCs w:val="24"/>
              </w:rPr>
            </w:pPr>
            <w:r w:rsidRPr="00A601C2">
              <w:rPr>
                <w:rFonts w:cstheme="minorHAnsi"/>
                <w:sz w:val="20"/>
                <w:szCs w:val="24"/>
              </w:rPr>
              <w:t>Dawrpui</w:t>
            </w:r>
          </w:p>
        </w:tc>
        <w:tc>
          <w:tcPr>
            <w:tcW w:w="598" w:type="pct"/>
          </w:tcPr>
          <w:p w:rsidR="00765BDA" w:rsidRPr="0056786E" w:rsidRDefault="00007C28" w:rsidP="008A5681">
            <w:pPr>
              <w:jc w:val="both"/>
              <w:rPr>
                <w:rFonts w:cstheme="minorHAnsi"/>
                <w:sz w:val="24"/>
                <w:szCs w:val="24"/>
              </w:rPr>
            </w:pPr>
            <w:r>
              <w:rPr>
                <w:rFonts w:cstheme="minorHAnsi"/>
                <w:sz w:val="24"/>
                <w:szCs w:val="24"/>
              </w:rPr>
              <w:t>2,93,413</w:t>
            </w:r>
          </w:p>
        </w:tc>
        <w:tc>
          <w:tcPr>
            <w:tcW w:w="527" w:type="pct"/>
          </w:tcPr>
          <w:p w:rsidR="00765BDA" w:rsidRPr="0056786E" w:rsidRDefault="00007C28" w:rsidP="008A5681">
            <w:pPr>
              <w:jc w:val="both"/>
              <w:rPr>
                <w:rFonts w:cstheme="minorHAnsi"/>
                <w:sz w:val="24"/>
                <w:szCs w:val="24"/>
              </w:rPr>
            </w:pPr>
            <w:r>
              <w:rPr>
                <w:rFonts w:cstheme="minorHAnsi"/>
                <w:sz w:val="24"/>
                <w:szCs w:val="24"/>
              </w:rPr>
              <w:t>General</w:t>
            </w:r>
          </w:p>
        </w:tc>
        <w:tc>
          <w:tcPr>
            <w:tcW w:w="759" w:type="pct"/>
          </w:tcPr>
          <w:p w:rsidR="002F3387" w:rsidRPr="002F3387" w:rsidRDefault="000772FA" w:rsidP="001B7738">
            <w:pPr>
              <w:jc w:val="both"/>
              <w:rPr>
                <w:rFonts w:cstheme="minorHAnsi"/>
              </w:rPr>
            </w:pPr>
            <w:r>
              <w:rPr>
                <w:rFonts w:cstheme="minorHAnsi"/>
                <w:sz w:val="18"/>
              </w:rPr>
              <w:t>ANM-3</w:t>
            </w:r>
            <w:r w:rsidR="002F3387" w:rsidRPr="001B7738">
              <w:rPr>
                <w:rFonts w:cstheme="minorHAnsi"/>
                <w:sz w:val="18"/>
              </w:rPr>
              <w:t>,</w:t>
            </w:r>
            <w:r w:rsidR="00007C28">
              <w:rPr>
                <w:rFonts w:cstheme="minorHAnsi"/>
                <w:sz w:val="18"/>
              </w:rPr>
              <w:t xml:space="preserve"> </w:t>
            </w:r>
            <w:r w:rsidR="002F3387" w:rsidRPr="001B7738">
              <w:rPr>
                <w:rFonts w:cstheme="minorHAnsi"/>
                <w:sz w:val="18"/>
              </w:rPr>
              <w:t>LT-</w:t>
            </w:r>
            <w:r w:rsidR="001B7738">
              <w:rPr>
                <w:rFonts w:cstheme="minorHAnsi"/>
                <w:sz w:val="18"/>
              </w:rPr>
              <w:t>25</w:t>
            </w:r>
            <w:r w:rsidR="002F3387" w:rsidRPr="001B7738">
              <w:rPr>
                <w:rFonts w:cstheme="minorHAnsi"/>
                <w:sz w:val="18"/>
              </w:rPr>
              <w:t>,</w:t>
            </w:r>
            <w:r w:rsidR="001B7738">
              <w:rPr>
                <w:rFonts w:cstheme="minorHAnsi"/>
                <w:sz w:val="18"/>
              </w:rPr>
              <w:t xml:space="preserve"> </w:t>
            </w:r>
            <w:r w:rsidR="002F3387" w:rsidRPr="001B7738">
              <w:rPr>
                <w:rFonts w:cstheme="minorHAnsi"/>
                <w:sz w:val="18"/>
              </w:rPr>
              <w:t>SN-</w:t>
            </w:r>
            <w:r w:rsidR="001B7738">
              <w:rPr>
                <w:rFonts w:cstheme="minorHAnsi"/>
                <w:sz w:val="18"/>
              </w:rPr>
              <w:t>80,</w:t>
            </w:r>
            <w:r w:rsidR="002F3387" w:rsidRPr="001B7738">
              <w:rPr>
                <w:rFonts w:cstheme="minorHAnsi"/>
                <w:sz w:val="18"/>
              </w:rPr>
              <w:t xml:space="preserve"> M.O-</w:t>
            </w:r>
            <w:r w:rsidR="001B7738">
              <w:rPr>
                <w:rFonts w:cstheme="minorHAnsi"/>
                <w:sz w:val="18"/>
              </w:rPr>
              <w:t>32</w:t>
            </w:r>
            <w:r w:rsidR="002F3387" w:rsidRPr="001B7738">
              <w:rPr>
                <w:rFonts w:cstheme="minorHAnsi"/>
                <w:sz w:val="18"/>
              </w:rPr>
              <w:t>, Spst-</w:t>
            </w:r>
            <w:r w:rsidR="001B7738">
              <w:rPr>
                <w:rFonts w:cstheme="minorHAnsi"/>
                <w:sz w:val="18"/>
              </w:rPr>
              <w:t>72</w:t>
            </w:r>
          </w:p>
        </w:tc>
        <w:tc>
          <w:tcPr>
            <w:tcW w:w="605" w:type="pct"/>
          </w:tcPr>
          <w:p w:rsidR="00765BDA" w:rsidRPr="00977B74" w:rsidRDefault="00007C28" w:rsidP="008A5681">
            <w:pPr>
              <w:jc w:val="both"/>
              <w:rPr>
                <w:rFonts w:cstheme="minorHAnsi"/>
                <w:sz w:val="18"/>
                <w:szCs w:val="24"/>
              </w:rPr>
            </w:pPr>
            <w:r w:rsidRPr="00977B74">
              <w:rPr>
                <w:rFonts w:cstheme="minorHAnsi"/>
                <w:sz w:val="18"/>
                <w:szCs w:val="24"/>
              </w:rPr>
              <w:t xml:space="preserve">X-ray – </w:t>
            </w:r>
            <w:r>
              <w:rPr>
                <w:rFonts w:cstheme="minorHAnsi"/>
                <w:sz w:val="18"/>
                <w:szCs w:val="24"/>
              </w:rPr>
              <w:t>1</w:t>
            </w:r>
          </w:p>
          <w:p w:rsidR="00DB7A3D" w:rsidRPr="00977B74" w:rsidRDefault="00007C28" w:rsidP="008A5681">
            <w:pPr>
              <w:jc w:val="both"/>
              <w:rPr>
                <w:rFonts w:cstheme="minorHAnsi"/>
                <w:sz w:val="18"/>
                <w:szCs w:val="24"/>
              </w:rPr>
            </w:pPr>
            <w:r w:rsidRPr="00977B74">
              <w:rPr>
                <w:rFonts w:cstheme="minorHAnsi"/>
                <w:sz w:val="18"/>
                <w:szCs w:val="24"/>
              </w:rPr>
              <w:t xml:space="preserve">USG </w:t>
            </w:r>
            <w:r w:rsidRPr="00977B74">
              <w:rPr>
                <w:rFonts w:cstheme="minorHAnsi"/>
                <w:sz w:val="18"/>
                <w:szCs w:val="24"/>
              </w:rPr>
              <w:t>–</w:t>
            </w:r>
            <w:r w:rsidRPr="00977B74">
              <w:rPr>
                <w:rFonts w:cstheme="minorHAnsi"/>
                <w:sz w:val="18"/>
                <w:szCs w:val="24"/>
              </w:rPr>
              <w:t xml:space="preserve"> </w:t>
            </w:r>
            <w:r>
              <w:rPr>
                <w:rFonts w:cstheme="minorHAnsi"/>
                <w:sz w:val="18"/>
                <w:szCs w:val="24"/>
              </w:rPr>
              <w:t>3</w:t>
            </w:r>
          </w:p>
          <w:p w:rsidR="00977B74" w:rsidRPr="00977B74" w:rsidRDefault="00007C28" w:rsidP="008A5681">
            <w:pPr>
              <w:jc w:val="both"/>
              <w:rPr>
                <w:rFonts w:cstheme="minorHAnsi"/>
                <w:sz w:val="18"/>
                <w:szCs w:val="24"/>
              </w:rPr>
            </w:pPr>
            <w:r w:rsidRPr="00977B74">
              <w:rPr>
                <w:rFonts w:cstheme="minorHAnsi"/>
                <w:sz w:val="18"/>
                <w:szCs w:val="24"/>
              </w:rPr>
              <w:t xml:space="preserve">Autoclave- </w:t>
            </w:r>
            <w:r>
              <w:rPr>
                <w:rFonts w:cstheme="minorHAnsi"/>
                <w:sz w:val="18"/>
                <w:szCs w:val="24"/>
              </w:rPr>
              <w:t>3</w:t>
            </w:r>
          </w:p>
        </w:tc>
      </w:tr>
      <w:tr w:rsidR="003B260B" w:rsidRPr="0056786E" w:rsidTr="00584B74">
        <w:tblPrEx>
          <w:tblCellMar>
            <w:top w:w="0" w:type="dxa"/>
            <w:bottom w:w="0" w:type="dxa"/>
          </w:tblCellMar>
        </w:tblPrEx>
        <w:tc>
          <w:tcPr>
            <w:tcW w:w="310" w:type="pct"/>
          </w:tcPr>
          <w:p w:rsidR="003B260B" w:rsidRPr="0056786E" w:rsidRDefault="003B260B" w:rsidP="008A5681">
            <w:pPr>
              <w:jc w:val="both"/>
              <w:rPr>
                <w:rFonts w:cstheme="minorHAnsi"/>
                <w:sz w:val="24"/>
                <w:szCs w:val="24"/>
              </w:rPr>
            </w:pPr>
            <w:r>
              <w:rPr>
                <w:rFonts w:cstheme="minorHAnsi"/>
                <w:sz w:val="24"/>
                <w:szCs w:val="24"/>
              </w:rPr>
              <w:t>2</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Kulikawn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State Govt.</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Kulikawn</w:t>
            </w:r>
          </w:p>
        </w:tc>
        <w:tc>
          <w:tcPr>
            <w:tcW w:w="598" w:type="pct"/>
            <w:vMerge w:val="restart"/>
            <w:textDirection w:val="btLr"/>
            <w:vAlign w:val="center"/>
          </w:tcPr>
          <w:p w:rsidR="003B260B" w:rsidRPr="0056786E" w:rsidRDefault="003B260B" w:rsidP="00584B74">
            <w:pPr>
              <w:ind w:right="113" w:firstLine="720"/>
              <w:jc w:val="center"/>
              <w:rPr>
                <w:rFonts w:cstheme="minorHAnsi"/>
                <w:sz w:val="24"/>
                <w:szCs w:val="24"/>
              </w:rPr>
            </w:pPr>
            <w:r>
              <w:rPr>
                <w:rFonts w:cstheme="minorHAnsi"/>
                <w:sz w:val="24"/>
                <w:szCs w:val="24"/>
              </w:rPr>
              <w:t>Cannot be determined</w:t>
            </w: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0772FA" w:rsidP="001B7738">
            <w:pPr>
              <w:rPr>
                <w:rFonts w:cstheme="minorHAnsi"/>
                <w:sz w:val="24"/>
                <w:szCs w:val="24"/>
              </w:rPr>
            </w:pPr>
            <w:r>
              <w:rPr>
                <w:rFonts w:cstheme="minorHAnsi"/>
                <w:sz w:val="18"/>
              </w:rPr>
              <w:t>ANM-2</w:t>
            </w:r>
            <w:r w:rsidR="001B7738" w:rsidRPr="001B7738">
              <w:rPr>
                <w:rFonts w:cstheme="minorHAnsi"/>
                <w:sz w:val="18"/>
              </w:rPr>
              <w:t>,</w:t>
            </w:r>
            <w:r w:rsidR="00007C28">
              <w:rPr>
                <w:rFonts w:cstheme="minorHAnsi"/>
                <w:sz w:val="18"/>
              </w:rPr>
              <w:t xml:space="preserve"> </w:t>
            </w:r>
            <w:r w:rsidR="001B7738" w:rsidRPr="001B7738">
              <w:rPr>
                <w:rFonts w:cstheme="minorHAnsi"/>
                <w:sz w:val="18"/>
              </w:rPr>
              <w:t>LT-</w:t>
            </w:r>
            <w:r w:rsidR="001B7738">
              <w:rPr>
                <w:rFonts w:cstheme="minorHAnsi"/>
                <w:sz w:val="18"/>
              </w:rPr>
              <w:t>5</w:t>
            </w:r>
            <w:r w:rsidR="001B7738" w:rsidRPr="001B7738">
              <w:rPr>
                <w:rFonts w:cstheme="minorHAnsi"/>
                <w:sz w:val="18"/>
              </w:rPr>
              <w:t>,</w:t>
            </w:r>
            <w:r w:rsidR="001B7738">
              <w:rPr>
                <w:rFonts w:cstheme="minorHAnsi"/>
                <w:sz w:val="18"/>
              </w:rPr>
              <w:t xml:space="preserve">  </w:t>
            </w:r>
            <w:r w:rsidR="001B7738" w:rsidRPr="001B7738">
              <w:rPr>
                <w:rFonts w:cstheme="minorHAnsi"/>
                <w:sz w:val="18"/>
              </w:rPr>
              <w:t>SN-</w:t>
            </w:r>
            <w:r w:rsidR="001B7738">
              <w:rPr>
                <w:rFonts w:cstheme="minorHAnsi"/>
                <w:sz w:val="18"/>
              </w:rPr>
              <w:t>16,</w:t>
            </w:r>
            <w:r w:rsidR="001B7738" w:rsidRPr="001B7738">
              <w:rPr>
                <w:rFonts w:cstheme="minorHAnsi"/>
                <w:sz w:val="18"/>
              </w:rPr>
              <w:t xml:space="preserve"> M.O-</w:t>
            </w:r>
            <w:r w:rsidR="001B7738">
              <w:rPr>
                <w:rFonts w:cstheme="minorHAnsi"/>
                <w:sz w:val="18"/>
              </w:rPr>
              <w:t>5</w:t>
            </w:r>
            <w:r w:rsidR="001B7738" w:rsidRPr="001B7738">
              <w:rPr>
                <w:rFonts w:cstheme="minorHAnsi"/>
                <w:sz w:val="18"/>
              </w:rPr>
              <w:t>, Spst-</w:t>
            </w:r>
            <w:r w:rsidR="001B7738">
              <w:rPr>
                <w:rFonts w:cstheme="minorHAnsi"/>
                <w:sz w:val="18"/>
              </w:rPr>
              <w:t>6</w:t>
            </w:r>
          </w:p>
        </w:tc>
        <w:tc>
          <w:tcPr>
            <w:tcW w:w="605" w:type="pct"/>
          </w:tcPr>
          <w:p w:rsidR="006051A9" w:rsidRPr="00977B74" w:rsidRDefault="00007C28" w:rsidP="006051A9">
            <w:pPr>
              <w:jc w:val="both"/>
              <w:rPr>
                <w:rFonts w:cstheme="minorHAnsi"/>
                <w:sz w:val="18"/>
                <w:szCs w:val="24"/>
              </w:rPr>
            </w:pPr>
            <w:r w:rsidRPr="00977B74">
              <w:rPr>
                <w:rFonts w:cstheme="minorHAnsi"/>
                <w:sz w:val="18"/>
                <w:szCs w:val="24"/>
              </w:rPr>
              <w:t xml:space="preserve">X-ray – </w:t>
            </w:r>
            <w:r>
              <w:rPr>
                <w:rFonts w:cstheme="minorHAnsi"/>
                <w:sz w:val="18"/>
                <w:szCs w:val="24"/>
              </w:rPr>
              <w:t>1</w:t>
            </w:r>
          </w:p>
          <w:p w:rsidR="006051A9" w:rsidRPr="00977B74" w:rsidRDefault="00007C28" w:rsidP="006051A9">
            <w:pPr>
              <w:jc w:val="both"/>
              <w:rPr>
                <w:rFonts w:cstheme="minorHAnsi"/>
                <w:sz w:val="18"/>
                <w:szCs w:val="24"/>
              </w:rPr>
            </w:pPr>
            <w:r w:rsidRPr="00977B74">
              <w:rPr>
                <w:rFonts w:cstheme="minorHAnsi"/>
                <w:sz w:val="18"/>
                <w:szCs w:val="24"/>
              </w:rPr>
              <w:t xml:space="preserve">USG – </w:t>
            </w:r>
            <w:r>
              <w:rPr>
                <w:rFonts w:cstheme="minorHAnsi"/>
                <w:sz w:val="18"/>
                <w:szCs w:val="24"/>
              </w:rPr>
              <w:t>3</w:t>
            </w:r>
          </w:p>
          <w:p w:rsidR="003B260B" w:rsidRPr="00DB7A3D" w:rsidRDefault="00007C28" w:rsidP="006051A9">
            <w:pPr>
              <w:jc w:val="both"/>
              <w:rPr>
                <w:rFonts w:cstheme="minorHAnsi"/>
                <w:sz w:val="18"/>
                <w:szCs w:val="24"/>
              </w:rPr>
            </w:pPr>
            <w:r w:rsidRPr="006051A9">
              <w:rPr>
                <w:rFonts w:cstheme="minorHAnsi"/>
                <w:sz w:val="16"/>
                <w:szCs w:val="24"/>
              </w:rPr>
              <w:t>Autoclave-</w:t>
            </w:r>
            <w:r>
              <w:rPr>
                <w:rFonts w:cstheme="minorHAnsi"/>
                <w:sz w:val="16"/>
                <w:szCs w:val="24"/>
              </w:rPr>
              <w:t>2</w:t>
            </w:r>
            <w:r w:rsidRPr="006051A9">
              <w:rPr>
                <w:rFonts w:cstheme="minorHAnsi"/>
                <w:sz w:val="16"/>
                <w:szCs w:val="24"/>
              </w:rPr>
              <w:t xml:space="preserve"> </w:t>
            </w: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3</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Cancer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State Govt.</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Zemabawk</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Cancer</w:t>
            </w:r>
          </w:p>
        </w:tc>
        <w:tc>
          <w:tcPr>
            <w:tcW w:w="759" w:type="pct"/>
          </w:tcPr>
          <w:p w:rsidR="003B260B" w:rsidRPr="0056786E" w:rsidRDefault="001B7738" w:rsidP="001B7738">
            <w:pPr>
              <w:ind w:firstLine="16"/>
              <w:jc w:val="both"/>
              <w:rPr>
                <w:rFonts w:cstheme="minorHAnsi"/>
                <w:sz w:val="24"/>
                <w:szCs w:val="24"/>
              </w:rPr>
            </w:pPr>
            <w:r w:rsidRPr="001B7738">
              <w:rPr>
                <w:rFonts w:cstheme="minorHAnsi"/>
                <w:sz w:val="18"/>
              </w:rPr>
              <w:t>ANM-Nil,</w:t>
            </w:r>
            <w:r>
              <w:rPr>
                <w:rFonts w:cstheme="minorHAnsi"/>
                <w:sz w:val="18"/>
              </w:rPr>
              <w:t xml:space="preserve"> </w:t>
            </w:r>
            <w:r w:rsidRPr="001B7738">
              <w:rPr>
                <w:rFonts w:cstheme="minorHAnsi"/>
                <w:sz w:val="18"/>
              </w:rPr>
              <w:t>LT-</w:t>
            </w:r>
            <w:r>
              <w:rPr>
                <w:rFonts w:cstheme="minorHAnsi"/>
                <w:sz w:val="18"/>
              </w:rPr>
              <w:t>Nil</w:t>
            </w:r>
            <w:r w:rsidRPr="001B7738">
              <w:rPr>
                <w:rFonts w:cstheme="minorHAnsi"/>
                <w:sz w:val="18"/>
              </w:rPr>
              <w:t>,</w:t>
            </w:r>
            <w:r>
              <w:rPr>
                <w:rFonts w:cstheme="minorHAnsi"/>
                <w:sz w:val="18"/>
              </w:rPr>
              <w:t xml:space="preserve"> </w:t>
            </w:r>
            <w:r w:rsidRPr="001B7738">
              <w:rPr>
                <w:rFonts w:cstheme="minorHAnsi"/>
                <w:sz w:val="18"/>
              </w:rPr>
              <w:t>SN-</w:t>
            </w:r>
            <w:r>
              <w:rPr>
                <w:rFonts w:cstheme="minorHAnsi"/>
                <w:sz w:val="18"/>
              </w:rPr>
              <w:t xml:space="preserve">10, </w:t>
            </w:r>
            <w:r w:rsidRPr="001B7738">
              <w:rPr>
                <w:rFonts w:cstheme="minorHAnsi"/>
                <w:sz w:val="18"/>
              </w:rPr>
              <w:t>M.O-</w:t>
            </w:r>
            <w:r>
              <w:rPr>
                <w:rFonts w:cstheme="minorHAnsi"/>
                <w:sz w:val="18"/>
              </w:rPr>
              <w:t>2</w:t>
            </w:r>
            <w:r w:rsidRPr="001B7738">
              <w:rPr>
                <w:rFonts w:cstheme="minorHAnsi"/>
                <w:sz w:val="18"/>
              </w:rPr>
              <w:t>, Spst-</w:t>
            </w:r>
            <w:r>
              <w:rPr>
                <w:rFonts w:cstheme="minorHAnsi"/>
                <w:sz w:val="18"/>
              </w:rPr>
              <w:t>7</w:t>
            </w:r>
          </w:p>
        </w:tc>
        <w:tc>
          <w:tcPr>
            <w:tcW w:w="605" w:type="pct"/>
          </w:tcPr>
          <w:p w:rsidR="004277D7" w:rsidRPr="00977B74" w:rsidRDefault="004277D7" w:rsidP="004277D7">
            <w:pPr>
              <w:jc w:val="both"/>
              <w:rPr>
                <w:rFonts w:cstheme="minorHAnsi"/>
                <w:sz w:val="18"/>
                <w:szCs w:val="24"/>
              </w:rPr>
            </w:pPr>
            <w:r w:rsidRPr="00977B74">
              <w:rPr>
                <w:rFonts w:cstheme="minorHAnsi"/>
                <w:sz w:val="18"/>
                <w:szCs w:val="24"/>
              </w:rPr>
              <w:t xml:space="preserve">X-ray – </w:t>
            </w:r>
            <w:r>
              <w:rPr>
                <w:rFonts w:cstheme="minorHAnsi"/>
                <w:sz w:val="18"/>
                <w:szCs w:val="24"/>
              </w:rPr>
              <w:t>1</w:t>
            </w:r>
          </w:p>
          <w:p w:rsidR="004277D7" w:rsidRPr="00977B74" w:rsidRDefault="004277D7" w:rsidP="004277D7">
            <w:pPr>
              <w:jc w:val="both"/>
              <w:rPr>
                <w:rFonts w:cstheme="minorHAnsi"/>
                <w:sz w:val="18"/>
                <w:szCs w:val="24"/>
              </w:rPr>
            </w:pPr>
            <w:r w:rsidRPr="00977B74">
              <w:rPr>
                <w:rFonts w:cstheme="minorHAnsi"/>
                <w:sz w:val="18"/>
                <w:szCs w:val="24"/>
              </w:rPr>
              <w:t xml:space="preserve">USG – </w:t>
            </w:r>
            <w:r>
              <w:rPr>
                <w:rFonts w:cstheme="minorHAnsi"/>
                <w:sz w:val="18"/>
                <w:szCs w:val="24"/>
              </w:rPr>
              <w:t>1</w:t>
            </w:r>
          </w:p>
          <w:p w:rsidR="003B260B" w:rsidRPr="00DB7A3D" w:rsidRDefault="004277D7" w:rsidP="004277D7">
            <w:pPr>
              <w:jc w:val="both"/>
              <w:rPr>
                <w:rFonts w:cstheme="minorHAnsi"/>
                <w:sz w:val="18"/>
                <w:szCs w:val="24"/>
              </w:rPr>
            </w:pPr>
            <w:r w:rsidRPr="00977B74">
              <w:rPr>
                <w:rFonts w:cstheme="minorHAnsi"/>
                <w:sz w:val="18"/>
                <w:szCs w:val="24"/>
              </w:rPr>
              <w:t xml:space="preserve">Autoclave- </w:t>
            </w:r>
            <w:r>
              <w:rPr>
                <w:rFonts w:cstheme="minorHAnsi"/>
                <w:sz w:val="18"/>
                <w:szCs w:val="24"/>
              </w:rPr>
              <w:t>1</w:t>
            </w: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4</w:t>
            </w:r>
          </w:p>
        </w:tc>
        <w:tc>
          <w:tcPr>
            <w:tcW w:w="878" w:type="pct"/>
          </w:tcPr>
          <w:p w:rsidR="003B260B" w:rsidRPr="0056786E" w:rsidRDefault="003B260B" w:rsidP="008A5681">
            <w:pPr>
              <w:jc w:val="both"/>
              <w:rPr>
                <w:rFonts w:cstheme="minorHAnsi"/>
                <w:sz w:val="24"/>
                <w:szCs w:val="24"/>
              </w:rPr>
            </w:pPr>
            <w:r>
              <w:rPr>
                <w:rFonts w:cstheme="minorHAnsi"/>
                <w:sz w:val="24"/>
                <w:szCs w:val="24"/>
              </w:rPr>
              <w:t>Synod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Durtlang</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24574">
        <w:tblPrEx>
          <w:tblCellMar>
            <w:top w:w="0" w:type="dxa"/>
            <w:bottom w:w="0" w:type="dxa"/>
          </w:tblCellMar>
        </w:tblPrEx>
        <w:trPr>
          <w:trHeight w:val="413"/>
        </w:trPr>
        <w:tc>
          <w:tcPr>
            <w:tcW w:w="310" w:type="pct"/>
          </w:tcPr>
          <w:p w:rsidR="003B260B" w:rsidRDefault="003B260B" w:rsidP="008A5681">
            <w:pPr>
              <w:jc w:val="both"/>
              <w:rPr>
                <w:rFonts w:cstheme="minorHAnsi"/>
                <w:sz w:val="24"/>
                <w:szCs w:val="24"/>
              </w:rPr>
            </w:pPr>
            <w:r>
              <w:rPr>
                <w:rFonts w:cstheme="minorHAnsi"/>
                <w:sz w:val="24"/>
                <w:szCs w:val="24"/>
              </w:rPr>
              <w:t>5</w:t>
            </w:r>
          </w:p>
        </w:tc>
        <w:tc>
          <w:tcPr>
            <w:tcW w:w="878" w:type="pct"/>
          </w:tcPr>
          <w:p w:rsidR="003B260B" w:rsidRPr="0056786E" w:rsidRDefault="003B260B" w:rsidP="008A5681">
            <w:pPr>
              <w:jc w:val="both"/>
              <w:rPr>
                <w:rFonts w:cstheme="minorHAnsi"/>
                <w:sz w:val="24"/>
                <w:szCs w:val="24"/>
              </w:rPr>
            </w:pPr>
            <w:r>
              <w:rPr>
                <w:rFonts w:cstheme="minorHAnsi"/>
                <w:sz w:val="24"/>
                <w:szCs w:val="24"/>
              </w:rPr>
              <w:t>Greenwood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18"/>
                <w:szCs w:val="24"/>
              </w:rPr>
            </w:pPr>
            <w:r w:rsidRPr="00A601C2">
              <w:rPr>
                <w:rFonts w:cstheme="minorHAnsi"/>
                <w:sz w:val="18"/>
                <w:szCs w:val="24"/>
              </w:rPr>
              <w:t>Bawngkawn</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B7738">
        <w:tblPrEx>
          <w:tblCellMar>
            <w:top w:w="0" w:type="dxa"/>
            <w:bottom w:w="0" w:type="dxa"/>
          </w:tblCellMar>
        </w:tblPrEx>
        <w:trPr>
          <w:trHeight w:val="737"/>
        </w:trPr>
        <w:tc>
          <w:tcPr>
            <w:tcW w:w="310" w:type="pct"/>
          </w:tcPr>
          <w:p w:rsidR="003B260B" w:rsidRDefault="003B260B" w:rsidP="008A5681">
            <w:pPr>
              <w:jc w:val="both"/>
              <w:rPr>
                <w:rFonts w:cstheme="minorHAnsi"/>
                <w:sz w:val="24"/>
                <w:szCs w:val="24"/>
              </w:rPr>
            </w:pPr>
            <w:r>
              <w:rPr>
                <w:rFonts w:cstheme="minorHAnsi"/>
                <w:sz w:val="24"/>
                <w:szCs w:val="24"/>
              </w:rPr>
              <w:t>6</w:t>
            </w:r>
          </w:p>
        </w:tc>
        <w:tc>
          <w:tcPr>
            <w:tcW w:w="878" w:type="pct"/>
          </w:tcPr>
          <w:p w:rsidR="003B260B" w:rsidRDefault="003B260B" w:rsidP="001B7738">
            <w:pPr>
              <w:rPr>
                <w:rFonts w:cstheme="minorHAnsi"/>
                <w:sz w:val="24"/>
                <w:szCs w:val="24"/>
              </w:rPr>
            </w:pPr>
            <w:r>
              <w:rPr>
                <w:rFonts w:cstheme="minorHAnsi"/>
                <w:sz w:val="24"/>
                <w:szCs w:val="24"/>
              </w:rPr>
              <w:t>Bethesda Hospital</w:t>
            </w:r>
          </w:p>
          <w:p w:rsidR="003B260B" w:rsidRPr="0056786E" w:rsidRDefault="003B260B" w:rsidP="008A5681">
            <w:pPr>
              <w:jc w:val="center"/>
              <w:rPr>
                <w:rFonts w:cstheme="minorHAnsi"/>
                <w:sz w:val="24"/>
                <w:szCs w:val="24"/>
              </w:rPr>
            </w:pP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18"/>
                <w:szCs w:val="24"/>
              </w:rPr>
            </w:pPr>
            <w:r w:rsidRPr="00A601C2">
              <w:rPr>
                <w:rFonts w:cstheme="minorHAnsi"/>
                <w:sz w:val="18"/>
                <w:szCs w:val="24"/>
              </w:rPr>
              <w:t>Bawngkawn</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7</w:t>
            </w:r>
          </w:p>
        </w:tc>
        <w:tc>
          <w:tcPr>
            <w:tcW w:w="878" w:type="pct"/>
          </w:tcPr>
          <w:p w:rsidR="003B260B" w:rsidRPr="0056786E" w:rsidRDefault="003B260B" w:rsidP="008A5681">
            <w:pPr>
              <w:jc w:val="both"/>
              <w:rPr>
                <w:rFonts w:cstheme="minorHAnsi"/>
                <w:sz w:val="24"/>
                <w:szCs w:val="24"/>
              </w:rPr>
            </w:pPr>
            <w:r>
              <w:rPr>
                <w:rFonts w:cstheme="minorHAnsi"/>
                <w:sz w:val="24"/>
                <w:szCs w:val="24"/>
              </w:rPr>
              <w:t>Nazareth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Ramhlun North</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8</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Grace Nursing Home </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Zarkawt</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9</w:t>
            </w:r>
          </w:p>
        </w:tc>
        <w:tc>
          <w:tcPr>
            <w:tcW w:w="878" w:type="pct"/>
          </w:tcPr>
          <w:p w:rsidR="003B260B" w:rsidRPr="0056786E" w:rsidRDefault="003B260B" w:rsidP="008A5681">
            <w:pPr>
              <w:jc w:val="both"/>
              <w:rPr>
                <w:rFonts w:cstheme="minorHAnsi"/>
                <w:sz w:val="24"/>
                <w:szCs w:val="24"/>
              </w:rPr>
            </w:pPr>
            <w:r w:rsidRPr="001B7738">
              <w:rPr>
                <w:rFonts w:cstheme="minorHAnsi"/>
                <w:szCs w:val="24"/>
              </w:rPr>
              <w:t>New Life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Chanmari</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10</w:t>
            </w:r>
          </w:p>
        </w:tc>
        <w:tc>
          <w:tcPr>
            <w:tcW w:w="878" w:type="pct"/>
          </w:tcPr>
          <w:p w:rsidR="003B260B" w:rsidRPr="0056786E" w:rsidRDefault="003B260B" w:rsidP="008A5681">
            <w:pPr>
              <w:jc w:val="both"/>
              <w:rPr>
                <w:rFonts w:cstheme="minorHAnsi"/>
                <w:sz w:val="24"/>
                <w:szCs w:val="24"/>
              </w:rPr>
            </w:pPr>
            <w:r>
              <w:rPr>
                <w:rFonts w:cstheme="minorHAnsi"/>
                <w:sz w:val="24"/>
                <w:szCs w:val="24"/>
              </w:rPr>
              <w:t>Vaivenga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Dawrpui</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11</w:t>
            </w:r>
          </w:p>
        </w:tc>
        <w:tc>
          <w:tcPr>
            <w:tcW w:w="878" w:type="pct"/>
          </w:tcPr>
          <w:p w:rsidR="003B260B" w:rsidRPr="0056786E" w:rsidRDefault="003B260B" w:rsidP="008A5681">
            <w:pPr>
              <w:jc w:val="both"/>
              <w:rPr>
                <w:rFonts w:cstheme="minorHAnsi"/>
                <w:sz w:val="24"/>
                <w:szCs w:val="24"/>
              </w:rPr>
            </w:pPr>
            <w:r w:rsidRPr="001B7738">
              <w:rPr>
                <w:rFonts w:cstheme="minorHAnsi"/>
                <w:szCs w:val="24"/>
              </w:rPr>
              <w:t>Seventh Day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Vaivakawn</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12</w:t>
            </w:r>
          </w:p>
        </w:tc>
        <w:tc>
          <w:tcPr>
            <w:tcW w:w="878" w:type="pct"/>
          </w:tcPr>
          <w:p w:rsidR="003B260B" w:rsidRPr="0056786E" w:rsidRDefault="003B260B" w:rsidP="008A5681">
            <w:pPr>
              <w:jc w:val="both"/>
              <w:rPr>
                <w:rFonts w:cstheme="minorHAnsi"/>
                <w:sz w:val="24"/>
                <w:szCs w:val="24"/>
              </w:rPr>
            </w:pPr>
            <w:r>
              <w:rPr>
                <w:rFonts w:cstheme="minorHAnsi"/>
                <w:sz w:val="24"/>
                <w:szCs w:val="24"/>
              </w:rPr>
              <w:t>Aizawl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Mission Veng</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13</w:t>
            </w:r>
          </w:p>
        </w:tc>
        <w:tc>
          <w:tcPr>
            <w:tcW w:w="878" w:type="pct"/>
          </w:tcPr>
          <w:p w:rsidR="003B260B" w:rsidRPr="0056786E" w:rsidRDefault="003B260B" w:rsidP="008A5681">
            <w:pPr>
              <w:jc w:val="both"/>
              <w:rPr>
                <w:rFonts w:cstheme="minorHAnsi"/>
                <w:sz w:val="24"/>
                <w:szCs w:val="24"/>
              </w:rPr>
            </w:pPr>
            <w:r>
              <w:rPr>
                <w:rFonts w:cstheme="minorHAnsi"/>
                <w:sz w:val="24"/>
                <w:szCs w:val="24"/>
              </w:rPr>
              <w:t>B.N.Hospital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Kulikawn</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blPrEx>
          <w:tblCellMar>
            <w:top w:w="0" w:type="dxa"/>
            <w:bottom w:w="0" w:type="dxa"/>
          </w:tblCellMar>
        </w:tblPrEx>
        <w:tc>
          <w:tcPr>
            <w:tcW w:w="310" w:type="pct"/>
          </w:tcPr>
          <w:p w:rsidR="003B260B" w:rsidRDefault="003B260B" w:rsidP="008A5681">
            <w:pPr>
              <w:jc w:val="both"/>
              <w:rPr>
                <w:rFonts w:cstheme="minorHAnsi"/>
                <w:sz w:val="24"/>
                <w:szCs w:val="24"/>
              </w:rPr>
            </w:pPr>
            <w:r>
              <w:rPr>
                <w:rFonts w:cstheme="minorHAnsi"/>
                <w:sz w:val="24"/>
                <w:szCs w:val="24"/>
              </w:rPr>
              <w:t>14</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Alpha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Kulikawn</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jc w:val="both"/>
              <w:rPr>
                <w:rFonts w:cstheme="minorHAnsi"/>
                <w:sz w:val="24"/>
                <w:szCs w:val="24"/>
              </w:rPr>
            </w:pPr>
          </w:p>
        </w:tc>
      </w:tr>
    </w:tbl>
    <w:p w:rsidR="00765BDA" w:rsidRDefault="00007C28" w:rsidP="00765BDA">
      <w:pPr>
        <w:rPr>
          <w:sz w:val="24"/>
          <w:szCs w:val="24"/>
        </w:rPr>
      </w:pPr>
    </w:p>
    <w:p w:rsidR="00E11A4D" w:rsidRDefault="00007C28" w:rsidP="00765BDA">
      <w:pPr>
        <w:rPr>
          <w:sz w:val="24"/>
          <w:szCs w:val="24"/>
        </w:rPr>
      </w:pPr>
    </w:p>
    <w:p w:rsidR="00963A2D" w:rsidRDefault="00007C28" w:rsidP="00765BDA">
      <w:pPr>
        <w:rPr>
          <w:sz w:val="24"/>
          <w:szCs w:val="24"/>
        </w:rPr>
      </w:pPr>
    </w:p>
    <w:p w:rsidR="00E11A4D" w:rsidRDefault="00007C28" w:rsidP="00765BDA">
      <w:pPr>
        <w:rPr>
          <w:sz w:val="24"/>
          <w:szCs w:val="24"/>
        </w:rPr>
      </w:pPr>
      <w:r w:rsidRPr="00E11A4D">
        <w:rPr>
          <w:noProof/>
          <w:sz w:val="24"/>
          <w:szCs w:val="24"/>
        </w:rPr>
        <w:drawing>
          <wp:inline distT="0" distB="0" distL="0" distR="0">
            <wp:extent cx="5430520" cy="8229600"/>
            <wp:effectExtent l="19050" t="0" r="0" b="0"/>
            <wp:docPr id="1" name="Picture 10" descr="scan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5.jpg"/>
                    <pic:cNvPicPr/>
                  </pic:nvPicPr>
                  <pic:blipFill>
                    <a:blip r:embed="rId10" cstate="print"/>
                    <a:stretch>
                      <a:fillRect/>
                    </a:stretch>
                  </pic:blipFill>
                  <pic:spPr>
                    <a:xfrm>
                      <a:off x="0" y="0"/>
                      <a:ext cx="5430520" cy="8229600"/>
                    </a:xfrm>
                    <a:prstGeom prst="rect">
                      <a:avLst/>
                    </a:prstGeom>
                  </pic:spPr>
                </pic:pic>
              </a:graphicData>
            </a:graphic>
          </wp:inline>
        </w:drawing>
      </w:r>
    </w:p>
    <w:p w:rsidR="00EE5F81" w:rsidRDefault="00007C28" w:rsidP="00765BDA">
      <w:pPr>
        <w:rPr>
          <w:sz w:val="24"/>
          <w:szCs w:val="24"/>
        </w:rPr>
      </w:pPr>
    </w:p>
    <w:p w:rsidR="00EE5F81" w:rsidRDefault="00007C28" w:rsidP="00765BDA">
      <w:pPr>
        <w:rPr>
          <w:sz w:val="24"/>
          <w:szCs w:val="24"/>
        </w:rPr>
      </w:pPr>
      <w:r w:rsidRPr="00EE5F81">
        <w:rPr>
          <w:noProof/>
          <w:sz w:val="24"/>
          <w:szCs w:val="24"/>
        </w:rPr>
        <w:lastRenderedPageBreak/>
        <w:drawing>
          <wp:inline distT="0" distB="0" distL="0" distR="0">
            <wp:extent cx="5943600" cy="8497570"/>
            <wp:effectExtent l="19050" t="0" r="0" b="0"/>
            <wp:docPr id="2" name="Picture 6" descr="scan00345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345341.jpg"/>
                    <pic:cNvPicPr/>
                  </pic:nvPicPr>
                  <pic:blipFill>
                    <a:blip r:embed="rId11" cstate="print"/>
                    <a:stretch>
                      <a:fillRect/>
                    </a:stretch>
                  </pic:blipFill>
                  <pic:spPr>
                    <a:xfrm>
                      <a:off x="0" y="0"/>
                      <a:ext cx="5943600" cy="8497570"/>
                    </a:xfrm>
                    <a:prstGeom prst="rect">
                      <a:avLst/>
                    </a:prstGeom>
                  </pic:spPr>
                </pic:pic>
              </a:graphicData>
            </a:graphic>
          </wp:inline>
        </w:drawing>
      </w:r>
    </w:p>
    <w:p w:rsidR="00EE5F81" w:rsidRDefault="00007C28" w:rsidP="00765BDA">
      <w:pPr>
        <w:rPr>
          <w:sz w:val="24"/>
          <w:szCs w:val="24"/>
        </w:rPr>
      </w:pPr>
    </w:p>
    <w:tbl>
      <w:tblPr>
        <w:tblW w:w="9481" w:type="dxa"/>
        <w:tblInd w:w="97" w:type="dxa"/>
        <w:tblCellMar>
          <w:left w:w="10" w:type="dxa"/>
          <w:right w:w="10" w:type="dxa"/>
        </w:tblCellMar>
        <w:tblLook w:val="04A0"/>
      </w:tblPr>
      <w:tblGrid>
        <w:gridCol w:w="787"/>
        <w:gridCol w:w="3869"/>
        <w:gridCol w:w="582"/>
        <w:gridCol w:w="1159"/>
        <w:gridCol w:w="135"/>
        <w:gridCol w:w="1159"/>
        <w:gridCol w:w="143"/>
        <w:gridCol w:w="1647"/>
      </w:tblGrid>
      <w:tr w:rsidR="00EE5F81" w:rsidRPr="00A36357" w:rsidTr="00F6013B">
        <w:tblPrEx>
          <w:tblCellMar>
            <w:top w:w="0" w:type="dxa"/>
            <w:bottom w:w="0" w:type="dxa"/>
          </w:tblCellMar>
        </w:tblPrEx>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bookmarkStart w:id="1" w:name="RANGE!A1:H19"/>
            <w:r w:rsidRPr="00A36357">
              <w:rPr>
                <w:rFonts w:ascii="Arial" w:eastAsia="Times New Roman" w:hAnsi="Arial" w:cs="Arial"/>
                <w:b/>
                <w:bCs/>
                <w:color w:val="000000"/>
                <w:sz w:val="26"/>
                <w:szCs w:val="26"/>
              </w:rPr>
              <w:t>COST APPRAISAL FOR THE WORK</w:t>
            </w:r>
            <w:bookmarkEnd w:id="1"/>
          </w:p>
        </w:tc>
      </w:tr>
      <w:tr w:rsidR="00EE5F81" w:rsidRPr="00A36357" w:rsidTr="00F6013B">
        <w:tblPrEx>
          <w:tblCellMar>
            <w:top w:w="0" w:type="dxa"/>
            <w:bottom w:w="0" w:type="dxa"/>
          </w:tblCellMar>
        </w:tblPrEx>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"CONSTRUCTION OF URBA</w:t>
            </w:r>
            <w:r w:rsidRPr="00A36357">
              <w:rPr>
                <w:rFonts w:ascii="Arial" w:eastAsia="Times New Roman" w:hAnsi="Arial" w:cs="Arial"/>
                <w:b/>
                <w:bCs/>
                <w:color w:val="000000"/>
                <w:sz w:val="26"/>
                <w:szCs w:val="26"/>
              </w:rPr>
              <w:t>N PUBLIC HEALTH CENTRE AT CHAWLHHMUN</w:t>
            </w:r>
          </w:p>
        </w:tc>
      </w:tr>
      <w:tr w:rsidR="00EE5F81" w:rsidRPr="00A36357" w:rsidTr="00F6013B">
        <w:tblPrEx>
          <w:tblCellMar>
            <w:top w:w="0" w:type="dxa"/>
            <w:bottom w:w="0" w:type="dxa"/>
          </w:tblCellMar>
        </w:tblPrEx>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UNDER NATIONAL URBA</w:t>
            </w:r>
            <w:r w:rsidRPr="00A36357">
              <w:rPr>
                <w:rFonts w:ascii="Arial" w:eastAsia="Times New Roman" w:hAnsi="Arial" w:cs="Arial"/>
                <w:b/>
                <w:bCs/>
                <w:color w:val="000000"/>
                <w:sz w:val="26"/>
                <w:szCs w:val="26"/>
              </w:rPr>
              <w:t xml:space="preserve">N HEALTH </w:t>
            </w:r>
            <w:r>
              <w:rPr>
                <w:rFonts w:ascii="Arial" w:eastAsia="Times New Roman" w:hAnsi="Arial" w:cs="Arial"/>
                <w:b/>
                <w:bCs/>
                <w:color w:val="000000"/>
                <w:sz w:val="26"/>
                <w:szCs w:val="26"/>
              </w:rPr>
              <w:t>MISSION</w:t>
            </w:r>
            <w:r w:rsidRPr="00A36357">
              <w:rPr>
                <w:rFonts w:ascii="Arial" w:eastAsia="Times New Roman" w:hAnsi="Arial" w:cs="Arial"/>
                <w:b/>
                <w:bCs/>
                <w:color w:val="000000"/>
                <w:sz w:val="26"/>
                <w:szCs w:val="26"/>
              </w:rPr>
              <w:t xml:space="preserve">, </w:t>
            </w:r>
            <w:r w:rsidRPr="00A36357">
              <w:rPr>
                <w:rFonts w:ascii="Arial" w:eastAsia="Times New Roman" w:hAnsi="Arial" w:cs="Arial"/>
                <w:b/>
                <w:bCs/>
                <w:color w:val="000000"/>
                <w:sz w:val="26"/>
                <w:szCs w:val="26"/>
              </w:rPr>
              <w:t>MIZORAM"</w:t>
            </w:r>
          </w:p>
        </w:tc>
      </w:tr>
      <w:tr w:rsidR="00EE5F81" w:rsidRPr="00A36357" w:rsidTr="00F6013B">
        <w:tblPrEx>
          <w:tblCellMar>
            <w:top w:w="0" w:type="dxa"/>
            <w:bottom w:w="0" w:type="dxa"/>
          </w:tblCellMar>
        </w:tblPrEx>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Sl.No</w:t>
            </w:r>
          </w:p>
        </w:tc>
        <w:tc>
          <w:tcPr>
            <w:tcW w:w="3869"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blPrEx>
          <w:tblCellMar>
            <w:top w:w="0" w:type="dxa"/>
            <w:bottom w:w="0" w:type="dxa"/>
          </w:tblCellMar>
        </w:tblPrEx>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5,568,640.00 </w:t>
            </w:r>
          </w:p>
        </w:tc>
      </w:tr>
      <w:tr w:rsidR="00EE5F81" w:rsidRPr="00A36357" w:rsidTr="00F6013B">
        <w:tblPrEx>
          <w:tblCellMar>
            <w:top w:w="0" w:type="dxa"/>
            <w:bottom w:w="0" w:type="dxa"/>
          </w:tblCellMar>
        </w:tblPrEx>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EE5F81" w:rsidRPr="00A36357" w:rsidTr="00F6013B">
        <w:tblPrEx>
          <w:tblCellMar>
            <w:top w:w="0" w:type="dxa"/>
            <w:bottom w:w="0" w:type="dxa"/>
          </w:tblCellMar>
        </w:tblPrEx>
        <w:trPr>
          <w:trHeight w:val="99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EE5F81" w:rsidRPr="00A36357" w:rsidRDefault="00007C28" w:rsidP="00F6013B">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556,864.00 </w:t>
            </w:r>
          </w:p>
        </w:tc>
      </w:tr>
      <w:tr w:rsidR="00EE5F81" w:rsidRPr="00A36357" w:rsidTr="00F6013B">
        <w:tblPrEx>
          <w:tblCellMar>
            <w:top w:w="0" w:type="dxa"/>
            <w:bottom w:w="0" w:type="dxa"/>
          </w:tblCellMar>
        </w:tblPrEx>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External Service Connection for Water Supply</w:t>
            </w:r>
          </w:p>
        </w:tc>
        <w:tc>
          <w:tcPr>
            <w:tcW w:w="582"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litre</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w:t>
            </w:r>
            <w:r w:rsidRPr="00A36357">
              <w:rPr>
                <w:rFonts w:ascii="Arial Narrow" w:eastAsia="Times New Roman" w:hAnsi="Arial Narrow" w:cs="Calibri"/>
                <w:color w:val="000000"/>
              </w:rPr>
              <w:t xml:space="preserve"> Electrification</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696,080.00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2) =</w:t>
            </w:r>
          </w:p>
        </w:tc>
        <w:tc>
          <w:tcPr>
            <w:tcW w:w="143" w:type="dxa"/>
            <w:tcBorders>
              <w:top w:val="nil"/>
              <w:left w:val="nil"/>
              <w:bottom w:val="nil"/>
              <w:right w:val="nil"/>
            </w:tcBorders>
            <w:shd w:val="clear" w:color="auto" w:fill="auto"/>
            <w:noWrap/>
            <w:vAlign w:val="bottom"/>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1,931,376.00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1+total 2)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7,500,016.00 </w:t>
            </w:r>
          </w:p>
        </w:tc>
      </w:tr>
      <w:tr w:rsidR="00EE5F81" w:rsidRPr="00A36357" w:rsidTr="00F6013B">
        <w:tblPrEx>
          <w:tblCellMar>
            <w:top w:w="0" w:type="dxa"/>
            <w:bottom w:w="0" w:type="dxa"/>
          </w:tblCellMar>
        </w:tblPrEx>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single" w:sz="4" w:space="0" w:color="auto"/>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7,500,016.00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(Rupees Seventy Five Lakh )only</w:t>
            </w:r>
          </w:p>
        </w:tc>
      </w:tr>
    </w:tbl>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p w:rsidR="00EE5F81" w:rsidRDefault="00007C28" w:rsidP="00765BDA">
      <w:pPr>
        <w:rPr>
          <w:sz w:val="24"/>
          <w:szCs w:val="24"/>
        </w:rPr>
      </w:pPr>
    </w:p>
    <w:tbl>
      <w:tblPr>
        <w:tblW w:w="9481" w:type="dxa"/>
        <w:tblInd w:w="97" w:type="dxa"/>
        <w:tblCellMar>
          <w:left w:w="10" w:type="dxa"/>
          <w:right w:w="10" w:type="dxa"/>
        </w:tblCellMar>
        <w:tblLook w:val="04A0"/>
      </w:tblPr>
      <w:tblGrid>
        <w:gridCol w:w="787"/>
        <w:gridCol w:w="3869"/>
        <w:gridCol w:w="582"/>
        <w:gridCol w:w="1159"/>
        <w:gridCol w:w="135"/>
        <w:gridCol w:w="1159"/>
        <w:gridCol w:w="143"/>
        <w:gridCol w:w="1647"/>
      </w:tblGrid>
      <w:tr w:rsidR="00EE5F81" w:rsidRPr="00A36357" w:rsidTr="00F6013B">
        <w:tblPrEx>
          <w:tblCellMar>
            <w:top w:w="0" w:type="dxa"/>
            <w:bottom w:w="0" w:type="dxa"/>
          </w:tblCellMar>
        </w:tblPrEx>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 xml:space="preserve">COST APPRAISAL </w:t>
            </w:r>
            <w:r w:rsidRPr="00A36357">
              <w:rPr>
                <w:rFonts w:ascii="Arial" w:eastAsia="Times New Roman" w:hAnsi="Arial" w:cs="Arial"/>
                <w:b/>
                <w:bCs/>
                <w:color w:val="000000"/>
                <w:sz w:val="26"/>
                <w:szCs w:val="26"/>
              </w:rPr>
              <w:t>FOR THE WORK</w:t>
            </w:r>
          </w:p>
        </w:tc>
      </w:tr>
      <w:tr w:rsidR="00EE5F81" w:rsidRPr="00A36357" w:rsidTr="00F6013B">
        <w:tblPrEx>
          <w:tblCellMar>
            <w:top w:w="0" w:type="dxa"/>
            <w:bottom w:w="0" w:type="dxa"/>
          </w:tblCellMar>
        </w:tblPrEx>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"CONSTRUCTION OF URB</w:t>
            </w:r>
            <w:r>
              <w:rPr>
                <w:rFonts w:ascii="Arial" w:eastAsia="Times New Roman" w:hAnsi="Arial" w:cs="Arial"/>
                <w:b/>
                <w:bCs/>
                <w:color w:val="000000"/>
                <w:sz w:val="26"/>
                <w:szCs w:val="26"/>
              </w:rPr>
              <w:t>A</w:t>
            </w:r>
            <w:r w:rsidRPr="00A36357">
              <w:rPr>
                <w:rFonts w:ascii="Arial" w:eastAsia="Times New Roman" w:hAnsi="Arial" w:cs="Arial"/>
                <w:b/>
                <w:bCs/>
                <w:color w:val="000000"/>
                <w:sz w:val="26"/>
                <w:szCs w:val="26"/>
              </w:rPr>
              <w:t>N PUBLIC HEALTH CENTRE AT HLIMEN</w:t>
            </w:r>
          </w:p>
        </w:tc>
      </w:tr>
      <w:tr w:rsidR="00EE5F81" w:rsidRPr="00A36357" w:rsidTr="00F6013B">
        <w:tblPrEx>
          <w:tblCellMar>
            <w:top w:w="0" w:type="dxa"/>
            <w:bottom w:w="0" w:type="dxa"/>
          </w:tblCellMar>
        </w:tblPrEx>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UNDER NATIONAL URBA</w:t>
            </w:r>
            <w:r w:rsidRPr="00A36357">
              <w:rPr>
                <w:rFonts w:ascii="Arial" w:eastAsia="Times New Roman" w:hAnsi="Arial" w:cs="Arial"/>
                <w:b/>
                <w:bCs/>
                <w:color w:val="000000"/>
                <w:sz w:val="26"/>
                <w:szCs w:val="26"/>
              </w:rPr>
              <w:t xml:space="preserve">N HEALTH </w:t>
            </w:r>
            <w:r>
              <w:rPr>
                <w:rFonts w:ascii="Arial" w:eastAsia="Times New Roman" w:hAnsi="Arial" w:cs="Arial"/>
                <w:b/>
                <w:bCs/>
                <w:color w:val="000000"/>
                <w:sz w:val="26"/>
                <w:szCs w:val="26"/>
              </w:rPr>
              <w:t>MISSION</w:t>
            </w:r>
            <w:r w:rsidRPr="00A36357">
              <w:rPr>
                <w:rFonts w:ascii="Arial" w:eastAsia="Times New Roman" w:hAnsi="Arial" w:cs="Arial"/>
                <w:b/>
                <w:bCs/>
                <w:color w:val="000000"/>
                <w:sz w:val="26"/>
                <w:szCs w:val="26"/>
              </w:rPr>
              <w:t>, MIZORAM"</w:t>
            </w:r>
          </w:p>
        </w:tc>
      </w:tr>
      <w:tr w:rsidR="00EE5F81" w:rsidRPr="00A36357" w:rsidTr="00F6013B">
        <w:tblPrEx>
          <w:tblCellMar>
            <w:top w:w="0" w:type="dxa"/>
            <w:bottom w:w="0" w:type="dxa"/>
          </w:tblCellMar>
        </w:tblPrEx>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Sl.No</w:t>
            </w:r>
          </w:p>
        </w:tc>
        <w:tc>
          <w:tcPr>
            <w:tcW w:w="3869"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blPrEx>
          <w:tblCellMar>
            <w:top w:w="0" w:type="dxa"/>
            <w:bottom w:w="0" w:type="dxa"/>
          </w:tblCellMar>
        </w:tblPrEx>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5,568,640.00 </w:t>
            </w:r>
          </w:p>
        </w:tc>
      </w:tr>
      <w:tr w:rsidR="00EE5F81" w:rsidRPr="00A36357" w:rsidTr="00F6013B">
        <w:tblPrEx>
          <w:tblCellMar>
            <w:top w:w="0" w:type="dxa"/>
            <w:bottom w:w="0" w:type="dxa"/>
          </w:tblCellMar>
        </w:tblPrEx>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007C28" w:rsidP="00F6013B">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EE5F81" w:rsidRPr="00A36357" w:rsidTr="00F6013B">
        <w:tblPrEx>
          <w:tblCellMar>
            <w:top w:w="0" w:type="dxa"/>
            <w:bottom w:w="0" w:type="dxa"/>
          </w:tblCellMar>
        </w:tblPrEx>
        <w:trPr>
          <w:trHeight w:val="990"/>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EE5F81" w:rsidRPr="00A36357" w:rsidRDefault="00007C28" w:rsidP="00F6013B">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556,864.00 </w:t>
            </w:r>
          </w:p>
        </w:tc>
      </w:tr>
      <w:tr w:rsidR="00EE5F81" w:rsidRPr="00A36357" w:rsidTr="00F6013B">
        <w:tblPrEx>
          <w:tblCellMar>
            <w:top w:w="0" w:type="dxa"/>
            <w:bottom w:w="0" w:type="dxa"/>
          </w:tblCellMar>
        </w:tblPrEx>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External Service Connection for Water</w:t>
            </w:r>
            <w:r w:rsidRPr="00A36357">
              <w:rPr>
                <w:rFonts w:ascii="Arial Narrow" w:eastAsia="Times New Roman" w:hAnsi="Arial Narrow" w:cs="Calibri"/>
                <w:color w:val="000000"/>
              </w:rPr>
              <w:t xml:space="preserve"> Supply</w:t>
            </w:r>
          </w:p>
        </w:tc>
        <w:tc>
          <w:tcPr>
            <w:tcW w:w="582"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litre</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 Electrification</w:t>
            </w: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696,080.00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2) =</w:t>
            </w:r>
          </w:p>
        </w:tc>
        <w:tc>
          <w:tcPr>
            <w:tcW w:w="143" w:type="dxa"/>
            <w:tcBorders>
              <w:top w:val="nil"/>
              <w:left w:val="nil"/>
              <w:bottom w:val="nil"/>
              <w:right w:val="nil"/>
            </w:tcBorders>
            <w:shd w:val="clear" w:color="auto" w:fill="auto"/>
            <w:noWrap/>
            <w:vAlign w:val="bottom"/>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1,931,376.00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1+total 2)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7,500,016.00 </w:t>
            </w:r>
          </w:p>
        </w:tc>
      </w:tr>
      <w:tr w:rsidR="00EE5F81" w:rsidRPr="00A36357" w:rsidTr="00F6013B">
        <w:tblPrEx>
          <w:tblCellMar>
            <w:top w:w="0" w:type="dxa"/>
            <w:bottom w:w="0" w:type="dxa"/>
          </w:tblCellMar>
        </w:tblPrEx>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7,500,016.00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EE5F81" w:rsidRPr="00A36357" w:rsidRDefault="00007C28"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007C28"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EE5F81" w:rsidRPr="00A36357" w:rsidTr="00F6013B">
        <w:tblPrEx>
          <w:tblCellMar>
            <w:top w:w="0" w:type="dxa"/>
            <w:bottom w:w="0" w:type="dxa"/>
          </w:tblCellMar>
        </w:tblPrEx>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007C28" w:rsidP="00F6013B">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EE5F81" w:rsidRPr="00A36357" w:rsidRDefault="00007C28" w:rsidP="00F6013B">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(Rupees Seventy Five Lakh )only</w:t>
            </w:r>
          </w:p>
        </w:tc>
      </w:tr>
    </w:tbl>
    <w:p w:rsidR="00EE5F81" w:rsidRDefault="00007C28" w:rsidP="00765BDA">
      <w:pPr>
        <w:rPr>
          <w:sz w:val="24"/>
          <w:szCs w:val="24"/>
        </w:rPr>
      </w:pPr>
    </w:p>
    <w:p w:rsidR="00EE5F81" w:rsidRDefault="00007C28" w:rsidP="00765BDA">
      <w:pPr>
        <w:rPr>
          <w:sz w:val="24"/>
          <w:szCs w:val="24"/>
        </w:rPr>
      </w:pPr>
    </w:p>
    <w:p w:rsidR="006B27C1" w:rsidRDefault="00007C28" w:rsidP="00765BDA">
      <w:pPr>
        <w:rPr>
          <w:sz w:val="24"/>
          <w:szCs w:val="24"/>
        </w:rPr>
      </w:pPr>
    </w:p>
    <w:p w:rsidR="006B27C1" w:rsidRDefault="00007C28" w:rsidP="00765BDA">
      <w:pPr>
        <w:rPr>
          <w:sz w:val="24"/>
          <w:szCs w:val="24"/>
        </w:rPr>
      </w:pPr>
    </w:p>
    <w:p w:rsidR="006B27C1" w:rsidRDefault="00007C28" w:rsidP="00765BDA">
      <w:pPr>
        <w:rPr>
          <w:sz w:val="24"/>
          <w:szCs w:val="24"/>
        </w:rPr>
      </w:pPr>
    </w:p>
    <w:p w:rsidR="006B27C1" w:rsidRDefault="00007C28" w:rsidP="00765BDA">
      <w:pPr>
        <w:rPr>
          <w:sz w:val="24"/>
          <w:szCs w:val="24"/>
        </w:rPr>
      </w:pPr>
    </w:p>
    <w:p w:rsidR="006B27C1" w:rsidRDefault="00007C28" w:rsidP="00765BDA">
      <w:pPr>
        <w:rPr>
          <w:sz w:val="24"/>
          <w:szCs w:val="24"/>
        </w:rPr>
      </w:pPr>
    </w:p>
    <w:p w:rsidR="00EE5F81" w:rsidRPr="00AF1826" w:rsidRDefault="00007C28" w:rsidP="00AF1826">
      <w:pPr>
        <w:rPr>
          <w:b/>
          <w:sz w:val="24"/>
          <w:szCs w:val="24"/>
        </w:rPr>
      </w:pPr>
      <w:r>
        <w:rPr>
          <w:b/>
          <w:sz w:val="24"/>
          <w:szCs w:val="24"/>
        </w:rPr>
        <w:lastRenderedPageBreak/>
        <w:t xml:space="preserve">                                                                                                                                                            </w:t>
      </w:r>
      <w:r w:rsidR="00114994" w:rsidRPr="00AF1826">
        <w:rPr>
          <w:b/>
          <w:sz w:val="24"/>
          <w:szCs w:val="24"/>
        </w:rPr>
        <w:t>A</w:t>
      </w:r>
      <w:r w:rsidRPr="00AF1826">
        <w:rPr>
          <w:b/>
          <w:sz w:val="24"/>
          <w:szCs w:val="24"/>
        </w:rPr>
        <w:t>NNEX 4</w:t>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p>
    <w:p w:rsidR="00765BDA" w:rsidRPr="009F6FA7" w:rsidRDefault="00007C28" w:rsidP="00765BDA">
      <w:pPr>
        <w:numPr>
          <w:ilvl w:val="0"/>
          <w:numId w:val="6"/>
        </w:numPr>
        <w:spacing w:after="0" w:line="240" w:lineRule="auto"/>
        <w:ind w:left="360"/>
        <w:jc w:val="both"/>
        <w:rPr>
          <w:b/>
        </w:rPr>
      </w:pPr>
      <w:r w:rsidRPr="009F6FA7">
        <w:rPr>
          <w:b/>
        </w:rPr>
        <w:t>CITY PROFILE</w:t>
      </w:r>
    </w:p>
    <w:p w:rsidR="00765BDA" w:rsidRPr="009F6FA7" w:rsidRDefault="00007C28" w:rsidP="00765BDA">
      <w:pPr>
        <w:ind w:left="405"/>
        <w:jc w:val="both"/>
        <w:rPr>
          <w:b/>
        </w:rPr>
      </w:pPr>
      <w:r w:rsidRPr="009F6FA7">
        <w:rPr>
          <w:b/>
        </w:rPr>
        <w:t xml:space="preserve">Name of the City:  </w:t>
      </w:r>
      <w:r w:rsidRPr="003B2BEE">
        <w:rPr>
          <w:b/>
          <w:highlight w:val="yellow"/>
        </w:rPr>
        <w:t>LUNGLEI</w:t>
      </w:r>
    </w:p>
    <w:p w:rsidR="00765BDA" w:rsidRPr="009F6FA7" w:rsidRDefault="00007C28" w:rsidP="00765BDA">
      <w:pPr>
        <w:ind w:left="405"/>
        <w:jc w:val="both"/>
        <w:rPr>
          <w:b/>
        </w:rPr>
      </w:pPr>
      <w:r w:rsidRPr="009F6FA7">
        <w:rPr>
          <w:b/>
        </w:rPr>
        <w:t>Status of the city: District Capital</w:t>
      </w:r>
    </w:p>
    <w:p w:rsidR="00765BDA" w:rsidRPr="009F6FA7" w:rsidRDefault="00007C28" w:rsidP="00765BDA">
      <w:pPr>
        <w:jc w:val="both"/>
        <w:rPr>
          <w:rFonts w:cstheme="minorHAnsi"/>
          <w:b/>
          <w:sz w:val="24"/>
          <w:szCs w:val="24"/>
        </w:rPr>
      </w:pPr>
      <w:r w:rsidRPr="009F6FA7">
        <w:rPr>
          <w:rFonts w:cstheme="minorHAnsi"/>
          <w:b/>
          <w:sz w:val="24"/>
          <w:szCs w:val="24"/>
        </w:rPr>
        <w:t xml:space="preserve">Table 1: Demographic Profile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7666"/>
        <w:gridCol w:w="1606"/>
      </w:tblGrid>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Total Population of city  (in lakhs)</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0.57</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Slum Population (in lakhs)</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Slum Population as percentage of urban population</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 xml:space="preserve">Number of Notified </w:t>
            </w:r>
            <w:r w:rsidRPr="009F6FA7">
              <w:rPr>
                <w:rFonts w:cstheme="minorHAnsi"/>
                <w:sz w:val="24"/>
                <w:szCs w:val="24"/>
              </w:rPr>
              <w:t>Slums</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not notified</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 Households</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covered under slum improvement programme (BSUP,IDSMT,etc.)</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where households have individual water connections*</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 xml:space="preserve">Number of slums connected to sewerage </w:t>
            </w:r>
            <w:r w:rsidRPr="009F6FA7">
              <w:rPr>
                <w:rFonts w:cstheme="minorHAnsi"/>
                <w:sz w:val="24"/>
                <w:szCs w:val="24"/>
              </w:rPr>
              <w:t>network*</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37"/>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Number of slums having a Primary school</w:t>
            </w:r>
          </w:p>
          <w:p w:rsidR="00765BDA" w:rsidRPr="009F6FA7" w:rsidRDefault="00007C28" w:rsidP="008A5681">
            <w:pPr>
              <w:spacing w:after="0"/>
              <w:jc w:val="both"/>
              <w:rPr>
                <w:rFonts w:cstheme="minorHAnsi"/>
                <w:sz w:val="24"/>
                <w:szCs w:val="24"/>
              </w:rPr>
            </w:pP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having AWC</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r w:rsidR="00765BDA" w:rsidRPr="009F6FA7" w:rsidTr="008A5681">
        <w:tblPrEx>
          <w:tblCellMar>
            <w:top w:w="0" w:type="dxa"/>
            <w:bottom w:w="0" w:type="dxa"/>
          </w:tblCellMar>
        </w:tblPrEx>
        <w:trPr>
          <w:trHeight w:val="452"/>
        </w:trPr>
        <w:tc>
          <w:tcPr>
            <w:tcW w:w="7740" w:type="dxa"/>
            <w:shd w:val="clear" w:color="auto" w:fill="auto"/>
            <w:vAlign w:val="center"/>
          </w:tcPr>
          <w:p w:rsidR="00765BDA" w:rsidRPr="009F6FA7" w:rsidRDefault="00007C28" w:rsidP="008A5681">
            <w:pPr>
              <w:spacing w:after="0"/>
              <w:jc w:val="both"/>
              <w:rPr>
                <w:rFonts w:cstheme="minorHAnsi"/>
                <w:sz w:val="24"/>
                <w:szCs w:val="24"/>
              </w:rPr>
            </w:pPr>
            <w:r w:rsidRPr="009F6FA7">
              <w:rPr>
                <w:rFonts w:cstheme="minorHAnsi"/>
                <w:sz w:val="24"/>
                <w:szCs w:val="24"/>
              </w:rPr>
              <w:t>No. of slums having primary health care facility</w:t>
            </w:r>
          </w:p>
        </w:tc>
        <w:tc>
          <w:tcPr>
            <w:tcW w:w="1620" w:type="dxa"/>
            <w:shd w:val="clear" w:color="auto" w:fill="auto"/>
            <w:vAlign w:val="center"/>
          </w:tcPr>
          <w:p w:rsidR="00765BDA" w:rsidRPr="009F6FA7" w:rsidRDefault="00007C28" w:rsidP="003B260B">
            <w:pPr>
              <w:spacing w:after="0"/>
              <w:jc w:val="center"/>
              <w:rPr>
                <w:rFonts w:cstheme="minorHAnsi"/>
                <w:b/>
                <w:sz w:val="24"/>
                <w:szCs w:val="24"/>
              </w:rPr>
            </w:pPr>
            <w:r>
              <w:rPr>
                <w:rFonts w:cstheme="minorHAnsi"/>
                <w:b/>
                <w:sz w:val="24"/>
                <w:szCs w:val="24"/>
              </w:rPr>
              <w:t>NA</w:t>
            </w:r>
          </w:p>
        </w:tc>
      </w:tr>
    </w:tbl>
    <w:p w:rsidR="00765BDA" w:rsidRPr="009F6FA7" w:rsidRDefault="00007C28" w:rsidP="00765BDA">
      <w:pPr>
        <w:numPr>
          <w:ilvl w:val="0"/>
          <w:numId w:val="7"/>
        </w:numPr>
        <w:spacing w:after="0"/>
        <w:jc w:val="both"/>
        <w:rPr>
          <w:rFonts w:cstheme="minorHAnsi"/>
        </w:rPr>
      </w:pPr>
      <w:r w:rsidRPr="009F6FA7">
        <w:rPr>
          <w:rFonts w:cstheme="minorHAnsi"/>
        </w:rPr>
        <w:t>Indicate source of data wherever available (e.g. AHS , NFHS-3 , etc.)</w:t>
      </w:r>
    </w:p>
    <w:p w:rsidR="00765BDA" w:rsidRPr="009F6FA7" w:rsidRDefault="00007C28" w:rsidP="00765BDA">
      <w:pPr>
        <w:numPr>
          <w:ilvl w:val="0"/>
          <w:numId w:val="7"/>
        </w:numPr>
        <w:spacing w:after="0"/>
        <w:jc w:val="both"/>
        <w:rPr>
          <w:rFonts w:cstheme="minorHAnsi"/>
        </w:rPr>
      </w:pPr>
      <w:r w:rsidRPr="009F6FA7">
        <w:rPr>
          <w:rFonts w:cstheme="minorHAnsi"/>
        </w:rPr>
        <w:t>State may also mention if data is unavailable</w:t>
      </w:r>
    </w:p>
    <w:p w:rsidR="00765BDA" w:rsidRPr="009F6FA7" w:rsidRDefault="00007C28" w:rsidP="00765BDA">
      <w:pPr>
        <w:rPr>
          <w:sz w:val="24"/>
          <w:szCs w:val="24"/>
        </w:rPr>
      </w:pPr>
    </w:p>
    <w:p w:rsidR="00765BDA" w:rsidRPr="009F6FA7" w:rsidRDefault="00007C28" w:rsidP="00765BDA">
      <w:pPr>
        <w:jc w:val="both"/>
        <w:rPr>
          <w:rFonts w:cstheme="minorHAnsi"/>
          <w:sz w:val="24"/>
          <w:szCs w:val="24"/>
        </w:rPr>
      </w:pPr>
      <w:r w:rsidRPr="009F6FA7">
        <w:rPr>
          <w:rFonts w:cstheme="minorHAnsi"/>
          <w:b/>
          <w:sz w:val="24"/>
          <w:szCs w:val="24"/>
        </w:rPr>
        <w:t>Table 2: Health/Morbidity Profile of the City:</w:t>
      </w:r>
      <w:r w:rsidRPr="009F6FA7">
        <w:rPr>
          <w:rFonts w:cstheme="minorHAnsi"/>
          <w:sz w:val="24"/>
          <w:szCs w:val="24"/>
        </w:rPr>
        <w:t xml:space="preserve"> </w:t>
      </w:r>
    </w:p>
    <w:p w:rsidR="00765BDA" w:rsidRPr="009F6FA7" w:rsidRDefault="00007C28" w:rsidP="00765BDA">
      <w:pPr>
        <w:jc w:val="both"/>
        <w:rPr>
          <w:rFonts w:cstheme="minorHAnsi"/>
          <w:sz w:val="24"/>
          <w:szCs w:val="24"/>
        </w:rPr>
      </w:pPr>
      <w:r w:rsidRPr="009F6FA7">
        <w:rPr>
          <w:rFonts w:cstheme="minorHAnsi"/>
          <w:sz w:val="24"/>
          <w:szCs w:val="24"/>
        </w:rPr>
        <w:t xml:space="preserve">The data may be collected from the leading public hospitals in the city and based on IDSP. </w:t>
      </w:r>
    </w:p>
    <w:tbl>
      <w:tblPr>
        <w:tblW w:w="0" w:type="auto"/>
        <w:jc w:val="center"/>
        <w:tblInd w:w="756" w:type="dxa"/>
        <w:tblCellMar>
          <w:left w:w="10" w:type="dxa"/>
          <w:right w:w="10" w:type="dxa"/>
        </w:tblCellMar>
        <w:tblLook w:val="00A0"/>
      </w:tblPr>
      <w:tblGrid>
        <w:gridCol w:w="1008"/>
        <w:gridCol w:w="5084"/>
        <w:gridCol w:w="2394"/>
      </w:tblGrid>
      <w:tr w:rsidR="00765BDA" w:rsidRPr="009F6FA7" w:rsidTr="008A5681">
        <w:tblPrEx>
          <w:tblCellMar>
            <w:top w:w="0" w:type="dxa"/>
            <w:bottom w:w="0" w:type="dxa"/>
          </w:tblCellMar>
        </w:tblPrEx>
        <w:trPr>
          <w:jc w:val="center"/>
        </w:trPr>
        <w:tc>
          <w:tcPr>
            <w:tcW w:w="1008" w:type="dxa"/>
          </w:tcPr>
          <w:p w:rsidR="00765BDA" w:rsidRPr="009F6FA7" w:rsidRDefault="00007C28" w:rsidP="008A5681">
            <w:pPr>
              <w:jc w:val="both"/>
              <w:rPr>
                <w:rFonts w:cstheme="minorHAnsi"/>
                <w:b/>
                <w:sz w:val="24"/>
                <w:szCs w:val="24"/>
              </w:rPr>
            </w:pPr>
            <w:r w:rsidRPr="009F6FA7">
              <w:rPr>
                <w:rFonts w:cstheme="minorHAnsi"/>
                <w:b/>
                <w:sz w:val="24"/>
                <w:szCs w:val="24"/>
              </w:rPr>
              <w:t xml:space="preserve">Sl. No. </w:t>
            </w:r>
          </w:p>
        </w:tc>
        <w:tc>
          <w:tcPr>
            <w:tcW w:w="5084" w:type="dxa"/>
          </w:tcPr>
          <w:p w:rsidR="00765BDA" w:rsidRPr="009F6FA7" w:rsidRDefault="00007C28" w:rsidP="008A5681">
            <w:pPr>
              <w:jc w:val="both"/>
              <w:rPr>
                <w:rFonts w:cstheme="minorHAnsi"/>
                <w:b/>
                <w:sz w:val="24"/>
                <w:szCs w:val="24"/>
              </w:rPr>
            </w:pPr>
            <w:r w:rsidRPr="009F6FA7">
              <w:rPr>
                <w:rFonts w:cstheme="minorHAnsi"/>
                <w:b/>
                <w:sz w:val="24"/>
                <w:szCs w:val="24"/>
              </w:rPr>
              <w:t>Name of Disease/ cause of morbidity (e.g. COPD, trauma, cardiovascular disease etc.)</w:t>
            </w:r>
          </w:p>
        </w:tc>
        <w:tc>
          <w:tcPr>
            <w:tcW w:w="2394" w:type="dxa"/>
          </w:tcPr>
          <w:p w:rsidR="00765BDA" w:rsidRPr="009F6FA7" w:rsidRDefault="00007C28" w:rsidP="008A5681">
            <w:pPr>
              <w:jc w:val="both"/>
              <w:rPr>
                <w:rFonts w:cstheme="minorHAnsi"/>
                <w:b/>
                <w:sz w:val="24"/>
                <w:szCs w:val="24"/>
              </w:rPr>
            </w:pPr>
            <w:r w:rsidRPr="009F6FA7">
              <w:rPr>
                <w:rFonts w:cstheme="minorHAnsi"/>
                <w:b/>
                <w:sz w:val="24"/>
                <w:szCs w:val="24"/>
              </w:rPr>
              <w:t xml:space="preserve">Number of cases </w:t>
            </w:r>
            <w:r w:rsidRPr="009F6FA7">
              <w:rPr>
                <w:rFonts w:cstheme="minorHAnsi"/>
                <w:b/>
                <w:sz w:val="24"/>
                <w:szCs w:val="24"/>
              </w:rPr>
              <w:t>admitted in 2012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 xml:space="preserve">Injuries and Trauma </w:t>
            </w:r>
          </w:p>
        </w:tc>
        <w:tc>
          <w:tcPr>
            <w:tcW w:w="2394" w:type="dxa"/>
          </w:tcPr>
          <w:p w:rsidR="00765BDA" w:rsidRPr="009F6FA7" w:rsidRDefault="003B2BEE" w:rsidP="003B2BEE">
            <w:pPr>
              <w:jc w:val="center"/>
              <w:rPr>
                <w:rFonts w:cstheme="minorHAnsi"/>
                <w:sz w:val="24"/>
                <w:szCs w:val="24"/>
              </w:rPr>
            </w:pPr>
            <w:r>
              <w:rPr>
                <w:rFonts w:cstheme="minorHAnsi"/>
                <w:sz w:val="24"/>
                <w:szCs w:val="24"/>
              </w:rPr>
              <w:t>37</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2.</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Self inflicted injuries/suicide</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3.</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Cardiovascular Disease</w:t>
            </w:r>
          </w:p>
        </w:tc>
        <w:tc>
          <w:tcPr>
            <w:tcW w:w="2394" w:type="dxa"/>
          </w:tcPr>
          <w:p w:rsidR="00765BDA" w:rsidRPr="009F6FA7" w:rsidRDefault="003B2BEE" w:rsidP="003B2BEE">
            <w:pPr>
              <w:jc w:val="center"/>
              <w:rPr>
                <w:rFonts w:cstheme="minorHAnsi"/>
                <w:sz w:val="24"/>
                <w:szCs w:val="24"/>
              </w:rPr>
            </w:pPr>
            <w:r>
              <w:rPr>
                <w:rFonts w:cstheme="minorHAnsi"/>
                <w:sz w:val="24"/>
                <w:szCs w:val="24"/>
              </w:rPr>
              <w:t>23</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lastRenderedPageBreak/>
              <w:t xml:space="preserve">4. </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(Breast cancer)</w:t>
            </w:r>
          </w:p>
        </w:tc>
        <w:tc>
          <w:tcPr>
            <w:tcW w:w="2394" w:type="dxa"/>
          </w:tcPr>
          <w:p w:rsidR="00765BDA" w:rsidRPr="009F6FA7" w:rsidRDefault="003B2BEE" w:rsidP="003B2BEE">
            <w:pPr>
              <w:jc w:val="center"/>
              <w:rPr>
                <w:rFonts w:cstheme="minorHAnsi"/>
                <w:sz w:val="24"/>
                <w:szCs w:val="24"/>
              </w:rPr>
            </w:pPr>
            <w:r>
              <w:rPr>
                <w:rFonts w:cstheme="minorHAnsi"/>
                <w:sz w:val="24"/>
                <w:szCs w:val="24"/>
              </w:rPr>
              <w:t>2</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5.</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(cervical cancer)</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6.</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Cancer (other types)</w:t>
            </w:r>
          </w:p>
        </w:tc>
        <w:tc>
          <w:tcPr>
            <w:tcW w:w="2394" w:type="dxa"/>
          </w:tcPr>
          <w:p w:rsidR="00765BDA" w:rsidRPr="009F6FA7" w:rsidRDefault="003B2BEE" w:rsidP="003B2BEE">
            <w:pPr>
              <w:jc w:val="center"/>
              <w:rPr>
                <w:rFonts w:cstheme="minorHAnsi"/>
                <w:sz w:val="24"/>
                <w:szCs w:val="24"/>
              </w:rPr>
            </w:pPr>
            <w:r>
              <w:rPr>
                <w:rFonts w:cstheme="minorHAnsi"/>
                <w:sz w:val="24"/>
                <w:szCs w:val="24"/>
              </w:rPr>
              <w:t>28</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7.</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Mental health and depression</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8.</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 xml:space="preserve">Chronic </w:t>
            </w:r>
            <w:r w:rsidRPr="009F6FA7">
              <w:rPr>
                <w:rFonts w:cstheme="minorHAnsi"/>
                <w:sz w:val="24"/>
                <w:szCs w:val="24"/>
              </w:rPr>
              <w:t>Obstructive Pulmonary Disease (COPD)</w:t>
            </w:r>
          </w:p>
        </w:tc>
        <w:tc>
          <w:tcPr>
            <w:tcW w:w="2394" w:type="dxa"/>
          </w:tcPr>
          <w:p w:rsidR="00765BDA" w:rsidRPr="009F6FA7" w:rsidRDefault="003B2BEE" w:rsidP="003B2BEE">
            <w:pPr>
              <w:jc w:val="center"/>
              <w:rPr>
                <w:rFonts w:cstheme="minorHAnsi"/>
                <w:sz w:val="24"/>
                <w:szCs w:val="24"/>
              </w:rPr>
            </w:pPr>
            <w:r>
              <w:rPr>
                <w:rFonts w:cstheme="minorHAnsi"/>
                <w:sz w:val="24"/>
                <w:szCs w:val="24"/>
              </w:rPr>
              <w:t>25</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9.</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Malaria</w:t>
            </w:r>
          </w:p>
        </w:tc>
        <w:tc>
          <w:tcPr>
            <w:tcW w:w="2394" w:type="dxa"/>
          </w:tcPr>
          <w:p w:rsidR="00765BDA" w:rsidRPr="009F6FA7" w:rsidRDefault="003B2BEE" w:rsidP="003B2BEE">
            <w:pPr>
              <w:jc w:val="center"/>
              <w:rPr>
                <w:rFonts w:cstheme="minorHAnsi"/>
                <w:sz w:val="24"/>
                <w:szCs w:val="24"/>
              </w:rPr>
            </w:pPr>
            <w:r>
              <w:rPr>
                <w:rFonts w:cstheme="minorHAnsi"/>
                <w:sz w:val="24"/>
                <w:szCs w:val="24"/>
              </w:rPr>
              <w:t>661</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10.</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Dengue</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 xml:space="preserve">11. </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Infectious fever (like H1N1, avian influenza, etc.)</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12.</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TB</w:t>
            </w:r>
          </w:p>
        </w:tc>
        <w:tc>
          <w:tcPr>
            <w:tcW w:w="2394" w:type="dxa"/>
          </w:tcPr>
          <w:p w:rsidR="00765BDA" w:rsidRPr="009F6FA7" w:rsidRDefault="003B2BEE" w:rsidP="003B2BEE">
            <w:pPr>
              <w:jc w:val="center"/>
              <w:rPr>
                <w:rFonts w:cstheme="minorHAnsi"/>
                <w:sz w:val="24"/>
                <w:szCs w:val="24"/>
              </w:rPr>
            </w:pPr>
            <w:r>
              <w:rPr>
                <w:rFonts w:cstheme="minorHAnsi"/>
                <w:sz w:val="24"/>
                <w:szCs w:val="24"/>
              </w:rPr>
              <w:t>24</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13.</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MDR TB</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14.</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Diarrhea and gastroenteritis</w:t>
            </w:r>
          </w:p>
        </w:tc>
        <w:tc>
          <w:tcPr>
            <w:tcW w:w="2394" w:type="dxa"/>
          </w:tcPr>
          <w:p w:rsidR="00765BDA" w:rsidRPr="009F6FA7" w:rsidRDefault="003B2BEE" w:rsidP="003B2BEE">
            <w:pPr>
              <w:jc w:val="center"/>
              <w:rPr>
                <w:rFonts w:cstheme="minorHAnsi"/>
                <w:sz w:val="24"/>
                <w:szCs w:val="24"/>
              </w:rPr>
            </w:pPr>
            <w:r>
              <w:rPr>
                <w:rFonts w:cstheme="minorHAnsi"/>
                <w:sz w:val="24"/>
                <w:szCs w:val="24"/>
              </w:rPr>
              <w:t>323</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15.</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Jaundice/Hepatitis</w:t>
            </w:r>
          </w:p>
        </w:tc>
        <w:tc>
          <w:tcPr>
            <w:tcW w:w="2394" w:type="dxa"/>
          </w:tcPr>
          <w:p w:rsidR="00765BDA" w:rsidRPr="009F6FA7" w:rsidRDefault="003B2BEE" w:rsidP="003B2BEE">
            <w:pPr>
              <w:jc w:val="center"/>
              <w:rPr>
                <w:rFonts w:cstheme="minorHAnsi"/>
                <w:sz w:val="24"/>
                <w:szCs w:val="24"/>
              </w:rPr>
            </w:pPr>
            <w:r>
              <w:rPr>
                <w:rFonts w:cstheme="minorHAnsi"/>
                <w:sz w:val="24"/>
                <w:szCs w:val="24"/>
              </w:rPr>
              <w:t>8</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16.</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Skin diseases</w:t>
            </w:r>
          </w:p>
        </w:tc>
        <w:tc>
          <w:tcPr>
            <w:tcW w:w="2394" w:type="dxa"/>
          </w:tcPr>
          <w:p w:rsidR="00765BDA" w:rsidRPr="009F6FA7" w:rsidRDefault="003B2BEE" w:rsidP="003B2BEE">
            <w:pPr>
              <w:jc w:val="center"/>
              <w:rPr>
                <w:rFonts w:cstheme="minorHAnsi"/>
                <w:sz w:val="24"/>
                <w:szCs w:val="24"/>
              </w:rPr>
            </w:pPr>
            <w:r>
              <w:rPr>
                <w:rFonts w:cstheme="minorHAnsi"/>
                <w:sz w:val="24"/>
                <w:szCs w:val="24"/>
              </w:rPr>
              <w:t>21</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17.</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 xml:space="preserve">Severely </w:t>
            </w:r>
            <w:r w:rsidRPr="009F6FA7">
              <w:rPr>
                <w:rFonts w:cstheme="minorHAnsi"/>
                <w:sz w:val="24"/>
                <w:szCs w:val="24"/>
              </w:rPr>
              <w:t>Acute Malnourishment (SAM)</w:t>
            </w:r>
          </w:p>
        </w:tc>
        <w:tc>
          <w:tcPr>
            <w:tcW w:w="2394" w:type="dxa"/>
          </w:tcPr>
          <w:p w:rsidR="00765BDA" w:rsidRPr="009F6FA7" w:rsidRDefault="00007C28"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18.</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Iron deficiency disorder</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blPrEx>
          <w:tblCellMar>
            <w:top w:w="0" w:type="dxa"/>
            <w:bottom w:w="0" w:type="dxa"/>
          </w:tblCellMar>
        </w:tblPrEx>
        <w:trPr>
          <w:jc w:val="center"/>
        </w:trPr>
        <w:tc>
          <w:tcPr>
            <w:tcW w:w="1008" w:type="dxa"/>
          </w:tcPr>
          <w:p w:rsidR="00765BDA" w:rsidRPr="009F6FA7" w:rsidRDefault="00007C28" w:rsidP="008A5681">
            <w:pPr>
              <w:rPr>
                <w:rFonts w:cstheme="minorHAnsi"/>
                <w:sz w:val="24"/>
                <w:szCs w:val="24"/>
              </w:rPr>
            </w:pPr>
            <w:r w:rsidRPr="009F6FA7">
              <w:rPr>
                <w:rFonts w:cstheme="minorHAnsi"/>
                <w:sz w:val="24"/>
                <w:szCs w:val="24"/>
              </w:rPr>
              <w:t>19.</w:t>
            </w:r>
          </w:p>
        </w:tc>
        <w:tc>
          <w:tcPr>
            <w:tcW w:w="5084" w:type="dxa"/>
          </w:tcPr>
          <w:p w:rsidR="00765BDA" w:rsidRPr="009F6FA7" w:rsidRDefault="00007C28" w:rsidP="008A5681">
            <w:pPr>
              <w:jc w:val="both"/>
              <w:rPr>
                <w:rFonts w:cstheme="minorHAnsi"/>
                <w:sz w:val="24"/>
                <w:szCs w:val="24"/>
              </w:rPr>
            </w:pPr>
            <w:r w:rsidRPr="009F6FA7">
              <w:rPr>
                <w:rFonts w:cstheme="minorHAnsi"/>
                <w:sz w:val="24"/>
                <w:szCs w:val="24"/>
              </w:rPr>
              <w:t>Others</w:t>
            </w:r>
          </w:p>
        </w:tc>
        <w:tc>
          <w:tcPr>
            <w:tcW w:w="2394" w:type="dxa"/>
          </w:tcPr>
          <w:p w:rsidR="00765BDA" w:rsidRPr="009F6FA7" w:rsidRDefault="003B2BEE" w:rsidP="003B2BEE">
            <w:pPr>
              <w:jc w:val="center"/>
              <w:rPr>
                <w:rFonts w:cstheme="minorHAnsi"/>
                <w:sz w:val="24"/>
                <w:szCs w:val="24"/>
              </w:rPr>
            </w:pPr>
            <w:r>
              <w:rPr>
                <w:rFonts w:cstheme="minorHAnsi"/>
                <w:sz w:val="24"/>
                <w:szCs w:val="24"/>
              </w:rPr>
              <w:t>8034</w:t>
            </w:r>
          </w:p>
        </w:tc>
      </w:tr>
    </w:tbl>
    <w:p w:rsidR="00765BDA" w:rsidRPr="009F6FA7" w:rsidRDefault="00007C28" w:rsidP="00765BDA">
      <w:pPr>
        <w:jc w:val="both"/>
        <w:rPr>
          <w:rFonts w:cstheme="minorHAnsi"/>
          <w:sz w:val="24"/>
          <w:szCs w:val="24"/>
        </w:rPr>
      </w:pPr>
      <w:r w:rsidRPr="004F761A">
        <w:rPr>
          <w:rFonts w:cstheme="minorHAnsi"/>
          <w:b/>
          <w:sz w:val="24"/>
          <w:szCs w:val="24"/>
        </w:rPr>
        <w:t>Data :</w:t>
      </w:r>
      <w:r>
        <w:rPr>
          <w:rFonts w:cstheme="minorHAnsi"/>
          <w:sz w:val="24"/>
          <w:szCs w:val="24"/>
        </w:rPr>
        <w:t xml:space="preserve"> Civil Hospital, Lunglei</w:t>
      </w:r>
    </w:p>
    <w:p w:rsidR="00765BDA" w:rsidRPr="009F6FA7" w:rsidRDefault="00007C28" w:rsidP="00765BDA">
      <w:pPr>
        <w:jc w:val="both"/>
        <w:rPr>
          <w:rFonts w:cstheme="minorHAnsi"/>
          <w:b/>
          <w:sz w:val="24"/>
          <w:szCs w:val="24"/>
        </w:rPr>
      </w:pPr>
      <w:r w:rsidRPr="009F6FA7">
        <w:rPr>
          <w:rFonts w:cstheme="minorHAnsi"/>
          <w:b/>
          <w:sz w:val="24"/>
          <w:szCs w:val="24"/>
        </w:rPr>
        <w:t>Table 3: Listing of Slums</w:t>
      </w:r>
    </w:p>
    <w:p w:rsidR="00765BDA" w:rsidRPr="009F6FA7" w:rsidRDefault="00007C28" w:rsidP="00765BDA">
      <w:pPr>
        <w:jc w:val="both"/>
        <w:rPr>
          <w:rFonts w:cstheme="minorHAnsi"/>
          <w:b/>
          <w:sz w:val="24"/>
          <w:szCs w:val="24"/>
        </w:rPr>
      </w:pPr>
      <w:r w:rsidRPr="009F6FA7">
        <w:rPr>
          <w:rFonts w:cstheme="minorHAnsi"/>
          <w:b/>
          <w:sz w:val="24"/>
          <w:szCs w:val="24"/>
        </w:rPr>
        <w:t xml:space="preserve">Listing and Mapping of slums </w:t>
      </w:r>
    </w:p>
    <w:p w:rsidR="00765BDA" w:rsidRPr="009F6FA7" w:rsidRDefault="00007C28" w:rsidP="00765BDA">
      <w:pPr>
        <w:jc w:val="both"/>
        <w:rPr>
          <w:rFonts w:cstheme="minorHAnsi"/>
          <w:sz w:val="24"/>
          <w:szCs w:val="24"/>
        </w:rPr>
      </w:pPr>
      <w:r w:rsidRPr="009F6FA7">
        <w:rPr>
          <w:rFonts w:cstheme="minorHAnsi"/>
          <w:sz w:val="24"/>
          <w:szCs w:val="24"/>
        </w:rPr>
        <w:t xml:space="preserve">A mapping of the listed and unlisted slums, vulnerable populations as well as public </w:t>
      </w:r>
      <w:r w:rsidRPr="009F6FA7">
        <w:rPr>
          <w:rFonts w:cstheme="minorHAnsi"/>
          <w:sz w:val="24"/>
          <w:szCs w:val="24"/>
        </w:rPr>
        <w:t>health facilities catering to the slums may be done for each city in the following format:</w:t>
      </w:r>
    </w:p>
    <w:tbl>
      <w:tblPr>
        <w:tblW w:w="0" w:type="auto"/>
        <w:tblLayout w:type="fixed"/>
        <w:tblCellMar>
          <w:left w:w="10" w:type="dxa"/>
          <w:right w:w="10" w:type="dxa"/>
        </w:tblCellMar>
        <w:tblLook w:val="04A0"/>
      </w:tblPr>
      <w:tblGrid>
        <w:gridCol w:w="378"/>
        <w:gridCol w:w="810"/>
        <w:gridCol w:w="1350"/>
        <w:gridCol w:w="720"/>
        <w:gridCol w:w="1350"/>
        <w:gridCol w:w="990"/>
        <w:gridCol w:w="990"/>
        <w:gridCol w:w="810"/>
        <w:gridCol w:w="900"/>
        <w:gridCol w:w="944"/>
      </w:tblGrid>
      <w:tr w:rsidR="00D90B15" w:rsidRPr="009F6FA7" w:rsidTr="00D90B15">
        <w:tblPrEx>
          <w:tblCellMar>
            <w:top w:w="0" w:type="dxa"/>
            <w:bottom w:w="0" w:type="dxa"/>
          </w:tblCellMar>
        </w:tblPrEx>
        <w:tc>
          <w:tcPr>
            <w:tcW w:w="378" w:type="dxa"/>
          </w:tcPr>
          <w:p w:rsidR="00D90B15" w:rsidRPr="001A258A" w:rsidRDefault="00007C28" w:rsidP="00D90B15">
            <w:pPr>
              <w:jc w:val="both"/>
              <w:rPr>
                <w:rFonts w:cstheme="minorHAnsi"/>
                <w:b/>
                <w:sz w:val="14"/>
                <w:szCs w:val="24"/>
              </w:rPr>
            </w:pPr>
            <w:r>
              <w:rPr>
                <w:rFonts w:cstheme="minorHAnsi"/>
                <w:b/>
                <w:sz w:val="14"/>
                <w:szCs w:val="24"/>
              </w:rPr>
              <w:t>Sl.no</w:t>
            </w:r>
          </w:p>
        </w:tc>
        <w:tc>
          <w:tcPr>
            <w:tcW w:w="810" w:type="dxa"/>
          </w:tcPr>
          <w:p w:rsidR="00D90B15" w:rsidRPr="001A258A" w:rsidRDefault="00007C28" w:rsidP="00D90B15">
            <w:pPr>
              <w:jc w:val="both"/>
              <w:rPr>
                <w:rFonts w:cstheme="minorHAnsi"/>
                <w:b/>
                <w:sz w:val="14"/>
                <w:szCs w:val="24"/>
              </w:rPr>
            </w:pPr>
            <w:r w:rsidRPr="001A258A">
              <w:rPr>
                <w:rFonts w:cstheme="minorHAnsi"/>
                <w:b/>
                <w:sz w:val="14"/>
                <w:szCs w:val="24"/>
              </w:rPr>
              <w:t>Ward no.</w:t>
            </w:r>
          </w:p>
        </w:tc>
        <w:tc>
          <w:tcPr>
            <w:tcW w:w="1350" w:type="dxa"/>
          </w:tcPr>
          <w:p w:rsidR="00D90B15" w:rsidRPr="001A258A" w:rsidRDefault="00007C28" w:rsidP="00D90B15">
            <w:pPr>
              <w:jc w:val="both"/>
              <w:rPr>
                <w:rFonts w:cstheme="minorHAnsi"/>
                <w:b/>
                <w:sz w:val="14"/>
                <w:szCs w:val="24"/>
              </w:rPr>
            </w:pPr>
            <w:r w:rsidRPr="001A258A">
              <w:rPr>
                <w:rFonts w:cstheme="minorHAnsi"/>
                <w:b/>
                <w:sz w:val="14"/>
                <w:szCs w:val="24"/>
              </w:rPr>
              <w:t>Name of the slum</w:t>
            </w:r>
            <w:r>
              <w:rPr>
                <w:rFonts w:cstheme="minorHAnsi"/>
                <w:b/>
                <w:sz w:val="14"/>
                <w:szCs w:val="24"/>
              </w:rPr>
              <w:t>/KFA</w:t>
            </w:r>
          </w:p>
        </w:tc>
        <w:tc>
          <w:tcPr>
            <w:tcW w:w="720" w:type="dxa"/>
          </w:tcPr>
          <w:p w:rsidR="00D90B15" w:rsidRPr="001A258A" w:rsidRDefault="00007C28" w:rsidP="00D90B15">
            <w:pPr>
              <w:jc w:val="both"/>
              <w:rPr>
                <w:rFonts w:cstheme="minorHAnsi"/>
                <w:b/>
                <w:sz w:val="14"/>
                <w:szCs w:val="24"/>
              </w:rPr>
            </w:pPr>
            <w:r w:rsidRPr="001A258A">
              <w:rPr>
                <w:rFonts w:cstheme="minorHAnsi"/>
                <w:b/>
                <w:sz w:val="14"/>
                <w:szCs w:val="24"/>
              </w:rPr>
              <w:t>Population</w:t>
            </w:r>
          </w:p>
        </w:tc>
        <w:tc>
          <w:tcPr>
            <w:tcW w:w="1350" w:type="dxa"/>
          </w:tcPr>
          <w:p w:rsidR="00D90B15" w:rsidRPr="001A258A" w:rsidRDefault="00007C28" w:rsidP="00D90B15">
            <w:pPr>
              <w:jc w:val="both"/>
              <w:rPr>
                <w:rFonts w:cstheme="minorHAnsi"/>
                <w:b/>
                <w:sz w:val="14"/>
                <w:szCs w:val="24"/>
              </w:rPr>
            </w:pPr>
            <w:r w:rsidRPr="001A258A">
              <w:rPr>
                <w:rFonts w:cstheme="minorHAnsi"/>
                <w:b/>
                <w:sz w:val="14"/>
                <w:szCs w:val="24"/>
              </w:rPr>
              <w:t>Quality of housing</w:t>
            </w:r>
          </w:p>
          <w:p w:rsidR="00D90B15" w:rsidRPr="001A258A" w:rsidRDefault="00007C28" w:rsidP="00D90B15">
            <w:pPr>
              <w:jc w:val="both"/>
              <w:rPr>
                <w:rFonts w:cstheme="minorHAnsi"/>
                <w:b/>
                <w:sz w:val="14"/>
                <w:szCs w:val="24"/>
              </w:rPr>
            </w:pPr>
            <w:r w:rsidRPr="001A258A">
              <w:rPr>
                <w:rFonts w:cstheme="minorHAnsi"/>
                <w:b/>
                <w:sz w:val="14"/>
                <w:szCs w:val="24"/>
              </w:rPr>
              <w:t>(kutcha/pucca/mixed)</w:t>
            </w:r>
          </w:p>
        </w:tc>
        <w:tc>
          <w:tcPr>
            <w:tcW w:w="990" w:type="dxa"/>
          </w:tcPr>
          <w:p w:rsidR="00D90B15" w:rsidRPr="001A258A" w:rsidRDefault="00007C28" w:rsidP="00D90B15">
            <w:pPr>
              <w:jc w:val="both"/>
              <w:rPr>
                <w:rFonts w:cstheme="minorHAnsi"/>
                <w:b/>
                <w:sz w:val="14"/>
                <w:szCs w:val="24"/>
              </w:rPr>
            </w:pPr>
            <w:r w:rsidRPr="001A258A">
              <w:rPr>
                <w:rFonts w:cstheme="minorHAnsi"/>
                <w:b/>
                <w:sz w:val="14"/>
                <w:szCs w:val="24"/>
              </w:rPr>
              <w:t>Quality of sanitation</w:t>
            </w:r>
          </w:p>
          <w:p w:rsidR="00D90B15" w:rsidRPr="001A258A" w:rsidRDefault="00007C28" w:rsidP="00D90B15">
            <w:pPr>
              <w:jc w:val="both"/>
              <w:rPr>
                <w:rFonts w:cstheme="minorHAnsi"/>
                <w:b/>
                <w:sz w:val="14"/>
                <w:szCs w:val="24"/>
              </w:rPr>
            </w:pPr>
            <w:r w:rsidRPr="001A258A">
              <w:rPr>
                <w:rFonts w:cstheme="minorHAnsi"/>
                <w:b/>
                <w:sz w:val="14"/>
                <w:szCs w:val="24"/>
              </w:rPr>
              <w:t>(IHL,community toilets, OD)</w:t>
            </w:r>
          </w:p>
        </w:tc>
        <w:tc>
          <w:tcPr>
            <w:tcW w:w="990" w:type="dxa"/>
          </w:tcPr>
          <w:p w:rsidR="00D90B15" w:rsidRPr="001A258A" w:rsidRDefault="00007C28" w:rsidP="00D90B15">
            <w:pPr>
              <w:jc w:val="both"/>
              <w:rPr>
                <w:rFonts w:cstheme="minorHAnsi"/>
                <w:b/>
                <w:sz w:val="14"/>
                <w:szCs w:val="24"/>
              </w:rPr>
            </w:pPr>
            <w:r w:rsidRPr="001A258A">
              <w:rPr>
                <w:rFonts w:cstheme="minorHAnsi"/>
                <w:b/>
                <w:sz w:val="14"/>
                <w:szCs w:val="24"/>
              </w:rPr>
              <w:t xml:space="preserve">Status of water supply </w:t>
            </w:r>
            <w:r w:rsidRPr="001A258A">
              <w:rPr>
                <w:rFonts w:cstheme="minorHAnsi"/>
                <w:b/>
                <w:sz w:val="14"/>
                <w:szCs w:val="24"/>
              </w:rPr>
              <w:t>(Piped, Hand pumps, open wells, none)</w:t>
            </w:r>
          </w:p>
        </w:tc>
        <w:tc>
          <w:tcPr>
            <w:tcW w:w="810" w:type="dxa"/>
          </w:tcPr>
          <w:p w:rsidR="00D90B15" w:rsidRPr="001A258A" w:rsidRDefault="00007C28" w:rsidP="00D90B15">
            <w:pPr>
              <w:jc w:val="both"/>
              <w:rPr>
                <w:rFonts w:cstheme="minorHAnsi"/>
                <w:b/>
                <w:sz w:val="14"/>
                <w:szCs w:val="24"/>
              </w:rPr>
            </w:pPr>
            <w:r w:rsidRPr="001A258A">
              <w:rPr>
                <w:rFonts w:cstheme="minorHAnsi"/>
                <w:b/>
                <w:sz w:val="14"/>
                <w:szCs w:val="24"/>
              </w:rPr>
              <w:t>Location and distance of nearest AWC</w:t>
            </w:r>
          </w:p>
        </w:tc>
        <w:tc>
          <w:tcPr>
            <w:tcW w:w="900" w:type="dxa"/>
          </w:tcPr>
          <w:p w:rsidR="00D90B15" w:rsidRPr="001A258A" w:rsidRDefault="00007C28" w:rsidP="00D90B15">
            <w:pPr>
              <w:jc w:val="both"/>
              <w:rPr>
                <w:rFonts w:cstheme="minorHAnsi"/>
                <w:b/>
                <w:sz w:val="14"/>
                <w:szCs w:val="24"/>
              </w:rPr>
            </w:pPr>
            <w:r w:rsidRPr="001A258A">
              <w:rPr>
                <w:rFonts w:cstheme="minorHAnsi"/>
                <w:b/>
                <w:sz w:val="14"/>
                <w:szCs w:val="24"/>
              </w:rPr>
              <w:t>Location and distance of nearest Primary School</w:t>
            </w:r>
          </w:p>
        </w:tc>
        <w:tc>
          <w:tcPr>
            <w:tcW w:w="944" w:type="dxa"/>
          </w:tcPr>
          <w:p w:rsidR="00D90B15" w:rsidRPr="001A258A" w:rsidRDefault="00007C28" w:rsidP="00D90B15">
            <w:pPr>
              <w:jc w:val="both"/>
              <w:rPr>
                <w:rFonts w:cstheme="minorHAnsi"/>
                <w:b/>
                <w:sz w:val="14"/>
                <w:szCs w:val="24"/>
              </w:rPr>
            </w:pPr>
            <w:r w:rsidRPr="001A258A">
              <w:rPr>
                <w:rFonts w:cstheme="minorHAnsi"/>
                <w:b/>
                <w:sz w:val="14"/>
                <w:szCs w:val="24"/>
              </w:rPr>
              <w:t>Location and distance of nearest Primary Health Centre/UHP/UFWC</w:t>
            </w:r>
          </w:p>
        </w:tc>
      </w:tr>
      <w:tr w:rsidR="00D90B15" w:rsidRPr="009F6FA7" w:rsidTr="00D90B15">
        <w:tblPrEx>
          <w:tblCellMar>
            <w:top w:w="0" w:type="dxa"/>
            <w:bottom w:w="0" w:type="dxa"/>
          </w:tblCellMar>
        </w:tblPrEx>
        <w:tc>
          <w:tcPr>
            <w:tcW w:w="378" w:type="dxa"/>
            <w:vAlign w:val="center"/>
          </w:tcPr>
          <w:p w:rsidR="00D90B15" w:rsidRPr="00893054" w:rsidRDefault="00007C28" w:rsidP="00D90B15">
            <w:pPr>
              <w:jc w:val="center"/>
              <w:rPr>
                <w:rFonts w:cstheme="minorHAnsi"/>
                <w:sz w:val="18"/>
                <w:szCs w:val="24"/>
              </w:rPr>
            </w:pPr>
            <w:r>
              <w:rPr>
                <w:rFonts w:cstheme="minorHAnsi"/>
                <w:sz w:val="18"/>
                <w:szCs w:val="24"/>
              </w:rPr>
              <w:t>1</w:t>
            </w:r>
          </w:p>
        </w:tc>
        <w:tc>
          <w:tcPr>
            <w:tcW w:w="810" w:type="dxa"/>
            <w:vAlign w:val="center"/>
          </w:tcPr>
          <w:p w:rsidR="00D90B15" w:rsidRPr="00893054" w:rsidRDefault="00007C28" w:rsidP="00D90B15">
            <w:pPr>
              <w:jc w:val="center"/>
              <w:rPr>
                <w:rFonts w:cstheme="minorHAnsi"/>
                <w:sz w:val="18"/>
                <w:szCs w:val="24"/>
              </w:rPr>
            </w:pPr>
            <w:r>
              <w:rPr>
                <w:rFonts w:cstheme="minorHAnsi"/>
                <w:sz w:val="16"/>
                <w:szCs w:val="24"/>
              </w:rPr>
              <w:t>19, 20, 21, 22, 23</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Hrangchalkawn</w:t>
            </w:r>
          </w:p>
        </w:tc>
        <w:tc>
          <w:tcPr>
            <w:tcW w:w="720" w:type="dxa"/>
            <w:vAlign w:val="center"/>
          </w:tcPr>
          <w:p w:rsidR="00D90B15" w:rsidRPr="00893054" w:rsidRDefault="00007C28" w:rsidP="00D90B15">
            <w:pPr>
              <w:jc w:val="center"/>
              <w:rPr>
                <w:rFonts w:cstheme="minorHAnsi"/>
                <w:sz w:val="18"/>
                <w:szCs w:val="24"/>
              </w:rPr>
            </w:pPr>
            <w:r>
              <w:rPr>
                <w:rFonts w:cstheme="minorHAnsi"/>
                <w:sz w:val="18"/>
                <w:szCs w:val="24"/>
              </w:rPr>
              <w:t>7357</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r w:rsidR="00D90B15" w:rsidRPr="009F6FA7" w:rsidTr="00D90B15">
        <w:tblPrEx>
          <w:tblCellMar>
            <w:top w:w="0" w:type="dxa"/>
            <w:bottom w:w="0" w:type="dxa"/>
          </w:tblCellMar>
        </w:tblPrEx>
        <w:tc>
          <w:tcPr>
            <w:tcW w:w="378" w:type="dxa"/>
            <w:vAlign w:val="center"/>
          </w:tcPr>
          <w:p w:rsidR="00D90B15" w:rsidRDefault="00007C28" w:rsidP="00D90B15">
            <w:pPr>
              <w:jc w:val="center"/>
              <w:rPr>
                <w:rFonts w:cstheme="minorHAnsi"/>
                <w:sz w:val="18"/>
                <w:szCs w:val="24"/>
              </w:rPr>
            </w:pPr>
            <w:r>
              <w:rPr>
                <w:rFonts w:cstheme="minorHAnsi"/>
                <w:sz w:val="18"/>
                <w:szCs w:val="24"/>
              </w:rPr>
              <w:lastRenderedPageBreak/>
              <w:t>2</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3,4,5,6,7,8</w:t>
            </w:r>
          </w:p>
        </w:tc>
        <w:tc>
          <w:tcPr>
            <w:tcW w:w="1350" w:type="dxa"/>
            <w:vAlign w:val="center"/>
          </w:tcPr>
          <w:p w:rsidR="00D90B15" w:rsidRDefault="00007C28" w:rsidP="00D90B15">
            <w:pPr>
              <w:jc w:val="center"/>
              <w:rPr>
                <w:rFonts w:cstheme="minorHAnsi"/>
                <w:sz w:val="18"/>
                <w:szCs w:val="24"/>
              </w:rPr>
            </w:pPr>
            <w:r>
              <w:rPr>
                <w:rFonts w:cstheme="minorHAnsi"/>
                <w:sz w:val="18"/>
                <w:szCs w:val="24"/>
              </w:rPr>
              <w:t>Sazaikawn</w:t>
            </w:r>
          </w:p>
        </w:tc>
        <w:tc>
          <w:tcPr>
            <w:tcW w:w="720" w:type="dxa"/>
            <w:vAlign w:val="center"/>
          </w:tcPr>
          <w:p w:rsidR="00D90B15" w:rsidRPr="00893054" w:rsidRDefault="00007C28" w:rsidP="00D90B15">
            <w:pPr>
              <w:jc w:val="center"/>
              <w:rPr>
                <w:rFonts w:cstheme="minorHAnsi"/>
                <w:sz w:val="18"/>
                <w:szCs w:val="24"/>
              </w:rPr>
            </w:pPr>
            <w:r>
              <w:rPr>
                <w:rFonts w:cstheme="minorHAnsi"/>
                <w:sz w:val="18"/>
                <w:szCs w:val="24"/>
              </w:rPr>
              <w:t>15580</w:t>
            </w:r>
          </w:p>
        </w:tc>
        <w:tc>
          <w:tcPr>
            <w:tcW w:w="1350" w:type="dxa"/>
            <w:vAlign w:val="center"/>
          </w:tcPr>
          <w:p w:rsidR="00D90B15" w:rsidRPr="00893054" w:rsidRDefault="00007C28" w:rsidP="00D90B15">
            <w:pPr>
              <w:jc w:val="center"/>
              <w:rPr>
                <w:rFonts w:cstheme="minorHAnsi"/>
                <w:sz w:val="18"/>
                <w:szCs w:val="24"/>
              </w:rPr>
            </w:pPr>
            <w:r>
              <w:rPr>
                <w:rFonts w:cstheme="minorHAnsi"/>
                <w:sz w:val="18"/>
                <w:szCs w:val="24"/>
              </w:rPr>
              <w:t>Kutcha/Mixed</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007C28"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007C28"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007C28" w:rsidP="00D90B15">
            <w:pPr>
              <w:jc w:val="center"/>
              <w:rPr>
                <w:rFonts w:cstheme="minorHAnsi"/>
                <w:sz w:val="18"/>
                <w:szCs w:val="24"/>
              </w:rPr>
            </w:pPr>
            <w:r>
              <w:rPr>
                <w:rFonts w:cstheme="minorHAnsi"/>
                <w:sz w:val="18"/>
                <w:szCs w:val="24"/>
              </w:rPr>
              <w:t>NA</w:t>
            </w:r>
          </w:p>
        </w:tc>
      </w:tr>
    </w:tbl>
    <w:p w:rsidR="00963A2D" w:rsidRDefault="00007C28" w:rsidP="00893054">
      <w:pPr>
        <w:jc w:val="both"/>
        <w:rPr>
          <w:rFonts w:cstheme="minorHAnsi"/>
          <w:sz w:val="24"/>
          <w:szCs w:val="24"/>
        </w:rPr>
      </w:pPr>
    </w:p>
    <w:p w:rsidR="00765BDA" w:rsidRPr="009F6FA7" w:rsidRDefault="00007C28" w:rsidP="00765BDA">
      <w:pPr>
        <w:jc w:val="both"/>
        <w:rPr>
          <w:rFonts w:cstheme="minorHAnsi"/>
          <w:b/>
          <w:sz w:val="24"/>
          <w:szCs w:val="24"/>
        </w:rPr>
      </w:pPr>
      <w:r w:rsidRPr="009F6FA7">
        <w:rPr>
          <w:rFonts w:cstheme="minorHAnsi"/>
          <w:sz w:val="24"/>
          <w:szCs w:val="24"/>
        </w:rPr>
        <w:t xml:space="preserve"> </w:t>
      </w:r>
      <w:r w:rsidRPr="009F6FA7">
        <w:rPr>
          <w:rFonts w:cstheme="minorHAnsi"/>
          <w:b/>
          <w:sz w:val="24"/>
          <w:szCs w:val="24"/>
        </w:rPr>
        <w:t>Table 4: Overview of existing public health facilities</w:t>
      </w:r>
    </w:p>
    <w:p w:rsidR="00765BDA" w:rsidRPr="009F6FA7" w:rsidRDefault="00007C28" w:rsidP="00765BDA">
      <w:pPr>
        <w:numPr>
          <w:ilvl w:val="0"/>
          <w:numId w:val="8"/>
        </w:numPr>
        <w:jc w:val="both"/>
        <w:rPr>
          <w:rFonts w:cstheme="minorHAnsi"/>
          <w:b/>
        </w:rPr>
      </w:pPr>
      <w:r w:rsidRPr="009F6FA7">
        <w:rPr>
          <w:rFonts w:cstheme="minorHAnsi"/>
        </w:rPr>
        <w:t xml:space="preserve">To list all kinds of hospitals, , maternity homes, dispensaries run by ULBs and state health department, including public facilities managed through PPP </w:t>
      </w:r>
    </w:p>
    <w:p w:rsidR="00765BDA" w:rsidRPr="009F6FA7" w:rsidRDefault="00007C28" w:rsidP="00765BDA">
      <w:pPr>
        <w:numPr>
          <w:ilvl w:val="0"/>
          <w:numId w:val="8"/>
        </w:numPr>
        <w:jc w:val="both"/>
        <w:rPr>
          <w:rFonts w:cstheme="minorHAnsi"/>
          <w:b/>
        </w:rPr>
      </w:pPr>
      <w:r w:rsidRPr="009F6FA7">
        <w:rPr>
          <w:rFonts w:cstheme="minorHAnsi"/>
        </w:rPr>
        <w:t>While listing the Urban Family Welfare Centres (UFWC) and Urban Health Posts (UHPs) the category of UF</w:t>
      </w:r>
      <w:r w:rsidRPr="009F6FA7">
        <w:rPr>
          <w:rFonts w:cstheme="minorHAnsi"/>
        </w:rPr>
        <w:t xml:space="preserve">WC (Type I, II, II) and UHP (Type A, B, C, D) may be specified along with the details of Human Resources in position. </w:t>
      </w:r>
    </w:p>
    <w:tbl>
      <w:tblPr>
        <w:tblW w:w="5169" w:type="pct"/>
        <w:tblInd w:w="-162" w:type="dxa"/>
        <w:tblLayout w:type="fixed"/>
        <w:tblCellMar>
          <w:left w:w="10" w:type="dxa"/>
          <w:right w:w="10" w:type="dxa"/>
        </w:tblCellMar>
        <w:tblLook w:val="04A0"/>
      </w:tblPr>
      <w:tblGrid>
        <w:gridCol w:w="621"/>
        <w:gridCol w:w="1441"/>
        <w:gridCol w:w="1606"/>
        <w:gridCol w:w="1045"/>
        <w:gridCol w:w="1197"/>
        <w:gridCol w:w="1055"/>
        <w:gridCol w:w="1520"/>
        <w:gridCol w:w="1212"/>
      </w:tblGrid>
      <w:tr w:rsidR="00765BDA" w:rsidRPr="00B6590B" w:rsidTr="008A5681">
        <w:tblPrEx>
          <w:tblCellMar>
            <w:top w:w="0" w:type="dxa"/>
            <w:bottom w:w="0" w:type="dxa"/>
          </w:tblCellMar>
        </w:tblPrEx>
        <w:tc>
          <w:tcPr>
            <w:tcW w:w="320" w:type="pct"/>
          </w:tcPr>
          <w:p w:rsidR="00765BDA" w:rsidRPr="00D90B15" w:rsidRDefault="00007C28" w:rsidP="008A5681">
            <w:pPr>
              <w:jc w:val="both"/>
              <w:rPr>
                <w:rFonts w:cstheme="minorHAnsi"/>
                <w:b/>
                <w:sz w:val="14"/>
                <w:szCs w:val="24"/>
              </w:rPr>
            </w:pPr>
            <w:r w:rsidRPr="00D90B15">
              <w:rPr>
                <w:rFonts w:cstheme="minorHAnsi"/>
                <w:b/>
                <w:sz w:val="14"/>
                <w:szCs w:val="24"/>
              </w:rPr>
              <w:t>Sl. No.</w:t>
            </w:r>
          </w:p>
        </w:tc>
        <w:tc>
          <w:tcPr>
            <w:tcW w:w="743" w:type="pct"/>
          </w:tcPr>
          <w:p w:rsidR="00765BDA" w:rsidRPr="00D90B15" w:rsidRDefault="00007C28" w:rsidP="008A5681">
            <w:pPr>
              <w:jc w:val="both"/>
              <w:rPr>
                <w:rFonts w:cstheme="minorHAnsi"/>
                <w:b/>
                <w:sz w:val="14"/>
                <w:szCs w:val="24"/>
              </w:rPr>
            </w:pPr>
            <w:r w:rsidRPr="00D90B15">
              <w:rPr>
                <w:rFonts w:cstheme="minorHAnsi"/>
                <w:b/>
                <w:sz w:val="14"/>
                <w:szCs w:val="24"/>
              </w:rPr>
              <w:t>Name &amp; type of facility (DH, Maternity Home, CHC, other ref. hospital UFWC, UHP PHC,Dispensary etc.)</w:t>
            </w:r>
          </w:p>
        </w:tc>
        <w:tc>
          <w:tcPr>
            <w:tcW w:w="828" w:type="pct"/>
          </w:tcPr>
          <w:p w:rsidR="00765BDA" w:rsidRPr="00D90B15" w:rsidRDefault="00007C28" w:rsidP="008A5681">
            <w:pPr>
              <w:jc w:val="both"/>
              <w:rPr>
                <w:rFonts w:cstheme="minorHAnsi"/>
                <w:b/>
                <w:sz w:val="14"/>
                <w:szCs w:val="24"/>
              </w:rPr>
            </w:pPr>
            <w:r w:rsidRPr="00D90B15">
              <w:rPr>
                <w:rFonts w:cstheme="minorHAnsi"/>
                <w:b/>
                <w:sz w:val="14"/>
                <w:szCs w:val="24"/>
              </w:rPr>
              <w:t xml:space="preserve">Managing Authority </w:t>
            </w:r>
            <w:r w:rsidRPr="00D90B15">
              <w:rPr>
                <w:rFonts w:cstheme="minorHAnsi"/>
                <w:b/>
                <w:sz w:val="14"/>
                <w:szCs w:val="24"/>
              </w:rPr>
              <w:t>(Municipal Council, State Health Department, facilities functioning on PPP basis)</w:t>
            </w:r>
          </w:p>
        </w:tc>
        <w:tc>
          <w:tcPr>
            <w:tcW w:w="539" w:type="pct"/>
          </w:tcPr>
          <w:p w:rsidR="00765BDA" w:rsidRPr="00D90B15" w:rsidRDefault="00007C28" w:rsidP="008A5681">
            <w:pPr>
              <w:jc w:val="both"/>
              <w:rPr>
                <w:rFonts w:cstheme="minorHAnsi"/>
                <w:b/>
                <w:sz w:val="14"/>
                <w:szCs w:val="24"/>
              </w:rPr>
            </w:pPr>
            <w:r w:rsidRPr="00D90B15">
              <w:rPr>
                <w:rFonts w:cstheme="minorHAnsi"/>
                <w:b/>
                <w:sz w:val="14"/>
                <w:szCs w:val="24"/>
              </w:rPr>
              <w:t xml:space="preserve">Location of Health facility </w:t>
            </w:r>
          </w:p>
        </w:tc>
        <w:tc>
          <w:tcPr>
            <w:tcW w:w="617" w:type="pct"/>
          </w:tcPr>
          <w:p w:rsidR="00765BDA" w:rsidRPr="00D90B15" w:rsidRDefault="00007C28" w:rsidP="008A5681">
            <w:pPr>
              <w:jc w:val="both"/>
              <w:rPr>
                <w:rFonts w:cstheme="minorHAnsi"/>
                <w:b/>
                <w:sz w:val="14"/>
                <w:szCs w:val="24"/>
              </w:rPr>
            </w:pPr>
            <w:r w:rsidRPr="00D90B15">
              <w:rPr>
                <w:rFonts w:cstheme="minorHAnsi"/>
                <w:b/>
                <w:sz w:val="14"/>
                <w:szCs w:val="24"/>
              </w:rPr>
              <w:t>Population covered by the facility</w:t>
            </w:r>
          </w:p>
        </w:tc>
        <w:tc>
          <w:tcPr>
            <w:tcW w:w="544" w:type="pct"/>
          </w:tcPr>
          <w:p w:rsidR="00765BDA" w:rsidRPr="00D90B15" w:rsidRDefault="00007C28" w:rsidP="008A5681">
            <w:pPr>
              <w:jc w:val="both"/>
              <w:rPr>
                <w:rFonts w:cstheme="minorHAnsi"/>
                <w:b/>
                <w:sz w:val="14"/>
                <w:szCs w:val="24"/>
              </w:rPr>
            </w:pPr>
            <w:r w:rsidRPr="00D90B15">
              <w:rPr>
                <w:rFonts w:cstheme="minorHAnsi"/>
                <w:b/>
                <w:sz w:val="14"/>
                <w:szCs w:val="24"/>
              </w:rPr>
              <w:t>Services provided</w:t>
            </w:r>
          </w:p>
        </w:tc>
        <w:tc>
          <w:tcPr>
            <w:tcW w:w="784" w:type="pct"/>
          </w:tcPr>
          <w:p w:rsidR="00765BDA" w:rsidRPr="00D90B15" w:rsidRDefault="00007C28" w:rsidP="008A5681">
            <w:pPr>
              <w:jc w:val="center"/>
              <w:rPr>
                <w:rFonts w:cstheme="minorHAnsi"/>
                <w:b/>
                <w:sz w:val="14"/>
                <w:szCs w:val="24"/>
              </w:rPr>
            </w:pPr>
            <w:r w:rsidRPr="00D90B15">
              <w:rPr>
                <w:rFonts w:cstheme="minorHAnsi"/>
                <w:b/>
                <w:sz w:val="14"/>
                <w:szCs w:val="24"/>
              </w:rPr>
              <w:t>Human Resources available – list type and number of HR available i.e. ANM, LT, SN, MOs, Spec</w:t>
            </w:r>
            <w:r w:rsidRPr="00D90B15">
              <w:rPr>
                <w:rFonts w:cstheme="minorHAnsi"/>
                <w:b/>
                <w:sz w:val="14"/>
                <w:szCs w:val="24"/>
              </w:rPr>
              <w:t>ialists etc.</w:t>
            </w:r>
          </w:p>
        </w:tc>
        <w:tc>
          <w:tcPr>
            <w:tcW w:w="625" w:type="pct"/>
          </w:tcPr>
          <w:p w:rsidR="00765BDA" w:rsidRPr="00D90B15" w:rsidRDefault="00007C28" w:rsidP="008A5681">
            <w:pPr>
              <w:jc w:val="center"/>
              <w:rPr>
                <w:rFonts w:cstheme="minorHAnsi"/>
                <w:b/>
                <w:sz w:val="14"/>
                <w:szCs w:val="24"/>
              </w:rPr>
            </w:pPr>
            <w:r w:rsidRPr="00D90B15">
              <w:rPr>
                <w:rFonts w:cstheme="minorHAnsi"/>
                <w:b/>
                <w:sz w:val="14"/>
                <w:szCs w:val="24"/>
              </w:rPr>
              <w:t>No. and type of equipment available: X-ray machine, USG, autoclave etc.</w:t>
            </w:r>
          </w:p>
        </w:tc>
      </w:tr>
      <w:tr w:rsidR="00765BDA" w:rsidRPr="0056786E" w:rsidTr="008A5681">
        <w:tblPrEx>
          <w:tblCellMar>
            <w:top w:w="0" w:type="dxa"/>
            <w:bottom w:w="0" w:type="dxa"/>
          </w:tblCellMar>
        </w:tblPrEx>
        <w:tc>
          <w:tcPr>
            <w:tcW w:w="320" w:type="pct"/>
          </w:tcPr>
          <w:p w:rsidR="00765BDA" w:rsidRPr="00D90B15" w:rsidRDefault="00007C28" w:rsidP="008A5681">
            <w:pPr>
              <w:jc w:val="both"/>
              <w:rPr>
                <w:rFonts w:cstheme="minorHAnsi"/>
                <w:sz w:val="20"/>
                <w:szCs w:val="24"/>
              </w:rPr>
            </w:pPr>
            <w:r w:rsidRPr="00D90B15">
              <w:rPr>
                <w:rFonts w:cstheme="minorHAnsi"/>
                <w:sz w:val="20"/>
                <w:szCs w:val="24"/>
              </w:rPr>
              <w:t>1</w:t>
            </w:r>
          </w:p>
        </w:tc>
        <w:tc>
          <w:tcPr>
            <w:tcW w:w="743" w:type="pct"/>
          </w:tcPr>
          <w:p w:rsidR="00765BDA" w:rsidRPr="00D90B15" w:rsidRDefault="00007C28" w:rsidP="008A5681">
            <w:pPr>
              <w:jc w:val="both"/>
              <w:rPr>
                <w:rFonts w:cstheme="minorHAnsi"/>
                <w:sz w:val="20"/>
                <w:szCs w:val="24"/>
              </w:rPr>
            </w:pPr>
            <w:r w:rsidRPr="00D90B15">
              <w:rPr>
                <w:rFonts w:cstheme="minorHAnsi"/>
                <w:sz w:val="20"/>
                <w:szCs w:val="24"/>
              </w:rPr>
              <w:t xml:space="preserve">Civil Hospital </w:t>
            </w:r>
          </w:p>
        </w:tc>
        <w:tc>
          <w:tcPr>
            <w:tcW w:w="828" w:type="pct"/>
          </w:tcPr>
          <w:p w:rsidR="00765BDA" w:rsidRPr="00D90B15" w:rsidRDefault="00007C28" w:rsidP="008A5681">
            <w:pPr>
              <w:jc w:val="both"/>
              <w:rPr>
                <w:rFonts w:cstheme="minorHAnsi"/>
                <w:sz w:val="20"/>
                <w:szCs w:val="24"/>
              </w:rPr>
            </w:pPr>
            <w:r w:rsidRPr="00D90B15">
              <w:rPr>
                <w:rFonts w:cstheme="minorHAnsi"/>
                <w:sz w:val="20"/>
                <w:szCs w:val="24"/>
              </w:rPr>
              <w:t>State Govt.</w:t>
            </w:r>
          </w:p>
        </w:tc>
        <w:tc>
          <w:tcPr>
            <w:tcW w:w="539" w:type="pct"/>
          </w:tcPr>
          <w:p w:rsidR="00765BDA" w:rsidRPr="00D90B15" w:rsidRDefault="00007C28" w:rsidP="008A5681">
            <w:pPr>
              <w:jc w:val="both"/>
              <w:rPr>
                <w:rFonts w:cstheme="minorHAnsi"/>
                <w:sz w:val="20"/>
                <w:szCs w:val="24"/>
              </w:rPr>
            </w:pPr>
            <w:r w:rsidRPr="00D90B15">
              <w:rPr>
                <w:rFonts w:cstheme="minorHAnsi"/>
                <w:sz w:val="20"/>
                <w:szCs w:val="24"/>
              </w:rPr>
              <w:t>Chanmari</w:t>
            </w:r>
          </w:p>
        </w:tc>
        <w:tc>
          <w:tcPr>
            <w:tcW w:w="617" w:type="pct"/>
          </w:tcPr>
          <w:p w:rsidR="00765BDA" w:rsidRPr="00D90B15" w:rsidRDefault="00007C28" w:rsidP="008A5681">
            <w:pPr>
              <w:jc w:val="both"/>
              <w:rPr>
                <w:rFonts w:cstheme="minorHAnsi"/>
                <w:sz w:val="20"/>
                <w:szCs w:val="24"/>
              </w:rPr>
            </w:pPr>
            <w:r w:rsidRPr="00D90B15">
              <w:rPr>
                <w:rFonts w:cstheme="minorHAnsi"/>
                <w:sz w:val="20"/>
                <w:szCs w:val="24"/>
              </w:rPr>
              <w:t>57,011</w:t>
            </w:r>
          </w:p>
        </w:tc>
        <w:tc>
          <w:tcPr>
            <w:tcW w:w="544" w:type="pct"/>
          </w:tcPr>
          <w:p w:rsidR="00765BDA" w:rsidRPr="00D90B15" w:rsidRDefault="00007C28" w:rsidP="008A5681">
            <w:pPr>
              <w:jc w:val="both"/>
              <w:rPr>
                <w:rFonts w:cstheme="minorHAnsi"/>
                <w:sz w:val="20"/>
                <w:szCs w:val="24"/>
              </w:rPr>
            </w:pPr>
          </w:p>
        </w:tc>
        <w:tc>
          <w:tcPr>
            <w:tcW w:w="784" w:type="pct"/>
          </w:tcPr>
          <w:p w:rsidR="00765BDA" w:rsidRPr="00D90B15" w:rsidRDefault="000772FA" w:rsidP="001D3470">
            <w:pPr>
              <w:jc w:val="both"/>
              <w:rPr>
                <w:rFonts w:cstheme="minorHAnsi"/>
                <w:sz w:val="20"/>
                <w:szCs w:val="24"/>
              </w:rPr>
            </w:pPr>
            <w:r w:rsidRPr="00D90B15">
              <w:rPr>
                <w:rFonts w:cstheme="minorHAnsi"/>
                <w:sz w:val="20"/>
              </w:rPr>
              <w:t>ANM-4</w:t>
            </w:r>
            <w:r w:rsidR="001D3470" w:rsidRPr="00D90B15">
              <w:rPr>
                <w:rFonts w:cstheme="minorHAnsi"/>
                <w:sz w:val="20"/>
              </w:rPr>
              <w:t>, LT-4,  SN-41, M.O-9, Spst-15</w:t>
            </w:r>
          </w:p>
        </w:tc>
        <w:tc>
          <w:tcPr>
            <w:tcW w:w="625" w:type="pct"/>
          </w:tcPr>
          <w:p w:rsidR="00977B74" w:rsidRPr="00D90B15" w:rsidRDefault="00007C28" w:rsidP="00977B74">
            <w:pPr>
              <w:jc w:val="both"/>
              <w:rPr>
                <w:rFonts w:cstheme="minorHAnsi"/>
                <w:sz w:val="20"/>
                <w:szCs w:val="24"/>
              </w:rPr>
            </w:pPr>
            <w:r w:rsidRPr="00D90B15">
              <w:rPr>
                <w:rFonts w:cstheme="minorHAnsi"/>
                <w:sz w:val="20"/>
                <w:szCs w:val="24"/>
              </w:rPr>
              <w:t>X-ray – 1</w:t>
            </w:r>
          </w:p>
          <w:p w:rsidR="00977B74" w:rsidRPr="00D90B15" w:rsidRDefault="00007C28" w:rsidP="00977B74">
            <w:pPr>
              <w:jc w:val="both"/>
              <w:rPr>
                <w:rFonts w:cstheme="minorHAnsi"/>
                <w:sz w:val="20"/>
                <w:szCs w:val="24"/>
              </w:rPr>
            </w:pPr>
            <w:r w:rsidRPr="00D90B15">
              <w:rPr>
                <w:rFonts w:cstheme="minorHAnsi"/>
                <w:sz w:val="20"/>
                <w:szCs w:val="24"/>
              </w:rPr>
              <w:t>USG – 1</w:t>
            </w:r>
          </w:p>
          <w:p w:rsidR="00977B74" w:rsidRPr="00D90B15" w:rsidRDefault="00007C28" w:rsidP="00977B74">
            <w:pPr>
              <w:jc w:val="both"/>
              <w:rPr>
                <w:rFonts w:cstheme="minorHAnsi"/>
                <w:sz w:val="20"/>
                <w:szCs w:val="24"/>
              </w:rPr>
            </w:pPr>
            <w:r w:rsidRPr="00D90B15">
              <w:rPr>
                <w:rFonts w:cstheme="minorHAnsi"/>
                <w:sz w:val="20"/>
                <w:szCs w:val="24"/>
              </w:rPr>
              <w:t>Autoclave- 2</w:t>
            </w:r>
          </w:p>
        </w:tc>
      </w:tr>
      <w:tr w:rsidR="00765BDA" w:rsidRPr="0056786E" w:rsidTr="008A5681">
        <w:tblPrEx>
          <w:tblCellMar>
            <w:top w:w="0" w:type="dxa"/>
            <w:bottom w:w="0" w:type="dxa"/>
          </w:tblCellMar>
        </w:tblPrEx>
        <w:tc>
          <w:tcPr>
            <w:tcW w:w="320" w:type="pct"/>
          </w:tcPr>
          <w:p w:rsidR="00765BDA" w:rsidRPr="00D90B15" w:rsidRDefault="00007C28" w:rsidP="008A5681">
            <w:pPr>
              <w:jc w:val="both"/>
              <w:rPr>
                <w:rFonts w:cstheme="minorHAnsi"/>
                <w:sz w:val="20"/>
                <w:szCs w:val="24"/>
              </w:rPr>
            </w:pPr>
            <w:r w:rsidRPr="00D90B15">
              <w:rPr>
                <w:rFonts w:cstheme="minorHAnsi"/>
                <w:sz w:val="20"/>
                <w:szCs w:val="24"/>
              </w:rPr>
              <w:t>2</w:t>
            </w:r>
          </w:p>
        </w:tc>
        <w:tc>
          <w:tcPr>
            <w:tcW w:w="743" w:type="pct"/>
          </w:tcPr>
          <w:p w:rsidR="00765BDA" w:rsidRPr="00D90B15" w:rsidRDefault="00007C28" w:rsidP="008A5681">
            <w:pPr>
              <w:jc w:val="both"/>
              <w:rPr>
                <w:rFonts w:cstheme="minorHAnsi"/>
                <w:sz w:val="20"/>
                <w:szCs w:val="24"/>
              </w:rPr>
            </w:pPr>
            <w:r w:rsidRPr="00D90B15">
              <w:rPr>
                <w:rFonts w:cstheme="minorHAnsi"/>
                <w:sz w:val="20"/>
                <w:szCs w:val="24"/>
              </w:rPr>
              <w:t>Christian Hospital</w:t>
            </w:r>
          </w:p>
        </w:tc>
        <w:tc>
          <w:tcPr>
            <w:tcW w:w="828" w:type="pct"/>
          </w:tcPr>
          <w:p w:rsidR="00765BDA" w:rsidRPr="00D90B15" w:rsidRDefault="00007C28" w:rsidP="008A5681">
            <w:pPr>
              <w:jc w:val="both"/>
              <w:rPr>
                <w:rFonts w:cstheme="minorHAnsi"/>
                <w:sz w:val="20"/>
                <w:szCs w:val="24"/>
              </w:rPr>
            </w:pPr>
            <w:r w:rsidRPr="00D90B15">
              <w:rPr>
                <w:rFonts w:cstheme="minorHAnsi"/>
                <w:sz w:val="20"/>
                <w:szCs w:val="24"/>
              </w:rPr>
              <w:t>Private</w:t>
            </w:r>
          </w:p>
        </w:tc>
        <w:tc>
          <w:tcPr>
            <w:tcW w:w="539" w:type="pct"/>
          </w:tcPr>
          <w:p w:rsidR="00765BDA" w:rsidRPr="00D90B15" w:rsidRDefault="00007C28" w:rsidP="008A5681">
            <w:pPr>
              <w:jc w:val="both"/>
              <w:rPr>
                <w:rFonts w:cstheme="minorHAnsi"/>
                <w:sz w:val="20"/>
                <w:szCs w:val="24"/>
              </w:rPr>
            </w:pPr>
            <w:r w:rsidRPr="00D90B15">
              <w:rPr>
                <w:rFonts w:cstheme="minorHAnsi"/>
                <w:sz w:val="20"/>
                <w:szCs w:val="24"/>
              </w:rPr>
              <w:t>Serkawn</w:t>
            </w:r>
          </w:p>
        </w:tc>
        <w:tc>
          <w:tcPr>
            <w:tcW w:w="617" w:type="pct"/>
            <w:vMerge w:val="restart"/>
            <w:textDirection w:val="btLr"/>
          </w:tcPr>
          <w:p w:rsidR="00765BDA" w:rsidRPr="00D90B15" w:rsidRDefault="00007C28" w:rsidP="000838E6">
            <w:pPr>
              <w:ind w:right="113"/>
              <w:jc w:val="center"/>
              <w:rPr>
                <w:rFonts w:cstheme="minorHAnsi"/>
                <w:sz w:val="20"/>
                <w:szCs w:val="24"/>
              </w:rPr>
            </w:pPr>
            <w:r w:rsidRPr="00D90B15">
              <w:rPr>
                <w:rFonts w:cstheme="minorHAnsi"/>
                <w:sz w:val="16"/>
                <w:szCs w:val="24"/>
              </w:rPr>
              <w:t>C</w:t>
            </w:r>
            <w:r w:rsidR="000838E6">
              <w:rPr>
                <w:rFonts w:cstheme="minorHAnsi"/>
                <w:sz w:val="16"/>
                <w:szCs w:val="24"/>
              </w:rPr>
              <w:t>a</w:t>
            </w:r>
            <w:r w:rsidRPr="00D90B15">
              <w:rPr>
                <w:rFonts w:cstheme="minorHAnsi"/>
                <w:sz w:val="16"/>
                <w:szCs w:val="24"/>
              </w:rPr>
              <w:t xml:space="preserve">nnot be </w:t>
            </w:r>
            <w:r w:rsidRPr="00D90B15">
              <w:rPr>
                <w:rFonts w:cstheme="minorHAnsi"/>
                <w:sz w:val="16"/>
                <w:szCs w:val="24"/>
              </w:rPr>
              <w:t>determined</w:t>
            </w:r>
          </w:p>
        </w:tc>
        <w:tc>
          <w:tcPr>
            <w:tcW w:w="544" w:type="pct"/>
          </w:tcPr>
          <w:p w:rsidR="00765BDA" w:rsidRPr="00D90B15" w:rsidRDefault="00007C28" w:rsidP="008A5681">
            <w:pPr>
              <w:ind w:firstLine="720"/>
              <w:jc w:val="both"/>
              <w:rPr>
                <w:rFonts w:cstheme="minorHAnsi"/>
                <w:sz w:val="20"/>
                <w:szCs w:val="24"/>
              </w:rPr>
            </w:pPr>
          </w:p>
        </w:tc>
        <w:tc>
          <w:tcPr>
            <w:tcW w:w="784" w:type="pct"/>
          </w:tcPr>
          <w:p w:rsidR="00765BDA" w:rsidRPr="00D90B15" w:rsidRDefault="00007C28" w:rsidP="008A5681">
            <w:pPr>
              <w:ind w:firstLine="720"/>
              <w:jc w:val="both"/>
              <w:rPr>
                <w:rFonts w:cstheme="minorHAnsi"/>
                <w:sz w:val="20"/>
                <w:szCs w:val="24"/>
              </w:rPr>
            </w:pPr>
          </w:p>
        </w:tc>
        <w:tc>
          <w:tcPr>
            <w:tcW w:w="625" w:type="pct"/>
          </w:tcPr>
          <w:p w:rsidR="00765BDA" w:rsidRPr="00D90B15" w:rsidRDefault="00007C28" w:rsidP="001D3470">
            <w:pPr>
              <w:jc w:val="both"/>
              <w:rPr>
                <w:rFonts w:cstheme="minorHAnsi"/>
                <w:sz w:val="20"/>
                <w:szCs w:val="24"/>
              </w:rPr>
            </w:pPr>
          </w:p>
        </w:tc>
      </w:tr>
      <w:tr w:rsidR="00765BDA" w:rsidRPr="0056786E" w:rsidTr="008A5681">
        <w:tblPrEx>
          <w:tblCellMar>
            <w:top w:w="0" w:type="dxa"/>
            <w:bottom w:w="0" w:type="dxa"/>
          </w:tblCellMar>
        </w:tblPrEx>
        <w:tc>
          <w:tcPr>
            <w:tcW w:w="320" w:type="pct"/>
          </w:tcPr>
          <w:p w:rsidR="00765BDA" w:rsidRPr="00D90B15" w:rsidRDefault="00007C28" w:rsidP="008A5681">
            <w:pPr>
              <w:jc w:val="both"/>
              <w:rPr>
                <w:rFonts w:cstheme="minorHAnsi"/>
                <w:sz w:val="20"/>
                <w:szCs w:val="24"/>
              </w:rPr>
            </w:pPr>
            <w:r w:rsidRPr="00D90B15">
              <w:rPr>
                <w:rFonts w:cstheme="minorHAnsi"/>
                <w:sz w:val="20"/>
                <w:szCs w:val="24"/>
              </w:rPr>
              <w:t>3</w:t>
            </w:r>
          </w:p>
        </w:tc>
        <w:tc>
          <w:tcPr>
            <w:tcW w:w="743" w:type="pct"/>
          </w:tcPr>
          <w:p w:rsidR="00765BDA" w:rsidRPr="00D90B15" w:rsidRDefault="00007C28" w:rsidP="008A5681">
            <w:pPr>
              <w:jc w:val="both"/>
              <w:rPr>
                <w:rFonts w:cstheme="minorHAnsi"/>
                <w:sz w:val="20"/>
                <w:szCs w:val="24"/>
              </w:rPr>
            </w:pPr>
            <w:r w:rsidRPr="00D90B15">
              <w:rPr>
                <w:rFonts w:cstheme="minorHAnsi"/>
                <w:sz w:val="20"/>
                <w:szCs w:val="24"/>
              </w:rPr>
              <w:t xml:space="preserve">Hope Hospital </w:t>
            </w:r>
          </w:p>
        </w:tc>
        <w:tc>
          <w:tcPr>
            <w:tcW w:w="828" w:type="pct"/>
          </w:tcPr>
          <w:p w:rsidR="00765BDA" w:rsidRPr="00D90B15" w:rsidRDefault="00007C28" w:rsidP="008A5681">
            <w:pPr>
              <w:jc w:val="both"/>
              <w:rPr>
                <w:rFonts w:cstheme="minorHAnsi"/>
                <w:sz w:val="20"/>
                <w:szCs w:val="24"/>
              </w:rPr>
            </w:pPr>
            <w:r w:rsidRPr="00D90B15">
              <w:rPr>
                <w:rFonts w:cstheme="minorHAnsi"/>
                <w:sz w:val="20"/>
                <w:szCs w:val="24"/>
              </w:rPr>
              <w:t>Private</w:t>
            </w:r>
          </w:p>
        </w:tc>
        <w:tc>
          <w:tcPr>
            <w:tcW w:w="539" w:type="pct"/>
          </w:tcPr>
          <w:p w:rsidR="00765BDA" w:rsidRPr="00D90B15" w:rsidRDefault="00007C28" w:rsidP="008A5681">
            <w:pPr>
              <w:jc w:val="both"/>
              <w:rPr>
                <w:rFonts w:cstheme="minorHAnsi"/>
                <w:sz w:val="20"/>
                <w:szCs w:val="24"/>
              </w:rPr>
            </w:pPr>
            <w:r w:rsidRPr="00D90B15">
              <w:rPr>
                <w:rFonts w:cstheme="minorHAnsi"/>
                <w:sz w:val="20"/>
                <w:szCs w:val="24"/>
              </w:rPr>
              <w:t>Chanmari</w:t>
            </w:r>
          </w:p>
        </w:tc>
        <w:tc>
          <w:tcPr>
            <w:tcW w:w="617" w:type="pct"/>
            <w:vMerge/>
          </w:tcPr>
          <w:p w:rsidR="00765BDA" w:rsidRPr="00D90B15" w:rsidRDefault="00007C28" w:rsidP="008A5681">
            <w:pPr>
              <w:ind w:firstLine="720"/>
              <w:jc w:val="both"/>
              <w:rPr>
                <w:rFonts w:cstheme="minorHAnsi"/>
                <w:sz w:val="20"/>
                <w:szCs w:val="24"/>
              </w:rPr>
            </w:pPr>
          </w:p>
        </w:tc>
        <w:tc>
          <w:tcPr>
            <w:tcW w:w="544" w:type="pct"/>
          </w:tcPr>
          <w:p w:rsidR="00765BDA" w:rsidRPr="00D90B15" w:rsidRDefault="00007C28" w:rsidP="008A5681">
            <w:pPr>
              <w:ind w:firstLine="720"/>
              <w:jc w:val="both"/>
              <w:rPr>
                <w:rFonts w:cstheme="minorHAnsi"/>
                <w:sz w:val="20"/>
                <w:szCs w:val="24"/>
              </w:rPr>
            </w:pPr>
          </w:p>
        </w:tc>
        <w:tc>
          <w:tcPr>
            <w:tcW w:w="784" w:type="pct"/>
          </w:tcPr>
          <w:p w:rsidR="00765BDA" w:rsidRPr="00D90B15" w:rsidRDefault="00007C28" w:rsidP="008A5681">
            <w:pPr>
              <w:ind w:firstLine="720"/>
              <w:jc w:val="both"/>
              <w:rPr>
                <w:rFonts w:cstheme="minorHAnsi"/>
                <w:sz w:val="20"/>
                <w:szCs w:val="24"/>
              </w:rPr>
            </w:pPr>
          </w:p>
        </w:tc>
        <w:tc>
          <w:tcPr>
            <w:tcW w:w="625" w:type="pct"/>
          </w:tcPr>
          <w:p w:rsidR="00765BDA" w:rsidRPr="00D90B15" w:rsidRDefault="00007C28" w:rsidP="001D3470">
            <w:pPr>
              <w:jc w:val="both"/>
              <w:rPr>
                <w:rFonts w:cstheme="minorHAnsi"/>
                <w:sz w:val="20"/>
                <w:szCs w:val="24"/>
              </w:rPr>
            </w:pPr>
          </w:p>
        </w:tc>
      </w:tr>
      <w:tr w:rsidR="00765BDA" w:rsidRPr="0056786E" w:rsidTr="008A5681">
        <w:tblPrEx>
          <w:tblCellMar>
            <w:top w:w="0" w:type="dxa"/>
            <w:bottom w:w="0" w:type="dxa"/>
          </w:tblCellMar>
        </w:tblPrEx>
        <w:tc>
          <w:tcPr>
            <w:tcW w:w="320" w:type="pct"/>
          </w:tcPr>
          <w:p w:rsidR="00765BDA" w:rsidRPr="00D90B15" w:rsidRDefault="00007C28" w:rsidP="008A5681">
            <w:pPr>
              <w:jc w:val="both"/>
              <w:rPr>
                <w:rFonts w:cstheme="minorHAnsi"/>
                <w:sz w:val="20"/>
                <w:szCs w:val="24"/>
              </w:rPr>
            </w:pPr>
            <w:r w:rsidRPr="00D90B15">
              <w:rPr>
                <w:rFonts w:cstheme="minorHAnsi"/>
                <w:sz w:val="20"/>
                <w:szCs w:val="24"/>
              </w:rPr>
              <w:t>4</w:t>
            </w:r>
          </w:p>
        </w:tc>
        <w:tc>
          <w:tcPr>
            <w:tcW w:w="743" w:type="pct"/>
          </w:tcPr>
          <w:p w:rsidR="00765BDA" w:rsidRPr="00D90B15" w:rsidRDefault="00007C28" w:rsidP="008A5681">
            <w:pPr>
              <w:jc w:val="both"/>
              <w:rPr>
                <w:rFonts w:cstheme="minorHAnsi"/>
                <w:sz w:val="20"/>
                <w:szCs w:val="24"/>
              </w:rPr>
            </w:pPr>
            <w:r w:rsidRPr="00D90B15">
              <w:rPr>
                <w:rFonts w:cstheme="minorHAnsi"/>
                <w:sz w:val="20"/>
                <w:szCs w:val="24"/>
              </w:rPr>
              <w:t>Faith Hospital</w:t>
            </w:r>
          </w:p>
        </w:tc>
        <w:tc>
          <w:tcPr>
            <w:tcW w:w="828" w:type="pct"/>
          </w:tcPr>
          <w:p w:rsidR="00765BDA" w:rsidRPr="00D90B15" w:rsidRDefault="00007C28" w:rsidP="008A5681">
            <w:pPr>
              <w:jc w:val="both"/>
              <w:rPr>
                <w:rFonts w:cstheme="minorHAnsi"/>
                <w:sz w:val="20"/>
                <w:szCs w:val="24"/>
              </w:rPr>
            </w:pPr>
            <w:r w:rsidRPr="00D90B15">
              <w:rPr>
                <w:rFonts w:cstheme="minorHAnsi"/>
                <w:sz w:val="20"/>
                <w:szCs w:val="24"/>
              </w:rPr>
              <w:t>Private</w:t>
            </w:r>
          </w:p>
        </w:tc>
        <w:tc>
          <w:tcPr>
            <w:tcW w:w="539" w:type="pct"/>
          </w:tcPr>
          <w:p w:rsidR="00765BDA" w:rsidRPr="00D90B15" w:rsidRDefault="00007C28" w:rsidP="008A5681">
            <w:pPr>
              <w:jc w:val="both"/>
              <w:rPr>
                <w:rFonts w:cstheme="minorHAnsi"/>
                <w:sz w:val="20"/>
                <w:szCs w:val="24"/>
              </w:rPr>
            </w:pPr>
            <w:r w:rsidRPr="00D90B15">
              <w:rPr>
                <w:rFonts w:cstheme="minorHAnsi"/>
                <w:sz w:val="20"/>
                <w:szCs w:val="24"/>
              </w:rPr>
              <w:t>Chanmari</w:t>
            </w:r>
          </w:p>
        </w:tc>
        <w:tc>
          <w:tcPr>
            <w:tcW w:w="617" w:type="pct"/>
            <w:vMerge/>
          </w:tcPr>
          <w:p w:rsidR="00765BDA" w:rsidRPr="00D90B15" w:rsidRDefault="00007C28" w:rsidP="008A5681">
            <w:pPr>
              <w:ind w:firstLine="720"/>
              <w:jc w:val="both"/>
              <w:rPr>
                <w:rFonts w:cstheme="minorHAnsi"/>
                <w:sz w:val="20"/>
                <w:szCs w:val="24"/>
              </w:rPr>
            </w:pPr>
          </w:p>
        </w:tc>
        <w:tc>
          <w:tcPr>
            <w:tcW w:w="544" w:type="pct"/>
          </w:tcPr>
          <w:p w:rsidR="00765BDA" w:rsidRPr="00D90B15" w:rsidRDefault="00007C28" w:rsidP="008A5681">
            <w:pPr>
              <w:ind w:firstLine="720"/>
              <w:jc w:val="both"/>
              <w:rPr>
                <w:rFonts w:cstheme="minorHAnsi"/>
                <w:sz w:val="20"/>
                <w:szCs w:val="24"/>
              </w:rPr>
            </w:pPr>
          </w:p>
        </w:tc>
        <w:tc>
          <w:tcPr>
            <w:tcW w:w="784" w:type="pct"/>
          </w:tcPr>
          <w:p w:rsidR="00765BDA" w:rsidRPr="00D90B15" w:rsidRDefault="00007C28" w:rsidP="008A5681">
            <w:pPr>
              <w:ind w:firstLine="720"/>
              <w:jc w:val="both"/>
              <w:rPr>
                <w:rFonts w:cstheme="minorHAnsi"/>
                <w:sz w:val="20"/>
                <w:szCs w:val="24"/>
              </w:rPr>
            </w:pPr>
          </w:p>
        </w:tc>
        <w:tc>
          <w:tcPr>
            <w:tcW w:w="625" w:type="pct"/>
          </w:tcPr>
          <w:p w:rsidR="00765BDA" w:rsidRPr="00D90B15" w:rsidRDefault="00007C28" w:rsidP="001D3470">
            <w:pPr>
              <w:jc w:val="both"/>
              <w:rPr>
                <w:rFonts w:cstheme="minorHAnsi"/>
                <w:sz w:val="20"/>
                <w:szCs w:val="24"/>
              </w:rPr>
            </w:pPr>
          </w:p>
        </w:tc>
      </w:tr>
    </w:tbl>
    <w:p w:rsidR="00161A34" w:rsidRDefault="00161A34" w:rsidP="00765BDA">
      <w:pPr>
        <w:rPr>
          <w:sz w:val="24"/>
          <w:szCs w:val="24"/>
        </w:rPr>
      </w:pPr>
    </w:p>
    <w:tbl>
      <w:tblPr>
        <w:tblW w:w="5169" w:type="pct"/>
        <w:tblInd w:w="-162" w:type="dxa"/>
        <w:tblLayout w:type="fixed"/>
        <w:tblCellMar>
          <w:left w:w="10" w:type="dxa"/>
          <w:right w:w="10" w:type="dxa"/>
        </w:tblCellMar>
        <w:tblLook w:val="04A0"/>
      </w:tblPr>
      <w:tblGrid>
        <w:gridCol w:w="621"/>
        <w:gridCol w:w="1441"/>
        <w:gridCol w:w="1606"/>
        <w:gridCol w:w="1045"/>
        <w:gridCol w:w="1197"/>
        <w:gridCol w:w="1055"/>
        <w:gridCol w:w="1520"/>
        <w:gridCol w:w="1212"/>
      </w:tblGrid>
      <w:tr w:rsidR="00977B74" w:rsidRPr="0056786E" w:rsidTr="008A5681">
        <w:tblPrEx>
          <w:tblCellMar>
            <w:top w:w="0" w:type="dxa"/>
            <w:bottom w:w="0" w:type="dxa"/>
          </w:tblCellMar>
        </w:tblPrEx>
        <w:tc>
          <w:tcPr>
            <w:tcW w:w="320" w:type="pct"/>
          </w:tcPr>
          <w:p w:rsidR="00977B74" w:rsidRPr="0056786E" w:rsidRDefault="00007C28" w:rsidP="008A5681">
            <w:pPr>
              <w:jc w:val="both"/>
              <w:rPr>
                <w:rFonts w:cstheme="minorHAnsi"/>
                <w:sz w:val="24"/>
                <w:szCs w:val="24"/>
              </w:rPr>
            </w:pPr>
            <w:r>
              <w:rPr>
                <w:rFonts w:cstheme="minorHAnsi"/>
                <w:sz w:val="24"/>
                <w:szCs w:val="24"/>
              </w:rPr>
              <w:t>1.</w:t>
            </w:r>
          </w:p>
        </w:tc>
        <w:tc>
          <w:tcPr>
            <w:tcW w:w="743" w:type="pct"/>
          </w:tcPr>
          <w:p w:rsidR="00977B74" w:rsidRPr="006213BC" w:rsidRDefault="00007C28" w:rsidP="008A5681">
            <w:pPr>
              <w:jc w:val="both"/>
              <w:rPr>
                <w:rFonts w:cstheme="minorHAnsi"/>
                <w:szCs w:val="24"/>
              </w:rPr>
            </w:pPr>
            <w:r w:rsidRPr="006213BC">
              <w:rPr>
                <w:rFonts w:cstheme="minorHAnsi"/>
                <w:szCs w:val="24"/>
              </w:rPr>
              <w:t xml:space="preserve">District Hospital </w:t>
            </w:r>
          </w:p>
        </w:tc>
        <w:tc>
          <w:tcPr>
            <w:tcW w:w="828" w:type="pct"/>
          </w:tcPr>
          <w:p w:rsidR="00977B74" w:rsidRPr="0056786E" w:rsidRDefault="00007C28" w:rsidP="008A5681">
            <w:pPr>
              <w:jc w:val="both"/>
              <w:rPr>
                <w:rFonts w:cstheme="minorHAnsi"/>
                <w:sz w:val="24"/>
                <w:szCs w:val="24"/>
              </w:rPr>
            </w:pPr>
            <w:r>
              <w:rPr>
                <w:rFonts w:cstheme="minorHAnsi"/>
                <w:sz w:val="24"/>
                <w:szCs w:val="24"/>
              </w:rPr>
              <w:t>State Govt.</w:t>
            </w:r>
          </w:p>
        </w:tc>
        <w:tc>
          <w:tcPr>
            <w:tcW w:w="539" w:type="pct"/>
          </w:tcPr>
          <w:p w:rsidR="00977B74" w:rsidRPr="006213BC" w:rsidRDefault="00007C28" w:rsidP="008A5681">
            <w:pPr>
              <w:jc w:val="both"/>
              <w:rPr>
                <w:rFonts w:cstheme="minorHAnsi"/>
                <w:sz w:val="18"/>
                <w:szCs w:val="24"/>
              </w:rPr>
            </w:pPr>
            <w:r w:rsidRPr="006213BC">
              <w:rPr>
                <w:rFonts w:cstheme="minorHAnsi"/>
                <w:sz w:val="18"/>
                <w:szCs w:val="24"/>
              </w:rPr>
              <w:t>Vengsang</w:t>
            </w:r>
          </w:p>
        </w:tc>
        <w:tc>
          <w:tcPr>
            <w:tcW w:w="617" w:type="pct"/>
          </w:tcPr>
          <w:p w:rsidR="00977B74" w:rsidRPr="0056786E" w:rsidRDefault="00007C28" w:rsidP="008A5681">
            <w:pPr>
              <w:jc w:val="both"/>
              <w:rPr>
                <w:rFonts w:cstheme="minorHAnsi"/>
                <w:sz w:val="24"/>
                <w:szCs w:val="24"/>
              </w:rPr>
            </w:pPr>
            <w:r>
              <w:rPr>
                <w:rFonts w:cstheme="minorHAnsi"/>
                <w:sz w:val="24"/>
                <w:szCs w:val="24"/>
              </w:rPr>
              <w:t>32,734</w:t>
            </w:r>
          </w:p>
        </w:tc>
        <w:tc>
          <w:tcPr>
            <w:tcW w:w="544" w:type="pct"/>
          </w:tcPr>
          <w:p w:rsidR="00977B74" w:rsidRPr="0056786E" w:rsidRDefault="00007C28" w:rsidP="008A5681">
            <w:pPr>
              <w:jc w:val="both"/>
              <w:rPr>
                <w:rFonts w:cstheme="minorHAnsi"/>
                <w:sz w:val="24"/>
                <w:szCs w:val="24"/>
              </w:rPr>
            </w:pPr>
            <w:r>
              <w:rPr>
                <w:rFonts w:cstheme="minorHAnsi"/>
                <w:sz w:val="24"/>
                <w:szCs w:val="24"/>
              </w:rPr>
              <w:t>General</w:t>
            </w:r>
          </w:p>
        </w:tc>
        <w:tc>
          <w:tcPr>
            <w:tcW w:w="784" w:type="pct"/>
          </w:tcPr>
          <w:p w:rsidR="00977B74" w:rsidRPr="0056786E" w:rsidRDefault="000772FA" w:rsidP="006213BC">
            <w:pPr>
              <w:jc w:val="both"/>
              <w:rPr>
                <w:rFonts w:cstheme="minorHAnsi"/>
                <w:sz w:val="24"/>
                <w:szCs w:val="24"/>
              </w:rPr>
            </w:pPr>
            <w:r>
              <w:rPr>
                <w:rFonts w:cstheme="minorHAnsi"/>
                <w:sz w:val="18"/>
              </w:rPr>
              <w:t>ANM-1</w:t>
            </w:r>
            <w:r w:rsidR="00007C28" w:rsidRPr="001B7738">
              <w:rPr>
                <w:rFonts w:cstheme="minorHAnsi"/>
                <w:sz w:val="18"/>
              </w:rPr>
              <w:t>,</w:t>
            </w:r>
            <w:r w:rsidR="00007C28">
              <w:rPr>
                <w:rFonts w:cstheme="minorHAnsi"/>
                <w:sz w:val="18"/>
              </w:rPr>
              <w:t xml:space="preserve"> </w:t>
            </w:r>
            <w:r w:rsidR="00007C28" w:rsidRPr="001B7738">
              <w:rPr>
                <w:rFonts w:cstheme="minorHAnsi"/>
                <w:sz w:val="18"/>
              </w:rPr>
              <w:t>LT-</w:t>
            </w:r>
            <w:r w:rsidR="00007C28">
              <w:rPr>
                <w:rFonts w:cstheme="minorHAnsi"/>
                <w:sz w:val="18"/>
              </w:rPr>
              <w:t>2</w:t>
            </w:r>
            <w:r w:rsidR="00007C28" w:rsidRPr="001B7738">
              <w:rPr>
                <w:rFonts w:cstheme="minorHAnsi"/>
                <w:sz w:val="18"/>
              </w:rPr>
              <w:t>,</w:t>
            </w:r>
            <w:r w:rsidR="00007C28">
              <w:rPr>
                <w:rFonts w:cstheme="minorHAnsi"/>
                <w:sz w:val="18"/>
              </w:rPr>
              <w:t xml:space="preserve">  </w:t>
            </w:r>
            <w:r w:rsidR="00007C28" w:rsidRPr="001B7738">
              <w:rPr>
                <w:rFonts w:cstheme="minorHAnsi"/>
                <w:sz w:val="18"/>
              </w:rPr>
              <w:t>SN-</w:t>
            </w:r>
            <w:r w:rsidR="00007C28">
              <w:rPr>
                <w:rFonts w:cstheme="minorHAnsi"/>
                <w:sz w:val="18"/>
              </w:rPr>
              <w:t>21,</w:t>
            </w:r>
            <w:r w:rsidR="00007C28" w:rsidRPr="001B7738">
              <w:rPr>
                <w:rFonts w:cstheme="minorHAnsi"/>
                <w:sz w:val="18"/>
              </w:rPr>
              <w:t xml:space="preserve"> M.O-</w:t>
            </w:r>
            <w:r w:rsidR="00007C28">
              <w:rPr>
                <w:rFonts w:cstheme="minorHAnsi"/>
                <w:sz w:val="18"/>
              </w:rPr>
              <w:t>5</w:t>
            </w:r>
            <w:r w:rsidR="00007C28" w:rsidRPr="001B7738">
              <w:rPr>
                <w:rFonts w:cstheme="minorHAnsi"/>
                <w:sz w:val="18"/>
              </w:rPr>
              <w:t>, Spst-</w:t>
            </w:r>
            <w:r w:rsidR="00007C28">
              <w:rPr>
                <w:rFonts w:cstheme="minorHAnsi"/>
                <w:sz w:val="18"/>
              </w:rPr>
              <w:t>5</w:t>
            </w:r>
          </w:p>
        </w:tc>
        <w:tc>
          <w:tcPr>
            <w:tcW w:w="625" w:type="pct"/>
          </w:tcPr>
          <w:p w:rsidR="00977B74" w:rsidRPr="00977B74" w:rsidRDefault="00007C28" w:rsidP="00A449B1">
            <w:pPr>
              <w:jc w:val="both"/>
              <w:rPr>
                <w:rFonts w:cstheme="minorHAnsi"/>
                <w:sz w:val="18"/>
                <w:szCs w:val="24"/>
              </w:rPr>
            </w:pPr>
            <w:r>
              <w:rPr>
                <w:rFonts w:cstheme="minorHAnsi"/>
                <w:sz w:val="18"/>
                <w:szCs w:val="24"/>
              </w:rPr>
              <w:t>X</w:t>
            </w:r>
            <w:r w:rsidRPr="00977B74">
              <w:rPr>
                <w:rFonts w:cstheme="minorHAnsi"/>
                <w:sz w:val="18"/>
                <w:szCs w:val="24"/>
              </w:rPr>
              <w:t xml:space="preserve">-ray – </w:t>
            </w:r>
            <w:r>
              <w:rPr>
                <w:rFonts w:cstheme="minorHAnsi"/>
                <w:sz w:val="18"/>
                <w:szCs w:val="24"/>
              </w:rPr>
              <w:t>1</w:t>
            </w:r>
          </w:p>
          <w:p w:rsidR="00977B74" w:rsidRPr="00977B74" w:rsidRDefault="00007C28" w:rsidP="00A449B1">
            <w:pPr>
              <w:jc w:val="both"/>
              <w:rPr>
                <w:rFonts w:cstheme="minorHAnsi"/>
                <w:sz w:val="18"/>
                <w:szCs w:val="24"/>
              </w:rPr>
            </w:pPr>
            <w:r w:rsidRPr="00977B74">
              <w:rPr>
                <w:rFonts w:cstheme="minorHAnsi"/>
                <w:sz w:val="18"/>
                <w:szCs w:val="24"/>
              </w:rPr>
              <w:t>USG – 1</w:t>
            </w:r>
          </w:p>
          <w:p w:rsidR="00977B74" w:rsidRPr="0056786E" w:rsidRDefault="00007C28" w:rsidP="00A449B1">
            <w:pPr>
              <w:jc w:val="both"/>
              <w:rPr>
                <w:rFonts w:cstheme="minorHAnsi"/>
                <w:sz w:val="24"/>
                <w:szCs w:val="24"/>
              </w:rPr>
            </w:pPr>
            <w:r w:rsidRPr="00977B74">
              <w:rPr>
                <w:rFonts w:cstheme="minorHAnsi"/>
                <w:sz w:val="18"/>
                <w:szCs w:val="24"/>
              </w:rPr>
              <w:t xml:space="preserve">Autoclave- </w:t>
            </w:r>
            <w:r>
              <w:rPr>
                <w:rFonts w:cstheme="minorHAnsi"/>
                <w:sz w:val="18"/>
                <w:szCs w:val="24"/>
              </w:rPr>
              <w:t>1</w:t>
            </w:r>
          </w:p>
        </w:tc>
      </w:tr>
      <w:tr w:rsidR="00977B74" w:rsidRPr="0056786E" w:rsidTr="008A5681">
        <w:tblPrEx>
          <w:tblCellMar>
            <w:top w:w="0" w:type="dxa"/>
            <w:bottom w:w="0" w:type="dxa"/>
          </w:tblCellMar>
        </w:tblPrEx>
        <w:tc>
          <w:tcPr>
            <w:tcW w:w="320" w:type="pct"/>
          </w:tcPr>
          <w:p w:rsidR="00977B74" w:rsidRPr="0056786E" w:rsidRDefault="00007C28" w:rsidP="008A5681">
            <w:pPr>
              <w:jc w:val="both"/>
              <w:rPr>
                <w:rFonts w:cstheme="minorHAnsi"/>
                <w:sz w:val="24"/>
                <w:szCs w:val="24"/>
              </w:rPr>
            </w:pPr>
            <w:r>
              <w:rPr>
                <w:rFonts w:cstheme="minorHAnsi"/>
                <w:sz w:val="24"/>
                <w:szCs w:val="24"/>
              </w:rPr>
              <w:t>2.</w:t>
            </w:r>
          </w:p>
        </w:tc>
        <w:tc>
          <w:tcPr>
            <w:tcW w:w="743" w:type="pct"/>
          </w:tcPr>
          <w:p w:rsidR="00977B74" w:rsidRPr="006213BC" w:rsidRDefault="00007C28" w:rsidP="008A5681">
            <w:pPr>
              <w:jc w:val="both"/>
              <w:rPr>
                <w:rFonts w:cstheme="minorHAnsi"/>
                <w:szCs w:val="24"/>
              </w:rPr>
            </w:pPr>
            <w:r w:rsidRPr="006213BC">
              <w:rPr>
                <w:rFonts w:cstheme="minorHAnsi"/>
                <w:szCs w:val="24"/>
              </w:rPr>
              <w:t>D.M.Hospital</w:t>
            </w:r>
          </w:p>
        </w:tc>
        <w:tc>
          <w:tcPr>
            <w:tcW w:w="828" w:type="pct"/>
          </w:tcPr>
          <w:p w:rsidR="00977B74" w:rsidRPr="0056786E" w:rsidRDefault="00007C28" w:rsidP="008A5681">
            <w:pPr>
              <w:jc w:val="both"/>
              <w:rPr>
                <w:rFonts w:cstheme="minorHAnsi"/>
                <w:sz w:val="24"/>
                <w:szCs w:val="24"/>
              </w:rPr>
            </w:pPr>
            <w:r>
              <w:rPr>
                <w:rFonts w:cstheme="minorHAnsi"/>
                <w:sz w:val="24"/>
                <w:szCs w:val="24"/>
              </w:rPr>
              <w:t>Private</w:t>
            </w:r>
          </w:p>
        </w:tc>
        <w:tc>
          <w:tcPr>
            <w:tcW w:w="539" w:type="pct"/>
          </w:tcPr>
          <w:p w:rsidR="00977B74" w:rsidRPr="006213BC" w:rsidRDefault="00007C28" w:rsidP="008A5681">
            <w:pPr>
              <w:jc w:val="both"/>
              <w:rPr>
                <w:rFonts w:cstheme="minorHAnsi"/>
                <w:sz w:val="18"/>
                <w:szCs w:val="24"/>
              </w:rPr>
            </w:pPr>
            <w:r w:rsidRPr="006213BC">
              <w:rPr>
                <w:rFonts w:cstheme="minorHAnsi"/>
                <w:sz w:val="18"/>
                <w:szCs w:val="24"/>
              </w:rPr>
              <w:t>Vengthlang</w:t>
            </w:r>
          </w:p>
        </w:tc>
        <w:tc>
          <w:tcPr>
            <w:tcW w:w="617" w:type="pct"/>
            <w:vMerge w:val="restart"/>
            <w:textDirection w:val="btLr"/>
          </w:tcPr>
          <w:p w:rsidR="00977B74" w:rsidRPr="0056786E" w:rsidRDefault="00007C28" w:rsidP="008A5681">
            <w:pPr>
              <w:ind w:right="113"/>
              <w:jc w:val="both"/>
              <w:rPr>
                <w:rFonts w:cstheme="minorHAnsi"/>
                <w:sz w:val="24"/>
                <w:szCs w:val="24"/>
              </w:rPr>
            </w:pPr>
            <w:r w:rsidRPr="001B4F2B">
              <w:rPr>
                <w:rFonts w:cstheme="minorHAnsi"/>
                <w:szCs w:val="24"/>
              </w:rPr>
              <w:t>Cannot be determined</w:t>
            </w:r>
          </w:p>
        </w:tc>
        <w:tc>
          <w:tcPr>
            <w:tcW w:w="544" w:type="pct"/>
          </w:tcPr>
          <w:p w:rsidR="00977B74" w:rsidRPr="0056786E" w:rsidRDefault="00007C28" w:rsidP="008A5681">
            <w:pPr>
              <w:jc w:val="both"/>
              <w:rPr>
                <w:rFonts w:cstheme="minorHAnsi"/>
                <w:sz w:val="24"/>
                <w:szCs w:val="24"/>
              </w:rPr>
            </w:pPr>
            <w:r>
              <w:rPr>
                <w:rFonts w:cstheme="minorHAnsi"/>
                <w:sz w:val="24"/>
                <w:szCs w:val="24"/>
              </w:rPr>
              <w:t>General</w:t>
            </w:r>
          </w:p>
        </w:tc>
        <w:tc>
          <w:tcPr>
            <w:tcW w:w="784" w:type="pct"/>
          </w:tcPr>
          <w:p w:rsidR="00977B74" w:rsidRPr="0056786E" w:rsidRDefault="00007C28" w:rsidP="008A5681">
            <w:pPr>
              <w:ind w:firstLine="720"/>
              <w:jc w:val="both"/>
              <w:rPr>
                <w:rFonts w:cstheme="minorHAnsi"/>
                <w:sz w:val="24"/>
                <w:szCs w:val="24"/>
              </w:rPr>
            </w:pPr>
          </w:p>
        </w:tc>
        <w:tc>
          <w:tcPr>
            <w:tcW w:w="625" w:type="pct"/>
          </w:tcPr>
          <w:p w:rsidR="00977B74" w:rsidRPr="0056786E" w:rsidRDefault="00007C28" w:rsidP="006213BC">
            <w:pPr>
              <w:jc w:val="both"/>
              <w:rPr>
                <w:rFonts w:cstheme="minorHAnsi"/>
                <w:sz w:val="24"/>
                <w:szCs w:val="24"/>
              </w:rPr>
            </w:pPr>
          </w:p>
        </w:tc>
      </w:tr>
      <w:tr w:rsidR="00977B74" w:rsidRPr="0056786E" w:rsidTr="008A5681">
        <w:tblPrEx>
          <w:tblCellMar>
            <w:top w:w="0" w:type="dxa"/>
            <w:bottom w:w="0" w:type="dxa"/>
          </w:tblCellMar>
        </w:tblPrEx>
        <w:trPr>
          <w:trHeight w:val="665"/>
        </w:trPr>
        <w:tc>
          <w:tcPr>
            <w:tcW w:w="320" w:type="pct"/>
          </w:tcPr>
          <w:p w:rsidR="00977B74" w:rsidRDefault="00007C28" w:rsidP="008A5681">
            <w:pPr>
              <w:jc w:val="both"/>
              <w:rPr>
                <w:rFonts w:cstheme="minorHAnsi"/>
                <w:sz w:val="24"/>
                <w:szCs w:val="24"/>
              </w:rPr>
            </w:pPr>
            <w:r>
              <w:rPr>
                <w:rFonts w:cstheme="minorHAnsi"/>
                <w:sz w:val="24"/>
                <w:szCs w:val="24"/>
              </w:rPr>
              <w:t>3</w:t>
            </w:r>
          </w:p>
        </w:tc>
        <w:tc>
          <w:tcPr>
            <w:tcW w:w="743" w:type="pct"/>
          </w:tcPr>
          <w:p w:rsidR="00977B74" w:rsidRPr="006213BC" w:rsidRDefault="00007C28" w:rsidP="008A5681">
            <w:pPr>
              <w:jc w:val="both"/>
              <w:rPr>
                <w:rFonts w:cstheme="minorHAnsi"/>
                <w:szCs w:val="24"/>
              </w:rPr>
            </w:pPr>
            <w:r w:rsidRPr="006213BC">
              <w:rPr>
                <w:rFonts w:cstheme="minorHAnsi"/>
                <w:szCs w:val="24"/>
              </w:rPr>
              <w:t>Med Aim Hospital</w:t>
            </w:r>
          </w:p>
        </w:tc>
        <w:tc>
          <w:tcPr>
            <w:tcW w:w="828" w:type="pct"/>
          </w:tcPr>
          <w:p w:rsidR="00977B74" w:rsidRPr="0056786E" w:rsidRDefault="00007C28" w:rsidP="008A5681">
            <w:pPr>
              <w:jc w:val="both"/>
              <w:rPr>
                <w:rFonts w:cstheme="minorHAnsi"/>
                <w:sz w:val="24"/>
                <w:szCs w:val="24"/>
              </w:rPr>
            </w:pPr>
            <w:r>
              <w:rPr>
                <w:rFonts w:cstheme="minorHAnsi"/>
                <w:sz w:val="24"/>
                <w:szCs w:val="24"/>
              </w:rPr>
              <w:t>Private</w:t>
            </w:r>
          </w:p>
        </w:tc>
        <w:tc>
          <w:tcPr>
            <w:tcW w:w="539" w:type="pct"/>
          </w:tcPr>
          <w:p w:rsidR="00977B74" w:rsidRPr="006213BC" w:rsidRDefault="00007C28" w:rsidP="006213BC">
            <w:pPr>
              <w:jc w:val="center"/>
              <w:rPr>
                <w:rFonts w:cstheme="minorHAnsi"/>
                <w:sz w:val="18"/>
                <w:szCs w:val="24"/>
              </w:rPr>
            </w:pPr>
            <w:r w:rsidRPr="006213BC">
              <w:rPr>
                <w:rFonts w:cstheme="minorHAnsi"/>
                <w:sz w:val="18"/>
                <w:szCs w:val="24"/>
              </w:rPr>
              <w:t>Zotlang</w:t>
            </w:r>
          </w:p>
        </w:tc>
        <w:tc>
          <w:tcPr>
            <w:tcW w:w="617" w:type="pct"/>
            <w:vMerge/>
          </w:tcPr>
          <w:p w:rsidR="00977B74" w:rsidRPr="0056786E" w:rsidRDefault="00007C28" w:rsidP="008A5681">
            <w:pPr>
              <w:ind w:firstLine="720"/>
              <w:jc w:val="both"/>
              <w:rPr>
                <w:rFonts w:cstheme="minorHAnsi"/>
                <w:sz w:val="24"/>
                <w:szCs w:val="24"/>
              </w:rPr>
            </w:pPr>
          </w:p>
        </w:tc>
        <w:tc>
          <w:tcPr>
            <w:tcW w:w="544" w:type="pct"/>
          </w:tcPr>
          <w:p w:rsidR="00977B74" w:rsidRPr="0056786E" w:rsidRDefault="00007C28" w:rsidP="008A5681">
            <w:pPr>
              <w:jc w:val="both"/>
              <w:rPr>
                <w:rFonts w:cstheme="minorHAnsi"/>
                <w:sz w:val="24"/>
                <w:szCs w:val="24"/>
              </w:rPr>
            </w:pPr>
            <w:r>
              <w:rPr>
                <w:rFonts w:cstheme="minorHAnsi"/>
                <w:sz w:val="24"/>
                <w:szCs w:val="24"/>
              </w:rPr>
              <w:t>General</w:t>
            </w:r>
          </w:p>
        </w:tc>
        <w:tc>
          <w:tcPr>
            <w:tcW w:w="784" w:type="pct"/>
          </w:tcPr>
          <w:p w:rsidR="00977B74" w:rsidRPr="0056786E" w:rsidRDefault="00007C28" w:rsidP="008A5681">
            <w:pPr>
              <w:ind w:firstLine="720"/>
              <w:jc w:val="both"/>
              <w:rPr>
                <w:rFonts w:cstheme="minorHAnsi"/>
                <w:sz w:val="24"/>
                <w:szCs w:val="24"/>
              </w:rPr>
            </w:pPr>
          </w:p>
        </w:tc>
        <w:tc>
          <w:tcPr>
            <w:tcW w:w="625" w:type="pct"/>
          </w:tcPr>
          <w:p w:rsidR="00977B74" w:rsidRPr="0056786E" w:rsidRDefault="00007C28" w:rsidP="006213BC">
            <w:pPr>
              <w:jc w:val="both"/>
              <w:rPr>
                <w:rFonts w:cstheme="minorHAnsi"/>
                <w:sz w:val="24"/>
                <w:szCs w:val="24"/>
              </w:rPr>
            </w:pPr>
          </w:p>
        </w:tc>
      </w:tr>
    </w:tbl>
    <w:p w:rsidR="00765BDA" w:rsidRDefault="00007C28" w:rsidP="00765BDA">
      <w:pPr>
        <w:rPr>
          <w:sz w:val="24"/>
          <w:szCs w:val="24"/>
        </w:rPr>
      </w:pPr>
    </w:p>
    <w:p w:rsidR="00765BDA" w:rsidRDefault="00007C28" w:rsidP="00765BDA">
      <w:pPr>
        <w:rPr>
          <w:sz w:val="24"/>
          <w:szCs w:val="24"/>
        </w:rPr>
      </w:pPr>
    </w:p>
    <w:p w:rsidR="002068BF" w:rsidRDefault="002068BF" w:rsidP="00765BDA">
      <w:pPr>
        <w:rPr>
          <w:sz w:val="24"/>
          <w:szCs w:val="24"/>
        </w:rPr>
      </w:pPr>
    </w:p>
    <w:p w:rsidR="002068BF" w:rsidRDefault="002068BF" w:rsidP="00765BDA">
      <w:pPr>
        <w:rPr>
          <w:sz w:val="24"/>
          <w:szCs w:val="24"/>
        </w:rPr>
      </w:pPr>
    </w:p>
    <w:p w:rsidR="006A341C" w:rsidRDefault="00007C28"/>
    <w:p w:rsidR="006A341C" w:rsidRDefault="00007C28"/>
    <w:p w:rsidR="006A341C" w:rsidRDefault="00007C28"/>
    <w:p w:rsidR="006A341C" w:rsidRDefault="00007C28"/>
    <w:p w:rsidR="00A36357" w:rsidRDefault="00007C28"/>
    <w:p w:rsidR="00A36357" w:rsidRDefault="00007C28"/>
    <w:p w:rsidR="00A36357" w:rsidRDefault="00007C28"/>
    <w:p w:rsidR="00A36357" w:rsidRDefault="00007C28"/>
    <w:p w:rsidR="006B27C1" w:rsidRDefault="00007C28"/>
    <w:p w:rsidR="006B27C1" w:rsidRDefault="00007C28"/>
    <w:p w:rsidR="006B27C1" w:rsidRDefault="00007C28"/>
    <w:p w:rsidR="006B27C1" w:rsidRDefault="00007C28"/>
    <w:p w:rsidR="006B27C1" w:rsidRDefault="00007C28"/>
    <w:p w:rsidR="006B27C1" w:rsidRDefault="00007C28"/>
    <w:p w:rsidR="006B27C1" w:rsidRDefault="00007C28"/>
    <w:p w:rsidR="006B27C1" w:rsidRDefault="00007C28"/>
    <w:p w:rsidR="006B27C1" w:rsidRDefault="00007C28"/>
    <w:p w:rsidR="006B27C1" w:rsidRDefault="00007C28"/>
    <w:p w:rsidR="006B27C1" w:rsidRDefault="00007C28">
      <w:r w:rsidRPr="006B27C1">
        <w:rPr>
          <w:noProof/>
        </w:rPr>
        <w:lastRenderedPageBreak/>
        <w:drawing>
          <wp:inline distT="0" distB="0" distL="0" distR="0">
            <wp:extent cx="5943600" cy="7743190"/>
            <wp:effectExtent l="19050" t="0" r="0" b="0"/>
            <wp:docPr id="5" name="Picture 5" descr="vghfghfghfg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ghfghfghfghf.jpg"/>
                    <pic:cNvPicPr/>
                  </pic:nvPicPr>
                  <pic:blipFill>
                    <a:blip r:embed="rId12" cstate="print"/>
                    <a:stretch>
                      <a:fillRect/>
                    </a:stretch>
                  </pic:blipFill>
                  <pic:spPr>
                    <a:xfrm>
                      <a:off x="0" y="0"/>
                      <a:ext cx="5943600" cy="7743190"/>
                    </a:xfrm>
                    <a:prstGeom prst="rect">
                      <a:avLst/>
                    </a:prstGeom>
                  </pic:spPr>
                </pic:pic>
              </a:graphicData>
            </a:graphic>
          </wp:inline>
        </w:drawing>
      </w:r>
    </w:p>
    <w:p w:rsidR="006B27C1" w:rsidRDefault="00007C28"/>
    <w:p w:rsidR="00A36357" w:rsidRDefault="00007C28"/>
    <w:tbl>
      <w:tblPr>
        <w:tblW w:w="9481" w:type="dxa"/>
        <w:tblInd w:w="97" w:type="dxa"/>
        <w:tblCellMar>
          <w:left w:w="10" w:type="dxa"/>
          <w:right w:w="10" w:type="dxa"/>
        </w:tblCellMar>
        <w:tblLook w:val="04A0"/>
      </w:tblPr>
      <w:tblGrid>
        <w:gridCol w:w="787"/>
        <w:gridCol w:w="3869"/>
        <w:gridCol w:w="582"/>
        <w:gridCol w:w="1159"/>
        <w:gridCol w:w="135"/>
        <w:gridCol w:w="1159"/>
        <w:gridCol w:w="143"/>
        <w:gridCol w:w="1647"/>
      </w:tblGrid>
      <w:tr w:rsidR="00A36357" w:rsidRPr="00A36357" w:rsidTr="00A36357">
        <w:tblPrEx>
          <w:tblCellMar>
            <w:top w:w="0" w:type="dxa"/>
            <w:bottom w:w="0" w:type="dxa"/>
          </w:tblCellMar>
        </w:tblPrEx>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b/>
                <w:bCs/>
                <w:color w:val="000000"/>
                <w:sz w:val="26"/>
                <w:szCs w:val="26"/>
              </w:rPr>
            </w:pPr>
            <w:bookmarkStart w:id="2" w:name="RANGE!A1:H21"/>
            <w:r w:rsidRPr="00A36357">
              <w:rPr>
                <w:rFonts w:ascii="Arial" w:eastAsia="Times New Roman" w:hAnsi="Arial" w:cs="Arial"/>
                <w:b/>
                <w:bCs/>
                <w:color w:val="000000"/>
                <w:sz w:val="26"/>
                <w:szCs w:val="26"/>
              </w:rPr>
              <w:lastRenderedPageBreak/>
              <w:t>COST APPRAISAL FOR THE WORK</w:t>
            </w:r>
            <w:bookmarkEnd w:id="2"/>
          </w:p>
        </w:tc>
      </w:tr>
      <w:tr w:rsidR="00A36357" w:rsidRPr="00A36357" w:rsidTr="00A36357">
        <w:tblPrEx>
          <w:tblCellMar>
            <w:top w:w="0" w:type="dxa"/>
            <w:bottom w:w="0" w:type="dxa"/>
          </w:tblCellMar>
        </w:tblPrEx>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"CONSTRUCTION OF URBA</w:t>
            </w:r>
            <w:r w:rsidRPr="00A36357">
              <w:rPr>
                <w:rFonts w:ascii="Arial" w:eastAsia="Times New Roman" w:hAnsi="Arial" w:cs="Arial"/>
                <w:b/>
                <w:bCs/>
                <w:color w:val="000000"/>
                <w:sz w:val="26"/>
                <w:szCs w:val="26"/>
              </w:rPr>
              <w:t>N PUBLIC HEALTH CENTRE AT SAZAIKAWN</w:t>
            </w:r>
          </w:p>
        </w:tc>
      </w:tr>
      <w:tr w:rsidR="00A36357" w:rsidRPr="00A36357" w:rsidTr="00A36357">
        <w:tblPrEx>
          <w:tblCellMar>
            <w:top w:w="0" w:type="dxa"/>
            <w:bottom w:w="0" w:type="dxa"/>
          </w:tblCellMar>
        </w:tblPrEx>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A36357" w:rsidRPr="00A36357" w:rsidRDefault="00007C28" w:rsidP="006B27C1">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UNDER NATIONAL URB</w:t>
            </w:r>
            <w:r>
              <w:rPr>
                <w:rFonts w:ascii="Arial" w:eastAsia="Times New Roman" w:hAnsi="Arial" w:cs="Arial"/>
                <w:b/>
                <w:bCs/>
                <w:color w:val="000000"/>
                <w:sz w:val="26"/>
                <w:szCs w:val="26"/>
              </w:rPr>
              <w:t>A</w:t>
            </w:r>
            <w:r w:rsidRPr="00A36357">
              <w:rPr>
                <w:rFonts w:ascii="Arial" w:eastAsia="Times New Roman" w:hAnsi="Arial" w:cs="Arial"/>
                <w:b/>
                <w:bCs/>
                <w:color w:val="000000"/>
                <w:sz w:val="26"/>
                <w:szCs w:val="26"/>
              </w:rPr>
              <w:t>N HEALTH CENTRE, MIZORAM"</w:t>
            </w:r>
          </w:p>
        </w:tc>
      </w:tr>
      <w:tr w:rsidR="00A36357" w:rsidRPr="00A36357" w:rsidTr="00A36357">
        <w:tblPrEx>
          <w:tblCellMar>
            <w:top w:w="0" w:type="dxa"/>
            <w:bottom w:w="0" w:type="dxa"/>
          </w:tblCellMar>
        </w:tblPrEx>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Sl.No</w:t>
            </w:r>
          </w:p>
        </w:tc>
        <w:tc>
          <w:tcPr>
            <w:tcW w:w="3869" w:type="dxa"/>
            <w:tcBorders>
              <w:top w:val="nil"/>
              <w:left w:val="nil"/>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007C28" w:rsidP="00A36357">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121.12</w:t>
            </w: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2,664,640.00 </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Sqm</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121.12</w:t>
            </w: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2,664,640.00 </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7047" w:type="dxa"/>
            <w:gridSpan w:val="6"/>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5,329,280.00 </w:t>
            </w:r>
          </w:p>
        </w:tc>
      </w:tr>
      <w:tr w:rsidR="00A36357" w:rsidRPr="00A36357" w:rsidTr="00A36357">
        <w:tblPrEx>
          <w:tblCellMar>
            <w:top w:w="0" w:type="dxa"/>
            <w:bottom w:w="0" w:type="dxa"/>
          </w:tblCellMar>
        </w:tblPrEx>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nil"/>
              <w:left w:val="nil"/>
              <w:bottom w:val="nil"/>
              <w:right w:val="nil"/>
            </w:tcBorders>
            <w:shd w:val="clear" w:color="auto" w:fill="auto"/>
            <w:noWrap/>
            <w:vAlign w:val="center"/>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Add Cost Index 4.5% for Lunglei</w:t>
            </w:r>
            <w:r w:rsidRPr="00A36357">
              <w:rPr>
                <w:rFonts w:ascii="Arial Narrow" w:eastAsia="Times New Roman" w:hAnsi="Arial Narrow" w:cs="Calibri"/>
                <w:color w:val="000000"/>
              </w:rPr>
              <w:t xml:space="preserve"> Div.(PWD)</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239,817.60 </w:t>
            </w:r>
          </w:p>
        </w:tc>
      </w:tr>
      <w:tr w:rsidR="00A36357" w:rsidRPr="00A36357" w:rsidTr="00A36357">
        <w:tblPrEx>
          <w:tblCellMar>
            <w:top w:w="0" w:type="dxa"/>
            <w:bottom w:w="0" w:type="dxa"/>
          </w:tblCellMar>
        </w:tblPrEx>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Civil of civil works (total of 2) =</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5,569,097.60 </w:t>
            </w:r>
          </w:p>
        </w:tc>
      </w:tr>
      <w:tr w:rsidR="00A36357" w:rsidRPr="00A36357" w:rsidTr="00A36357">
        <w:tblPrEx>
          <w:tblCellMar>
            <w:top w:w="0" w:type="dxa"/>
            <w:bottom w:w="0" w:type="dxa"/>
          </w:tblCellMar>
        </w:tblPrEx>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007C28" w:rsidP="00A36357">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A36357" w:rsidRPr="00A36357" w:rsidTr="00A36357">
        <w:tblPrEx>
          <w:tblCellMar>
            <w:top w:w="0" w:type="dxa"/>
            <w:bottom w:w="0" w:type="dxa"/>
          </w:tblCellMar>
        </w:tblPrEx>
        <w:trPr>
          <w:trHeight w:val="990"/>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A36357" w:rsidRPr="00A36357" w:rsidRDefault="00007C28" w:rsidP="00A36357">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556,909.76 </w:t>
            </w:r>
          </w:p>
        </w:tc>
      </w:tr>
      <w:tr w:rsidR="00A36357" w:rsidRPr="00A36357" w:rsidTr="00A36357">
        <w:tblPrEx>
          <w:tblCellMar>
            <w:top w:w="0" w:type="dxa"/>
            <w:bottom w:w="0" w:type="dxa"/>
          </w:tblCellMar>
        </w:tblPrEx>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 xml:space="preserve">External Service Connection for Water </w:t>
            </w:r>
            <w:r w:rsidRPr="00A36357">
              <w:rPr>
                <w:rFonts w:ascii="Arial Narrow" w:eastAsia="Times New Roman" w:hAnsi="Arial Narrow" w:cs="Calibri"/>
                <w:color w:val="000000"/>
              </w:rPr>
              <w:t>Supply</w:t>
            </w:r>
          </w:p>
        </w:tc>
        <w:tc>
          <w:tcPr>
            <w:tcW w:w="582"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278,454.88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litre</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 Electrification</w:t>
            </w: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696,137.20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3) =</w:t>
            </w:r>
          </w:p>
        </w:tc>
        <w:tc>
          <w:tcPr>
            <w:tcW w:w="143" w:type="dxa"/>
            <w:tcBorders>
              <w:top w:val="nil"/>
              <w:left w:val="nil"/>
              <w:bottom w:val="nil"/>
              <w:right w:val="nil"/>
            </w:tcBorders>
            <w:shd w:val="clear" w:color="auto" w:fill="auto"/>
            <w:noWrap/>
            <w:vAlign w:val="bottom"/>
            <w:hideMark/>
          </w:tcPr>
          <w:p w:rsidR="00A36357" w:rsidRPr="00A36357" w:rsidRDefault="00007C28"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1,931,501.84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2+total 3) =</w:t>
            </w:r>
          </w:p>
        </w:tc>
        <w:tc>
          <w:tcPr>
            <w:tcW w:w="143" w:type="dxa"/>
            <w:tcBorders>
              <w:top w:val="nil"/>
              <w:left w:val="nil"/>
              <w:bottom w:val="single" w:sz="4" w:space="0" w:color="auto"/>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7,500,599.44 </w:t>
            </w:r>
          </w:p>
        </w:tc>
      </w:tr>
      <w:tr w:rsidR="00A36357" w:rsidRPr="00A36357" w:rsidTr="00A36357">
        <w:tblPrEx>
          <w:tblCellMar>
            <w:top w:w="0" w:type="dxa"/>
            <w:bottom w:w="0" w:type="dxa"/>
          </w:tblCellMar>
        </w:tblPrEx>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7,500,599.44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A36357" w:rsidRPr="00A36357" w:rsidRDefault="00007C28"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007C28"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A36357" w:rsidRPr="00A36357" w:rsidTr="00A36357">
        <w:tblPrEx>
          <w:tblCellMar>
            <w:top w:w="0" w:type="dxa"/>
            <w:bottom w:w="0" w:type="dxa"/>
          </w:tblCellMar>
        </w:tblPrEx>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A36357" w:rsidRPr="00A36357" w:rsidRDefault="00007C28" w:rsidP="00A36357">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A36357" w:rsidRPr="00A36357" w:rsidRDefault="00007C28" w:rsidP="00A36357">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(Rupees Seventy Five Lakh )only</w:t>
            </w:r>
          </w:p>
        </w:tc>
      </w:tr>
    </w:tbl>
    <w:p w:rsidR="00A36357" w:rsidRDefault="00007C28"/>
    <w:p w:rsidR="00A36357" w:rsidRDefault="00007C28"/>
    <w:p w:rsidR="00AC26D7" w:rsidRDefault="00007C28" w:rsidP="006B27C1"/>
    <w:p w:rsidR="00AC26D7" w:rsidRDefault="00007C28" w:rsidP="00F57CE1">
      <w:pPr>
        <w:ind w:left="284"/>
        <w:jc w:val="center"/>
      </w:pPr>
    </w:p>
    <w:p w:rsidR="00AC26D7" w:rsidRDefault="00007C28" w:rsidP="00C168B5">
      <w:pPr>
        <w:ind w:left="284"/>
      </w:pPr>
    </w:p>
    <w:p w:rsidR="00AC26D7" w:rsidRDefault="00007C28" w:rsidP="00C168B5">
      <w:pPr>
        <w:ind w:left="284"/>
      </w:pPr>
    </w:p>
    <w:p w:rsidR="00AC26D7" w:rsidRDefault="00007C28" w:rsidP="00C168B5">
      <w:pPr>
        <w:ind w:left="284"/>
      </w:pPr>
    </w:p>
    <w:p w:rsidR="00AC26D7" w:rsidRDefault="00007C28" w:rsidP="00C168B5">
      <w:pPr>
        <w:ind w:left="284"/>
      </w:pPr>
    </w:p>
    <w:p w:rsidR="00AC26D7" w:rsidRDefault="00007C28" w:rsidP="00F57CE1">
      <w:pPr>
        <w:ind w:left="284"/>
        <w:jc w:val="center"/>
      </w:pPr>
      <w:r>
        <w:rPr>
          <w:noProof/>
        </w:rPr>
        <w:lastRenderedPageBreak/>
        <w:drawing>
          <wp:inline distT="0" distB="0" distL="0" distR="0">
            <wp:extent cx="5943600" cy="8181340"/>
            <wp:effectExtent l="19050" t="0" r="0" b="0"/>
            <wp:docPr id="8" name="Picture 7" descr="A in zaw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in zawm (2).jpg"/>
                    <pic:cNvPicPr/>
                  </pic:nvPicPr>
                  <pic:blipFill>
                    <a:blip r:embed="rId13" cstate="print"/>
                    <a:stretch>
                      <a:fillRect/>
                    </a:stretch>
                  </pic:blipFill>
                  <pic:spPr>
                    <a:xfrm>
                      <a:off x="0" y="0"/>
                      <a:ext cx="5943600" cy="8181340"/>
                    </a:xfrm>
                    <a:prstGeom prst="rect">
                      <a:avLst/>
                    </a:prstGeom>
                  </pic:spPr>
                </pic:pic>
              </a:graphicData>
            </a:graphic>
          </wp:inline>
        </w:drawing>
      </w:r>
    </w:p>
    <w:p w:rsidR="00AC26D7" w:rsidRDefault="00007C28" w:rsidP="00F57CE1">
      <w:pPr>
        <w:ind w:left="284"/>
        <w:jc w:val="center"/>
      </w:pPr>
    </w:p>
    <w:p w:rsidR="0052535E" w:rsidRDefault="00007C28" w:rsidP="00F57CE1">
      <w:pPr>
        <w:ind w:left="284"/>
        <w:jc w:val="center"/>
      </w:pPr>
    </w:p>
    <w:p w:rsidR="00AC26D7" w:rsidRDefault="00007C28" w:rsidP="00C168B5">
      <w:pPr>
        <w:ind w:left="284"/>
      </w:pPr>
    </w:p>
    <w:p w:rsidR="0046306A" w:rsidRDefault="00007C28" w:rsidP="00C168B5">
      <w:pPr>
        <w:ind w:left="284"/>
      </w:pPr>
      <w:r>
        <w:rPr>
          <w:noProof/>
        </w:rPr>
        <w:drawing>
          <wp:inline distT="0" distB="0" distL="0" distR="0">
            <wp:extent cx="5943600" cy="6447790"/>
            <wp:effectExtent l="19050" t="0" r="0" b="0"/>
            <wp:docPr id="26" name="Picture 25" descr="A in zaw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in zawm (1).jpg"/>
                    <pic:cNvPicPr/>
                  </pic:nvPicPr>
                  <pic:blipFill>
                    <a:blip r:embed="rId14" cstate="print"/>
                    <a:stretch>
                      <a:fillRect/>
                    </a:stretch>
                  </pic:blipFill>
                  <pic:spPr>
                    <a:xfrm>
                      <a:off x="0" y="0"/>
                      <a:ext cx="5943600" cy="6447790"/>
                    </a:xfrm>
                    <a:prstGeom prst="rect">
                      <a:avLst/>
                    </a:prstGeom>
                  </pic:spPr>
                </pic:pic>
              </a:graphicData>
            </a:graphic>
          </wp:inline>
        </w:drawing>
      </w:r>
    </w:p>
    <w:p w:rsidR="0046306A" w:rsidRDefault="0046306A" w:rsidP="00C168B5">
      <w:pPr>
        <w:ind w:left="284"/>
      </w:pPr>
    </w:p>
    <w:p w:rsidR="0046306A" w:rsidRDefault="0046306A" w:rsidP="00C168B5">
      <w:pPr>
        <w:ind w:left="284"/>
      </w:pPr>
    </w:p>
    <w:p w:rsidR="0046306A" w:rsidRDefault="0046306A" w:rsidP="00C168B5">
      <w:pPr>
        <w:ind w:left="284"/>
      </w:pPr>
    </w:p>
    <w:p w:rsidR="0046306A" w:rsidRDefault="0046306A"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r>
        <w:rPr>
          <w:noProof/>
        </w:rPr>
        <w:lastRenderedPageBreak/>
        <w:drawing>
          <wp:inline distT="0" distB="0" distL="0" distR="0">
            <wp:extent cx="5943600" cy="8443595"/>
            <wp:effectExtent l="19050" t="0" r="0" b="0"/>
            <wp:docPr id="27" name="Picture 26" descr="Chhun zawmna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hun zawmna1 (1).jpg"/>
                    <pic:cNvPicPr/>
                  </pic:nvPicPr>
                  <pic:blipFill>
                    <a:blip r:embed="rId15" cstate="print"/>
                    <a:stretch>
                      <a:fillRect/>
                    </a:stretch>
                  </pic:blipFill>
                  <pic:spPr>
                    <a:xfrm>
                      <a:off x="0" y="0"/>
                      <a:ext cx="5943600" cy="8443595"/>
                    </a:xfrm>
                    <a:prstGeom prst="rect">
                      <a:avLst/>
                    </a:prstGeom>
                  </pic:spPr>
                </pic:pic>
              </a:graphicData>
            </a:graphic>
          </wp:inline>
        </w:drawing>
      </w:r>
    </w:p>
    <w:p w:rsidR="00E246CA" w:rsidRDefault="00007C28" w:rsidP="00C168B5">
      <w:pPr>
        <w:ind w:left="284"/>
      </w:pPr>
    </w:p>
    <w:p w:rsidR="00E246CA" w:rsidRDefault="00007C28" w:rsidP="00C168B5">
      <w:pPr>
        <w:ind w:left="284"/>
      </w:pPr>
      <w:r>
        <w:rPr>
          <w:noProof/>
        </w:rPr>
        <w:drawing>
          <wp:inline distT="0" distB="0" distL="0" distR="0">
            <wp:extent cx="5943600" cy="6751320"/>
            <wp:effectExtent l="19050" t="0" r="0" b="0"/>
            <wp:docPr id="28" name="Picture 27" descr="Chhun zawmna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hun zawmna1 (2).jpg"/>
                    <pic:cNvPicPr/>
                  </pic:nvPicPr>
                  <pic:blipFill>
                    <a:blip r:embed="rId16" cstate="print"/>
                    <a:stretch>
                      <a:fillRect/>
                    </a:stretch>
                  </pic:blipFill>
                  <pic:spPr>
                    <a:xfrm>
                      <a:off x="0" y="0"/>
                      <a:ext cx="5943600" cy="6751320"/>
                    </a:xfrm>
                    <a:prstGeom prst="rect">
                      <a:avLst/>
                    </a:prstGeom>
                  </pic:spPr>
                </pic:pic>
              </a:graphicData>
            </a:graphic>
          </wp:inline>
        </w:drawing>
      </w: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r>
        <w:rPr>
          <w:noProof/>
        </w:rPr>
        <w:lastRenderedPageBreak/>
        <w:drawing>
          <wp:inline distT="0" distB="0" distL="0" distR="0">
            <wp:extent cx="5943600" cy="7670165"/>
            <wp:effectExtent l="19050" t="0" r="0" b="0"/>
            <wp:docPr id="29" name="Picture 28" descr="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1.jpg"/>
                    <pic:cNvPicPr/>
                  </pic:nvPicPr>
                  <pic:blipFill>
                    <a:blip r:embed="rId17" cstate="print"/>
                    <a:stretch>
                      <a:fillRect/>
                    </a:stretch>
                  </pic:blipFill>
                  <pic:spPr>
                    <a:xfrm>
                      <a:off x="0" y="0"/>
                      <a:ext cx="5943600" cy="7670165"/>
                    </a:xfrm>
                    <a:prstGeom prst="rect">
                      <a:avLst/>
                    </a:prstGeom>
                  </pic:spPr>
                </pic:pic>
              </a:graphicData>
            </a:graphic>
          </wp:inline>
        </w:drawing>
      </w: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p>
    <w:p w:rsidR="00E246CA" w:rsidRDefault="00007C28" w:rsidP="00C168B5">
      <w:pPr>
        <w:ind w:left="284"/>
      </w:pPr>
      <w:r>
        <w:rPr>
          <w:noProof/>
        </w:rPr>
        <w:lastRenderedPageBreak/>
        <w:drawing>
          <wp:inline distT="0" distB="0" distL="0" distR="0">
            <wp:extent cx="5943600" cy="8176260"/>
            <wp:effectExtent l="19050" t="0" r="0" b="0"/>
            <wp:docPr id="30" name="Picture 29" descr="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3.jpg"/>
                    <pic:cNvPicPr/>
                  </pic:nvPicPr>
                  <pic:blipFill>
                    <a:blip r:embed="rId18" cstate="print"/>
                    <a:stretch>
                      <a:fillRect/>
                    </a:stretch>
                  </pic:blipFill>
                  <pic:spPr>
                    <a:xfrm>
                      <a:off x="0" y="0"/>
                      <a:ext cx="5943600" cy="8176260"/>
                    </a:xfrm>
                    <a:prstGeom prst="rect">
                      <a:avLst/>
                    </a:prstGeom>
                  </pic:spPr>
                </pic:pic>
              </a:graphicData>
            </a:graphic>
          </wp:inline>
        </w:drawing>
      </w:r>
    </w:p>
    <w:p w:rsidR="00E246CA" w:rsidRDefault="00007C28" w:rsidP="00C168B5">
      <w:pPr>
        <w:ind w:left="284"/>
      </w:pPr>
    </w:p>
    <w:p w:rsidR="00E246CA" w:rsidRDefault="00007C28" w:rsidP="00C168B5">
      <w:pPr>
        <w:ind w:left="284"/>
      </w:pPr>
    </w:p>
    <w:p w:rsidR="00E246CA" w:rsidRDefault="00007C28" w:rsidP="00C168B5">
      <w:pPr>
        <w:ind w:left="284"/>
      </w:pPr>
      <w:r>
        <w:rPr>
          <w:noProof/>
        </w:rPr>
        <w:drawing>
          <wp:inline distT="0" distB="0" distL="0" distR="0">
            <wp:extent cx="5943600" cy="8148320"/>
            <wp:effectExtent l="19050" t="0" r="0" b="0"/>
            <wp:docPr id="31" name="Picture 30" descr="scan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4.jpg"/>
                    <pic:cNvPicPr/>
                  </pic:nvPicPr>
                  <pic:blipFill>
                    <a:blip r:embed="rId19" cstate="print"/>
                    <a:stretch>
                      <a:fillRect/>
                    </a:stretch>
                  </pic:blipFill>
                  <pic:spPr>
                    <a:xfrm>
                      <a:off x="0" y="0"/>
                      <a:ext cx="5943600" cy="8148320"/>
                    </a:xfrm>
                    <a:prstGeom prst="rect">
                      <a:avLst/>
                    </a:prstGeom>
                  </pic:spPr>
                </pic:pic>
              </a:graphicData>
            </a:graphic>
          </wp:inline>
        </w:drawing>
      </w:r>
    </w:p>
    <w:sectPr w:rsidR="00E246CA" w:rsidSect="00161A34">
      <w:footerReference w:type="default" r:id="rId20"/>
      <w:pgSz w:w="12240" w:h="15840"/>
      <w:pgMar w:top="810" w:right="1440" w:bottom="1440" w:left="1440" w:header="0" w:footer="28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013B" w:rsidRDefault="00007C28" w:rsidP="00FE74FA">
      <w:pPr>
        <w:spacing w:after="0" w:line="240" w:lineRule="auto"/>
      </w:pPr>
      <w:r>
        <w:separator/>
      </w:r>
    </w:p>
  </w:endnote>
  <w:endnote w:type="continuationSeparator" w:id="1">
    <w:p w:rsidR="00F6013B" w:rsidRDefault="00007C28" w:rsidP="00FE74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54050"/>
      <w:docPartObj>
        <w:docPartGallery w:val="Page Numbers (Bottom of Page)"/>
        <w:docPartUnique/>
      </w:docPartObj>
    </w:sdtPr>
    <w:sdtContent>
      <w:p w:rsidR="00F6013B" w:rsidRDefault="00157112">
        <w:pPr>
          <w:jc w:val="center"/>
        </w:pPr>
        <w:fldSimple w:instr=" PAGE   \* MERGEFORMAT ">
          <w:r w:rsidR="00007C28">
            <w:rPr>
              <w:noProof/>
            </w:rPr>
            <w:t>4</w:t>
          </w:r>
        </w:fldSimple>
      </w:p>
    </w:sdtContent>
  </w:sdt>
  <w:p w:rsidR="00F6013B" w:rsidRDefault="00007C2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013B" w:rsidRDefault="00007C28" w:rsidP="00FE74FA">
      <w:pPr>
        <w:spacing w:after="0" w:line="240" w:lineRule="auto"/>
      </w:pPr>
      <w:r>
        <w:separator/>
      </w:r>
    </w:p>
  </w:footnote>
  <w:footnote w:type="continuationSeparator" w:id="1">
    <w:p w:rsidR="00F6013B" w:rsidRDefault="00007C28" w:rsidP="00FE74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E41E7E"/>
    <w:multiLevelType w:val="multilevel"/>
    <w:tmpl w:val="99B8C7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274FE"/>
    <w:rsid w:val="00004537"/>
    <w:rsid w:val="00005D78"/>
    <w:rsid w:val="00007C28"/>
    <w:rsid w:val="00012BBE"/>
    <w:rsid w:val="00013268"/>
    <w:rsid w:val="00013AFE"/>
    <w:rsid w:val="00016426"/>
    <w:rsid w:val="00016BEF"/>
    <w:rsid w:val="0002026B"/>
    <w:rsid w:val="000210ED"/>
    <w:rsid w:val="0002458C"/>
    <w:rsid w:val="00031915"/>
    <w:rsid w:val="000403D3"/>
    <w:rsid w:val="00046608"/>
    <w:rsid w:val="00046BE9"/>
    <w:rsid w:val="000479C2"/>
    <w:rsid w:val="0005063B"/>
    <w:rsid w:val="00050A45"/>
    <w:rsid w:val="00050ABA"/>
    <w:rsid w:val="00052EF0"/>
    <w:rsid w:val="00055587"/>
    <w:rsid w:val="000610A2"/>
    <w:rsid w:val="000612D3"/>
    <w:rsid w:val="000616F7"/>
    <w:rsid w:val="00064634"/>
    <w:rsid w:val="00074DB2"/>
    <w:rsid w:val="000772FA"/>
    <w:rsid w:val="0008031A"/>
    <w:rsid w:val="000806EE"/>
    <w:rsid w:val="00082B5D"/>
    <w:rsid w:val="000838E6"/>
    <w:rsid w:val="0008602B"/>
    <w:rsid w:val="000A3F7F"/>
    <w:rsid w:val="000A4352"/>
    <w:rsid w:val="000B4C48"/>
    <w:rsid w:val="000C0EE6"/>
    <w:rsid w:val="000C7F8F"/>
    <w:rsid w:val="000D0EAF"/>
    <w:rsid w:val="000D2B4F"/>
    <w:rsid w:val="000E1827"/>
    <w:rsid w:val="000E357E"/>
    <w:rsid w:val="000E5415"/>
    <w:rsid w:val="000E65C6"/>
    <w:rsid w:val="000E7149"/>
    <w:rsid w:val="000E7DCE"/>
    <w:rsid w:val="000F2159"/>
    <w:rsid w:val="000F2B70"/>
    <w:rsid w:val="000F6E08"/>
    <w:rsid w:val="00106C0B"/>
    <w:rsid w:val="001077EB"/>
    <w:rsid w:val="0011134F"/>
    <w:rsid w:val="00114994"/>
    <w:rsid w:val="00117AA5"/>
    <w:rsid w:val="00122446"/>
    <w:rsid w:val="00124574"/>
    <w:rsid w:val="001253E2"/>
    <w:rsid w:val="001314BB"/>
    <w:rsid w:val="001348A2"/>
    <w:rsid w:val="00134B25"/>
    <w:rsid w:val="00141C0F"/>
    <w:rsid w:val="00143D4E"/>
    <w:rsid w:val="0014401C"/>
    <w:rsid w:val="001440B8"/>
    <w:rsid w:val="001445C8"/>
    <w:rsid w:val="00144730"/>
    <w:rsid w:val="001471EB"/>
    <w:rsid w:val="00147FD2"/>
    <w:rsid w:val="00151D76"/>
    <w:rsid w:val="00153648"/>
    <w:rsid w:val="0015564C"/>
    <w:rsid w:val="00155D13"/>
    <w:rsid w:val="00156971"/>
    <w:rsid w:val="00157112"/>
    <w:rsid w:val="00161A34"/>
    <w:rsid w:val="001666B0"/>
    <w:rsid w:val="00166779"/>
    <w:rsid w:val="00166924"/>
    <w:rsid w:val="00171AD5"/>
    <w:rsid w:val="00172FDA"/>
    <w:rsid w:val="001767A3"/>
    <w:rsid w:val="0018126B"/>
    <w:rsid w:val="001821B5"/>
    <w:rsid w:val="00182DE4"/>
    <w:rsid w:val="00184123"/>
    <w:rsid w:val="00184E72"/>
    <w:rsid w:val="001861A1"/>
    <w:rsid w:val="00190425"/>
    <w:rsid w:val="00192D29"/>
    <w:rsid w:val="001959B9"/>
    <w:rsid w:val="001A22FA"/>
    <w:rsid w:val="001A258A"/>
    <w:rsid w:val="001B0E10"/>
    <w:rsid w:val="001B40A9"/>
    <w:rsid w:val="001B4926"/>
    <w:rsid w:val="001B7738"/>
    <w:rsid w:val="001C092E"/>
    <w:rsid w:val="001C0AAC"/>
    <w:rsid w:val="001C3018"/>
    <w:rsid w:val="001D3470"/>
    <w:rsid w:val="001D6E70"/>
    <w:rsid w:val="001D7685"/>
    <w:rsid w:val="001D7ECC"/>
    <w:rsid w:val="001D7F69"/>
    <w:rsid w:val="001E1415"/>
    <w:rsid w:val="001E50EF"/>
    <w:rsid w:val="001E5B2A"/>
    <w:rsid w:val="001E79A8"/>
    <w:rsid w:val="001E7CCF"/>
    <w:rsid w:val="001F19EF"/>
    <w:rsid w:val="001F4EA6"/>
    <w:rsid w:val="00201D91"/>
    <w:rsid w:val="00205B36"/>
    <w:rsid w:val="00206699"/>
    <w:rsid w:val="002068BF"/>
    <w:rsid w:val="0020691F"/>
    <w:rsid w:val="002108F7"/>
    <w:rsid w:val="00210F60"/>
    <w:rsid w:val="00215C88"/>
    <w:rsid w:val="00216270"/>
    <w:rsid w:val="0022211B"/>
    <w:rsid w:val="002224EB"/>
    <w:rsid w:val="00231CBB"/>
    <w:rsid w:val="002362F6"/>
    <w:rsid w:val="002408AC"/>
    <w:rsid w:val="00243A7A"/>
    <w:rsid w:val="00254FFD"/>
    <w:rsid w:val="0025511F"/>
    <w:rsid w:val="00255769"/>
    <w:rsid w:val="0025696D"/>
    <w:rsid w:val="00260392"/>
    <w:rsid w:val="002673C1"/>
    <w:rsid w:val="00267652"/>
    <w:rsid w:val="00276B04"/>
    <w:rsid w:val="00277C57"/>
    <w:rsid w:val="0028464A"/>
    <w:rsid w:val="00285F0D"/>
    <w:rsid w:val="00287B54"/>
    <w:rsid w:val="002913F0"/>
    <w:rsid w:val="00291667"/>
    <w:rsid w:val="00292617"/>
    <w:rsid w:val="00292818"/>
    <w:rsid w:val="00293C86"/>
    <w:rsid w:val="002945D5"/>
    <w:rsid w:val="002968D9"/>
    <w:rsid w:val="00296FAA"/>
    <w:rsid w:val="0029765A"/>
    <w:rsid w:val="002A5BC7"/>
    <w:rsid w:val="002A6AF6"/>
    <w:rsid w:val="002A7CB2"/>
    <w:rsid w:val="002B4420"/>
    <w:rsid w:val="002B58F6"/>
    <w:rsid w:val="002B5B7D"/>
    <w:rsid w:val="002B7766"/>
    <w:rsid w:val="002C1E23"/>
    <w:rsid w:val="002C2DAC"/>
    <w:rsid w:val="002C668E"/>
    <w:rsid w:val="002D1705"/>
    <w:rsid w:val="002D256A"/>
    <w:rsid w:val="002D4B13"/>
    <w:rsid w:val="002E0BDF"/>
    <w:rsid w:val="002E2C5A"/>
    <w:rsid w:val="002E3233"/>
    <w:rsid w:val="002E7121"/>
    <w:rsid w:val="002F1425"/>
    <w:rsid w:val="002F2BE5"/>
    <w:rsid w:val="002F3387"/>
    <w:rsid w:val="00300400"/>
    <w:rsid w:val="00301685"/>
    <w:rsid w:val="003034AC"/>
    <w:rsid w:val="0030626A"/>
    <w:rsid w:val="0030751F"/>
    <w:rsid w:val="00314517"/>
    <w:rsid w:val="00320754"/>
    <w:rsid w:val="00321239"/>
    <w:rsid w:val="003229A6"/>
    <w:rsid w:val="00323EF8"/>
    <w:rsid w:val="00331BF5"/>
    <w:rsid w:val="00333344"/>
    <w:rsid w:val="00334E7C"/>
    <w:rsid w:val="0033529F"/>
    <w:rsid w:val="003354E4"/>
    <w:rsid w:val="003362BD"/>
    <w:rsid w:val="00341076"/>
    <w:rsid w:val="00341DD2"/>
    <w:rsid w:val="00345FCF"/>
    <w:rsid w:val="00353743"/>
    <w:rsid w:val="00353F3D"/>
    <w:rsid w:val="003559F3"/>
    <w:rsid w:val="00355FE0"/>
    <w:rsid w:val="003568AE"/>
    <w:rsid w:val="003639A6"/>
    <w:rsid w:val="0036478C"/>
    <w:rsid w:val="00364EC0"/>
    <w:rsid w:val="00364F93"/>
    <w:rsid w:val="00365B62"/>
    <w:rsid w:val="00365FAB"/>
    <w:rsid w:val="003668E1"/>
    <w:rsid w:val="00370398"/>
    <w:rsid w:val="00370F42"/>
    <w:rsid w:val="00372B49"/>
    <w:rsid w:val="0037429E"/>
    <w:rsid w:val="00377DFE"/>
    <w:rsid w:val="00381070"/>
    <w:rsid w:val="00381BBB"/>
    <w:rsid w:val="00385C6B"/>
    <w:rsid w:val="00390847"/>
    <w:rsid w:val="00392925"/>
    <w:rsid w:val="003949AA"/>
    <w:rsid w:val="003A16D7"/>
    <w:rsid w:val="003A2BE3"/>
    <w:rsid w:val="003B03C0"/>
    <w:rsid w:val="003B234F"/>
    <w:rsid w:val="003B260B"/>
    <w:rsid w:val="003B2BEE"/>
    <w:rsid w:val="003B3472"/>
    <w:rsid w:val="003C5091"/>
    <w:rsid w:val="003C5107"/>
    <w:rsid w:val="003C5708"/>
    <w:rsid w:val="003C784C"/>
    <w:rsid w:val="003D37EC"/>
    <w:rsid w:val="003D3936"/>
    <w:rsid w:val="003D475D"/>
    <w:rsid w:val="003D6594"/>
    <w:rsid w:val="003E1DA6"/>
    <w:rsid w:val="003E30B4"/>
    <w:rsid w:val="003E5067"/>
    <w:rsid w:val="003E6930"/>
    <w:rsid w:val="003F01D5"/>
    <w:rsid w:val="003F0993"/>
    <w:rsid w:val="003F2CCE"/>
    <w:rsid w:val="00400ADC"/>
    <w:rsid w:val="00404413"/>
    <w:rsid w:val="00404FF1"/>
    <w:rsid w:val="00406ED9"/>
    <w:rsid w:val="0041388B"/>
    <w:rsid w:val="00414881"/>
    <w:rsid w:val="00415504"/>
    <w:rsid w:val="004164FC"/>
    <w:rsid w:val="0042085C"/>
    <w:rsid w:val="004227D8"/>
    <w:rsid w:val="00422D1A"/>
    <w:rsid w:val="00425F36"/>
    <w:rsid w:val="004277D7"/>
    <w:rsid w:val="00427DB1"/>
    <w:rsid w:val="004327FC"/>
    <w:rsid w:val="00434B58"/>
    <w:rsid w:val="004369A5"/>
    <w:rsid w:val="004371D4"/>
    <w:rsid w:val="00442D0B"/>
    <w:rsid w:val="00444935"/>
    <w:rsid w:val="00447567"/>
    <w:rsid w:val="004506C0"/>
    <w:rsid w:val="00452949"/>
    <w:rsid w:val="00455A02"/>
    <w:rsid w:val="00456939"/>
    <w:rsid w:val="0046106D"/>
    <w:rsid w:val="004613C3"/>
    <w:rsid w:val="0046306A"/>
    <w:rsid w:val="004649DE"/>
    <w:rsid w:val="00464B58"/>
    <w:rsid w:val="00465600"/>
    <w:rsid w:val="00465821"/>
    <w:rsid w:val="00466779"/>
    <w:rsid w:val="00467728"/>
    <w:rsid w:val="004700B3"/>
    <w:rsid w:val="00470816"/>
    <w:rsid w:val="00472CB0"/>
    <w:rsid w:val="00477782"/>
    <w:rsid w:val="004778B9"/>
    <w:rsid w:val="00477C29"/>
    <w:rsid w:val="00480A6A"/>
    <w:rsid w:val="00493FE9"/>
    <w:rsid w:val="00494DCB"/>
    <w:rsid w:val="004A03A2"/>
    <w:rsid w:val="004A05CC"/>
    <w:rsid w:val="004A12C1"/>
    <w:rsid w:val="004A2B88"/>
    <w:rsid w:val="004A3FED"/>
    <w:rsid w:val="004A5D6A"/>
    <w:rsid w:val="004A787B"/>
    <w:rsid w:val="004B0D3E"/>
    <w:rsid w:val="004B7723"/>
    <w:rsid w:val="004C274E"/>
    <w:rsid w:val="004C2806"/>
    <w:rsid w:val="004C5486"/>
    <w:rsid w:val="004D0085"/>
    <w:rsid w:val="004D0421"/>
    <w:rsid w:val="004D1E0E"/>
    <w:rsid w:val="004D43E3"/>
    <w:rsid w:val="004D48F4"/>
    <w:rsid w:val="004E2237"/>
    <w:rsid w:val="009274FE"/>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72"/>
    <o:shapelayout v:ext="edit">
      <o:idmap v:ext="edit" data="1"/>
      <o:rules v:ext="edit">
        <o:r id="V:Rule1" type="connector" idref="#_x0000_s1041"/>
        <o:r id="V:Rule2" type="connector" idref="#_x0000_s1042"/>
        <o:r id="V:Rule3" type="connector" idref="#_x0000_s1059"/>
        <o:r id="V:Rule4" type="connector" idref="#_x0000_s1047"/>
        <o:r id="V:Rule5" type="connector" idref="#_x0000_s1052"/>
        <o:r id="V:Rule6" type="connector" idref="#_x0000_s1053"/>
        <o:r id="V:Rule7" type="connector" idref="#_x0000_s1060"/>
        <o:r id="V:Rule8" type="connector" idref="#_x0000_s1048"/>
        <o:r id="V:Rule9" type="connector" idref="#_x0000_s1056"/>
        <o:r id="V:Rule10" type="connector" idref="#_x0000_s1058"/>
        <o:r id="V:Rule11" type="connector" idref="#_x0000_s1057"/>
        <o:r id="V:Rule12" type="connector" idref="#_x0000_s1067"/>
        <o:r id="V:Rule13" type="connector"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7.jpe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IN"/>
  <c:chart>
    <c:view3D>
      <c:rAngAx val="1"/>
    </c:view3D>
    <c:plotArea>
      <c:layout/>
      <c:bar3DChart>
        <c:barDir val="col"/>
        <c:grouping val="clustered"/>
        <c:ser>
          <c:idx val="0"/>
          <c:order val="0"/>
          <c:tx>
            <c:strRef>
              <c:f>Sheet1!$B$1</c:f>
              <c:strCache>
                <c:ptCount val="1"/>
                <c:pt idx="0">
                  <c:v>Total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Sheet1!$B$2:$B$8</c:f>
              <c:numCache>
                <c:formatCode>#,##0</c:formatCode>
                <c:ptCount val="7"/>
                <c:pt idx="0">
                  <c:v>196202</c:v>
                </c:pt>
                <c:pt idx="1">
                  <c:v>266063</c:v>
                </c:pt>
                <c:pt idx="2">
                  <c:v>332390</c:v>
                </c:pt>
                <c:pt idx="3" formatCode="0">
                  <c:v>493757</c:v>
                </c:pt>
                <c:pt idx="4" formatCode="0">
                  <c:v>689756</c:v>
                </c:pt>
                <c:pt idx="5" formatCode="0">
                  <c:v>888573</c:v>
                </c:pt>
                <c:pt idx="6" formatCode="0">
                  <c:v>1097206</c:v>
                </c:pt>
              </c:numCache>
            </c:numRef>
          </c:val>
        </c:ser>
        <c:ser>
          <c:idx val="1"/>
          <c:order val="1"/>
          <c:tx>
            <c:strRef>
              <c:f>Sheet1!$C$1</c:f>
              <c:strCache>
                <c:ptCount val="1"/>
                <c:pt idx="0">
                  <c:v>Urban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Sheet1!$C$2:$C$8</c:f>
              <c:numCache>
                <c:formatCode>#,##0</c:formatCode>
                <c:ptCount val="7"/>
                <c:pt idx="0">
                  <c:v>6956</c:v>
                </c:pt>
                <c:pt idx="1">
                  <c:v>14257</c:v>
                </c:pt>
                <c:pt idx="2">
                  <c:v>37759</c:v>
                </c:pt>
                <c:pt idx="3" formatCode="0">
                  <c:v>121814</c:v>
                </c:pt>
                <c:pt idx="4" formatCode="0">
                  <c:v>317946</c:v>
                </c:pt>
                <c:pt idx="5" formatCode="0">
                  <c:v>441006</c:v>
                </c:pt>
                <c:pt idx="6" formatCode="0">
                  <c:v>571771</c:v>
                </c:pt>
              </c:numCache>
            </c:numRef>
          </c:val>
        </c:ser>
        <c:ser>
          <c:idx val="2"/>
          <c:order val="2"/>
          <c:tx>
            <c:strRef>
              <c:f>Sheet1!$D$1</c:f>
              <c:strCache>
                <c:ptCount val="1"/>
                <c:pt idx="0">
                  <c:v>Rural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Sheet1!$D$2:$D$8</c:f>
              <c:numCache>
                <c:formatCode>#,##0</c:formatCode>
                <c:ptCount val="7"/>
                <c:pt idx="0">
                  <c:v>189246</c:v>
                </c:pt>
                <c:pt idx="1">
                  <c:v>251806</c:v>
                </c:pt>
                <c:pt idx="2">
                  <c:v>294631</c:v>
                </c:pt>
                <c:pt idx="3" formatCode="0">
                  <c:v>371943</c:v>
                </c:pt>
                <c:pt idx="4" formatCode="0">
                  <c:v>371810</c:v>
                </c:pt>
                <c:pt idx="5" formatCode="0">
                  <c:v>447567</c:v>
                </c:pt>
                <c:pt idx="6" formatCode="0">
                  <c:v>525435</c:v>
                </c:pt>
              </c:numCache>
            </c:numRef>
          </c:val>
        </c:ser>
        <c:shape val="box"/>
        <c:axId val="73025408"/>
        <c:axId val="73026944"/>
        <c:axId val="0"/>
      </c:bar3DChart>
      <c:catAx>
        <c:axId val="73025408"/>
        <c:scaling>
          <c:orientation val="minMax"/>
        </c:scaling>
        <c:axPos val="b"/>
        <c:numFmt formatCode="General" sourceLinked="1"/>
        <c:tickLblPos val="nextTo"/>
        <c:txPr>
          <a:bodyPr/>
          <a:lstStyle/>
          <a:p>
            <a:pPr>
              <a:defRPr lang="en-IN"/>
            </a:pPr>
            <a:endParaRPr lang="en-US"/>
          </a:p>
        </c:txPr>
        <c:crossAx val="73026944"/>
        <c:crosses val="autoZero"/>
        <c:auto val="1"/>
        <c:lblAlgn val="ctr"/>
        <c:lblOffset val="100"/>
      </c:catAx>
      <c:valAx>
        <c:axId val="73026944"/>
        <c:scaling>
          <c:orientation val="minMax"/>
        </c:scaling>
        <c:axPos val="l"/>
        <c:majorGridlines/>
        <c:numFmt formatCode="General" sourceLinked="0"/>
        <c:tickLblPos val="nextTo"/>
        <c:txPr>
          <a:bodyPr/>
          <a:lstStyle/>
          <a:p>
            <a:pPr>
              <a:defRPr lang="en-IN"/>
            </a:pPr>
            <a:endParaRPr lang="en-US"/>
          </a:p>
        </c:txPr>
        <c:crossAx val="73025408"/>
        <c:crosses val="autoZero"/>
        <c:crossBetween val="between"/>
        <c:dispUnits>
          <c:builtInUnit val="hundredThousands"/>
          <c:dispUnitsLbl>
            <c:txPr>
              <a:bodyPr/>
              <a:lstStyle/>
              <a:p>
                <a:pPr>
                  <a:defRPr lang="en-IN"/>
                </a:pPr>
                <a:endParaRPr lang="en-US"/>
              </a:p>
            </c:txPr>
          </c:dispUnitsLbl>
        </c:dispUnits>
      </c:valAx>
    </c:plotArea>
    <c:legend>
      <c:legendPos val="r"/>
      <c:txPr>
        <a:bodyPr/>
        <a:lstStyle/>
        <a:p>
          <a:pPr>
            <a:defRPr lang="en-IN"/>
          </a:pPr>
          <a:endParaRPr lang="en-US"/>
        </a:p>
      </c:txPr>
    </c:legend>
    <c:plotVisOnly val="1"/>
  </c:chart>
  <c:spPr>
    <a:scene3d>
      <a:camera prst="orthographicFront"/>
      <a:lightRig rig="threePt" dir="t"/>
    </a:scene3d>
    <a:sp3d>
      <a:bevelT w="0"/>
    </a:sp3d>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62</Pages>
  <Words>9231</Words>
  <Characters>52623</Characters>
  <Application>Microsoft Office Word</Application>
  <DocSecurity>0</DocSecurity>
  <Lines>438</Lines>
  <Paragraphs>123</Paragraphs>
  <ScaleCrop>false</ScaleCrop>
  <Company/>
  <LinksUpToDate>false</LinksUpToDate>
  <CharactersWithSpaces>61731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2014-05-26T09:20:00Z</dcterms:created>
  <dcterms:modified xsi:type="dcterms:W3CDTF">2014-05-26T09:32:00Z</dcterms:modified>
</cp:coreProperties>
</file>